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2017年安徽芜湖中考历史试题（含答案）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  <w:bdr w:val="none" w:color="auto" w:sz="0" w:space="0"/>
        </w:rPr>
      </w:pPr>
      <w: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  <w:bdr w:val="none" w:color="auto" w:sz="0" w:space="0"/>
        </w:rPr>
        <w:drawing>
          <wp:inline distT="0" distB="0" distL="114300" distR="114300">
            <wp:extent cx="4270375" cy="6049645"/>
            <wp:effectExtent l="0" t="0" r="15875" b="8255"/>
            <wp:docPr id="1" name="图片 1" descr="安徽省2017年中考历史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徽省2017年中考历史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604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  <w:bdr w:val="none" w:color="auto" w:sz="0" w:space="0"/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2017年安徽芜湖中考历史试题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  <w:bdr w:val="none" w:color="auto" w:sz="0" w:space="0"/>
        </w:rPr>
      </w:pPr>
      <w: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  <w:bdr w:val="none" w:color="auto" w:sz="0" w:space="0"/>
        </w:rPr>
        <w:drawing>
          <wp:inline distT="0" distB="0" distL="114300" distR="114300">
            <wp:extent cx="4351020" cy="6163945"/>
            <wp:effectExtent l="0" t="0" r="11430" b="8255"/>
            <wp:docPr id="2" name="图片 2" descr="安徽省2017年中考历史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徽省2017年中考历史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616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2017年安徽芜湖中考历史试题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</w:rPr>
      </w:pPr>
      <w: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</w:rPr>
        <w:drawing>
          <wp:inline distT="0" distB="0" distL="114300" distR="114300">
            <wp:extent cx="3927475" cy="5563235"/>
            <wp:effectExtent l="0" t="0" r="15875" b="18415"/>
            <wp:docPr id="3" name="图片 3" descr="安徽省2017年中考历史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徽省2017年中考历史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556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2017年安徽芜湖中考历史试题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2017年安徽芜湖中考历史试题（答案）</w:t>
      </w:r>
      <w:bookmarkStart w:id="0" w:name="_GoBack"/>
      <w:bookmarkEnd w:id="0"/>
    </w:p>
    <w:p>
      <w:pP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</w:rPr>
      </w:pPr>
      <w:r>
        <w:rPr>
          <w:rFonts w:hint="default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</w:rPr>
        <w:drawing>
          <wp:inline distT="0" distB="0" distL="114300" distR="114300">
            <wp:extent cx="3631565" cy="5144135"/>
            <wp:effectExtent l="0" t="0" r="6985" b="18415"/>
            <wp:docPr id="4" name="图片 4" descr="安徽省2017年中考历史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徽省2017年中考历史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514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025EB9"/>
          <w:spacing w:val="0"/>
          <w:sz w:val="24"/>
          <w:szCs w:val="24"/>
          <w:u w:val="single"/>
          <w:lang w:val="en-US" w:eastAsia="zh-CN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424680" cy="5048885"/>
            <wp:effectExtent l="0" t="0" r="13970" b="184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39"/>
      <w:pgMar w:top="1440" w:right="1800" w:bottom="1440" w:left="1800" w:header="312" w:footer="8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11A4"/>
    <w:rsid w:val="03D744DD"/>
    <w:rsid w:val="04E0779A"/>
    <w:rsid w:val="09996DAA"/>
    <w:rsid w:val="10FA2471"/>
    <w:rsid w:val="14547013"/>
    <w:rsid w:val="1A864A4D"/>
    <w:rsid w:val="1B3C5500"/>
    <w:rsid w:val="2055491E"/>
    <w:rsid w:val="20853024"/>
    <w:rsid w:val="257375C1"/>
    <w:rsid w:val="2C3A65AB"/>
    <w:rsid w:val="34E41F14"/>
    <w:rsid w:val="3BB167A0"/>
    <w:rsid w:val="3D373D3C"/>
    <w:rsid w:val="3F1B6A55"/>
    <w:rsid w:val="411F22B7"/>
    <w:rsid w:val="43C11502"/>
    <w:rsid w:val="4BC05511"/>
    <w:rsid w:val="51666EE3"/>
    <w:rsid w:val="558437FA"/>
    <w:rsid w:val="57CE5471"/>
    <w:rsid w:val="59883CBE"/>
    <w:rsid w:val="5C1051D5"/>
    <w:rsid w:val="6B405E05"/>
    <w:rsid w:val="6E254CDA"/>
    <w:rsid w:val="73667563"/>
    <w:rsid w:val="78674E77"/>
    <w:rsid w:val="7A3C0E6A"/>
    <w:rsid w:val="7A9A4F6A"/>
    <w:rsid w:val="7E96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huzhong.eol.cn/anhui/anhuizk/201706/W020170616420333609365.jpg" TargetMode="Externa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png"/><Relationship Id="rId16" Type="http://schemas.openxmlformats.org/officeDocument/2006/relationships/image" Target="media/image4.jpeg"/><Relationship Id="rId15" Type="http://schemas.openxmlformats.org/officeDocument/2006/relationships/hyperlink" Target="http://chuzhong.eol.cn/anhui/anhuizk/201706/W020170616420333621054.jpg" TargetMode="External"/><Relationship Id="rId14" Type="http://schemas.openxmlformats.org/officeDocument/2006/relationships/image" Target="media/image3.jpeg"/><Relationship Id="rId13" Type="http://schemas.openxmlformats.org/officeDocument/2006/relationships/hyperlink" Target="http://chuzhong.eol.cn/anhui/anhuizk/201706/W020170616420333620248.jpg" TargetMode="External"/><Relationship Id="rId12" Type="http://schemas.openxmlformats.org/officeDocument/2006/relationships/image" Target="media/image2.jpeg"/><Relationship Id="rId11" Type="http://schemas.openxmlformats.org/officeDocument/2006/relationships/hyperlink" Target="http://chuzhong.eol.cn/anhui/anhuizk/201706/W020170616420333618699.jpg" TargetMode="Externa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2017-10-18T07:00:35Z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