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20" w:firstLineChars="200"/>
        <w:rPr>
          <w:rFonts w:hint="eastAsia"/>
          <w:lang w:eastAsia="zh-CN"/>
        </w:rPr>
      </w:pPr>
      <w:r>
        <w:rPr>
          <w:rFonts w:hint="eastAsia"/>
          <w:lang w:eastAsia="zh-CN"/>
        </w:rPr>
        <w:t>请点击全屏查看</w:t>
      </w:r>
    </w:p>
    <w:p>
      <w:pPr>
        <w:ind w:firstLine="420" w:firstLineChars="200"/>
        <w:rPr>
          <w:rFonts w:hint="eastAsia"/>
          <w:lang w:val="en-US" w:eastAsia="zh-CN"/>
        </w:rPr>
      </w:pPr>
      <w:bookmarkStart w:id="0" w:name="_GoBack"/>
      <w:r>
        <w:rPr>
          <w:rFonts w:hint="eastAsia"/>
          <w:lang w:val="en-US" w:eastAsia="zh-CN"/>
        </w:rPr>
        <w:t>2017年铁岭市中考地理模拟试题</w:t>
      </w:r>
      <w:bookmarkEnd w:id="0"/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一、选择题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1.下列叙述中能正确反映我国气候特征的是( )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A.气候复杂多样与海洋性显著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B.气候复杂多样与季风气候显著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C.气候复杂多样与灾害显著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D.气候复杂多样与干旱性显著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2.我国能够大量引进国外优良的动植物品种，并能找到适合的生长地区，是因为( )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A.国土广大 B.平原面积辽阔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C.地形复杂多样 D.气候复杂多样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3（模拟试题）.我国东北地区的水稻种植历史悠久，主要得益于那里的气候( )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A.终年降水丰沛 B.雨热同季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C.年温差过大 D.夏季时间短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4.我国下列地区，受夏季风影响最长，影响强度最大的是( )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A.内蒙古高原 B.华北平原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C.长江中下游平原 D.珠江三角洲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5.冬季，我国与世界同纬度地区相比，总体而言气温(　)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A.相同 B.高出许多 C.低得多 D.有时高，有时低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6.气候对农业生产有很大影响，在我国有利于农作物生长的条件是(　)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A.气候复杂多样 B.高温期与多雨期一致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C.南北温差大 D.温度带多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7.我国东部地区主要的气候类型有( )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A.温带大陆性气候 B.高山气候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C.温带季风气候 D.热带季风气候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8（2017铁岭市）.“羌笛何须怨杨柳，春风不度玉门关”中的春风是指(　　)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A.偏北风 B.偏西风 C.冬季风 D.夏季风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9.我国东部广大地区雨热同期的原因是由于( )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A.大陆性气候显著 B.季风性气候显著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C.海洋性气候显著 D.地形复杂多样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10、.我国气候复杂多样的重要标志是( )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A.冬季南北气温相差悬殊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B.降水从东南沿海向西北内陆递减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C.有多种多样的温度带和干湿地区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D.有多种多样的动植物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11、.我国下列地区，受冬季风影响时间最长、影响强度最大的是( )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A.内蒙古高原 B.华北平原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C.塔里木盆地 D.黄土高原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二、（模拟试题）读图综合题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12.读我国冬季风、夏季风示意图，回答下列问题：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(1)表示冬季风的是 图，它来自 地区，性质 所以我国大部分地区冬季气候特点 。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(2)影响我国的夏季风来自 洋和 洋上空的暖湿气流，所以我国东部地区夏季气候特点 。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(3)我们把 (冬、夏)季风影响明显地区称为季风区。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13.（2017铁岭市）读“北京、武汉、广州和哈尔滨四个城市的气温曲线和降水柱状图”，完成下列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问题：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(1)根据最高月气温，最低月气温和气温年较差;降水量的多少和各月的分配情况，分析判断四城市分别是：A__________B____________C____________D__________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(2)根据气温曲线分析，我国气温分布特点是：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冬季_________________________;夏季_________________________。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(3)从时间上看，我国大多数地方降水季节分配不均，多集中于________季节。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(4)从空间上看，我国年降水量的分布特点是_____________________;分布的总趋势是_________________________。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(5)根据气温和降水情况，A、B两城市属____________气候;C、D两城市属___________气候，反映了我国气候的基本特征之一是_________________________。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模拟试题参考答案：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1、B 2、D 3、B 4、D 5、C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6、B 7、C 8、D 9、B 10、C 11、A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12、(1)A　蒙古-西伯利亚 寒冷干燥 寒冷干燥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(2)太平 印度 高温多雨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(3)夏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13、(1)哈尔滨 北京 武汉 广州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(2)冬季南北温差很大 夏季南北普遍高温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(3)夏秋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(4)东多西少，南多北少 从东南沿海向西北内陆递减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　　(5)温带季风 亚热带季风 季风气候显著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792517"/>
    <w:rsid w:val="2D8718F2"/>
    <w:rsid w:val="3D79251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2017-10-20T07:46:00Z</dcterms:created>
  <dc:creator>XY</dc:creator>
  <cp:lastModifiedBy>XY</cp:lastModifiedBy>
  <dcterms:modified xsi:type="dcterms:W3CDTF">2017-10-20T08:10:30Z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