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val="en-US" w:eastAsia="zh-CN"/>
        </w:rPr>
      </w:pPr>
      <w:bookmarkStart w:id="0" w:name="_GoBack"/>
      <w:r>
        <w:rPr>
          <w:rFonts w:hint="eastAsia"/>
          <w:lang w:val="en-US" w:eastAsia="zh-CN"/>
        </w:rPr>
        <w:t>2017雅安中考化学试题（含答案）</w:t>
      </w:r>
    </w:p>
    <w:bookmarkEnd w:id="0"/>
    <w:p>
      <w:r>
        <w:t>一、选择题 ( 本大题共 12 个小题, 每小题 3 分; 每小题只有一个选项符合题意, 多选、错选均不给分。)</w:t>
      </w:r>
    </w:p>
    <w:p>
      <w:r>
        <w:t>1.</w:t>
      </w:r>
      <w:r>
        <w:rPr>
          <w:rFonts w:hint="eastAsia"/>
        </w:rPr>
        <w:t xml:space="preserve"> </w:t>
      </w:r>
      <w:r>
        <w:t>下列能量的转化中, 不属于物理变化的是</w:t>
      </w:r>
    </w:p>
    <w:p>
      <w:r>
        <w:t>A.</w:t>
      </w:r>
      <w:r>
        <w:rPr>
          <w:rFonts w:hint="eastAsia"/>
        </w:rPr>
        <w:t xml:space="preserve"> </w:t>
      </w:r>
      <w:r>
        <w:t>太阳能热水器提供热水B. 水力发电</w:t>
      </w:r>
    </w:p>
    <w:p>
      <w:r>
        <w:t>C. 燃烧天然气做饭D. 电取暖器取暖</w:t>
      </w:r>
    </w:p>
    <w:p>
      <w:r>
        <w:t>2.</w:t>
      </w:r>
      <w:r>
        <w:rPr>
          <w:rFonts w:hint="eastAsia"/>
        </w:rPr>
        <w:t xml:space="preserve"> </w:t>
      </w:r>
      <w:r>
        <w:t>下列物质属于混合物的是</w:t>
      </w:r>
    </w:p>
    <w:p>
      <w:r>
        <w:rPr>
          <w:rFonts w:hint="eastAsia"/>
        </w:rPr>
        <w:t>A．</w:t>
      </w:r>
      <w:r>
        <w:t>液氢B. 冰水混合物C. 干冰D. 生铁</w:t>
      </w:r>
    </w:p>
    <w:p>
      <w:r>
        <w:t>3. 智能手机是一种多功能通讯工具, 一款智能机通常含有 41 种以上的化学元素。手机屏幕大部分用的是硅酸铝玻璃, 下列关于硅酸铝玻璃性质的推测正确的是</w:t>
      </w:r>
    </w:p>
    <w:p>
      <w:r>
        <w:t>A</w:t>
      </w:r>
      <w:r>
        <w:rPr>
          <w:rFonts w:hint="eastAsia"/>
        </w:rPr>
        <w:t>．</w:t>
      </w:r>
      <w:r>
        <w:t>透光性好</w:t>
      </w:r>
      <w:r>
        <w:drawing>
          <wp:inline distT="0" distB="0" distL="0" distR="0">
            <wp:extent cx="19050" cy="22225"/>
            <wp:effectExtent l="1905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19050" cy="22859"/>
                    </a:xfrm>
                    <a:prstGeom prst="rect">
                      <a:avLst/>
                    </a:prstGeom>
                  </pic:spPr>
                </pic:pic>
              </a:graphicData>
            </a:graphic>
          </wp:inline>
        </w:drawing>
      </w:r>
      <w:r>
        <w:t>B. 常温下易与氧气反应</w:t>
      </w:r>
    </w:p>
    <w:p>
      <w:r>
        <w:t>C. 易溶于水D. 见光易分解</w:t>
      </w:r>
    </w:p>
    <w:p>
      <w:r>
        <w:t>4. 将变瘪的乒乓球放在热水中能恢复原状, 用分子的观点解释合理的是</w:t>
      </w:r>
    </w:p>
    <w:p>
      <w:r>
        <w:t>A.</w:t>
      </w:r>
      <w:r>
        <w:rPr>
          <w:rFonts w:hint="eastAsia"/>
        </w:rPr>
        <w:t xml:space="preserve"> </w:t>
      </w:r>
      <w:r>
        <w:t>分子质量增大B. 分子个数增多</w:t>
      </w:r>
    </w:p>
    <w:p>
      <w:r>
        <w:t>C. 分子间间隔变大D. 分子体积变大</w:t>
      </w:r>
    </w:p>
    <w:p>
      <w:r>
        <w:rPr>
          <w:rFonts w:hint="eastAsia"/>
        </w:rPr>
        <w:t xml:space="preserve">5. </w:t>
      </w:r>
      <w:r>
        <w:t>下列化学用语关于数字“3”的意义, 说法正确的是</w:t>
      </w:r>
    </w:p>
    <w:p>
      <w:r>
        <w:rPr>
          <w:rFonts w:hint="eastAsia"/>
        </w:rPr>
        <w:t>①</w:t>
      </w:r>
      <w:r>
        <w:t>3Hg</w:t>
      </w:r>
      <w:r>
        <w:rPr>
          <w:rFonts w:hint="eastAsia"/>
        </w:rPr>
        <w:t>②</w:t>
      </w:r>
      <w:r>
        <w:t>Fe</w:t>
      </w:r>
      <w:r>
        <w:t>3 +</w:t>
      </w:r>
      <w:r>
        <w:rPr>
          <w:rFonts w:hint="eastAsia"/>
        </w:rPr>
        <w:t>③</w:t>
      </w:r>
      <w:r>
        <w:t>S0</w:t>
      </w:r>
      <w:r>
        <w:t>3</w:t>
      </w:r>
      <w:r>
        <w:rPr>
          <w:rFonts w:hint="eastAsia"/>
        </w:rPr>
        <w:t>④</w:t>
      </w:r>
      <w:r>
        <w:t>3H</w:t>
      </w:r>
      <w:r>
        <w:t xml:space="preserve">2 </w:t>
      </w:r>
      <w:r>
        <w:t>O</w:t>
      </w:r>
    </w:p>
    <w:p>
      <w:r>
        <w:rPr>
          <w:rFonts w:hint="eastAsia"/>
        </w:rPr>
        <w:t xml:space="preserve">A. </w:t>
      </w:r>
      <w:r>
        <w:t>表示分子个数的是</w:t>
      </w:r>
      <w:r>
        <w:rPr>
          <w:rFonts w:hint="eastAsia"/>
        </w:rPr>
        <w:t>③</w:t>
      </w:r>
    </w:p>
    <w:p>
      <w:r>
        <w:rPr>
          <w:rFonts w:hint="eastAsia"/>
        </w:rPr>
        <w:t xml:space="preserve">B. </w:t>
      </w:r>
      <w:r>
        <w:t>表示离子所带电荷数的是</w:t>
      </w:r>
      <w:r>
        <w:rPr>
          <w:rFonts w:hint="eastAsia"/>
        </w:rPr>
        <w:t>②</w:t>
      </w:r>
    </w:p>
    <w:p>
      <w:r>
        <w:t>C.</w:t>
      </w:r>
      <w:r>
        <w:rPr>
          <w:rFonts w:hint="eastAsia"/>
        </w:rPr>
        <w:t xml:space="preserve"> </w:t>
      </w:r>
      <w:r>
        <w:t>表示原子个数的是</w:t>
      </w:r>
      <w:r>
        <w:rPr>
          <w:rFonts w:hint="eastAsia"/>
        </w:rPr>
        <w:t>④</w:t>
      </w:r>
    </w:p>
    <w:p>
      <w:r>
        <w:rPr>
          <w:rFonts w:hint="eastAsia"/>
        </w:rPr>
        <w:t xml:space="preserve">D. </w:t>
      </w:r>
      <w:r>
        <w:t>表示一个分子中含有某种原子个数的是</w:t>
      </w:r>
      <w:r>
        <w:rPr>
          <w:rFonts w:hint="eastAsia"/>
        </w:rPr>
        <w:t>①</w:t>
      </w:r>
    </w:p>
    <w:p>
      <w:r>
        <w:drawing>
          <wp:inline distT="0" distB="0" distL="114300" distR="114300">
            <wp:extent cx="584835" cy="530860"/>
            <wp:effectExtent l="0" t="0" r="5715" b="2540"/>
            <wp:docPr id="760" name="Picture 76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60" name="Picture 760" descr="学科网(www.zxxk.com)--教育资源门户，提供试卷、教案、课件、论文、素材及各类教学资源下载，还有大量而丰富的教学相关资讯！"/>
                    <pic:cNvPicPr/>
                  </pic:nvPicPr>
                  <pic:blipFill>
                    <a:blip r:embed="rId9" cstate="print"/>
                    <a:stretch>
                      <a:fillRect/>
                    </a:stretch>
                  </pic:blipFill>
                  <pic:spPr>
                    <a:xfrm>
                      <a:off x="0" y="0"/>
                      <a:ext cx="584835" cy="530860"/>
                    </a:xfrm>
                    <a:prstGeom prst="rect">
                      <a:avLst/>
                    </a:prstGeom>
                  </pic:spPr>
                </pic:pic>
              </a:graphicData>
            </a:graphic>
          </wp:inline>
        </w:drawing>
      </w:r>
    </w:p>
    <w:p>
      <w:r>
        <w:rPr>
          <w:rFonts w:hint="eastAsia"/>
        </w:rPr>
        <w:t>6</w:t>
      </w:r>
      <w:r>
        <w:t>.</w:t>
      </w:r>
      <w:r>
        <w:rPr>
          <w:rFonts w:hint="eastAsia"/>
        </w:rPr>
        <w:t xml:space="preserve"> </w:t>
      </w:r>
      <w:r>
        <w:t>目前, 许多烧烤店都改用机制炭作燃料, 引燃机制炭可以使用固体酒精, 盖灭机制炭可以使用炭灰, 下列有关说法错误的是</w:t>
      </w:r>
    </w:p>
    <w:p>
      <w:r>
        <w:rPr>
          <w:rFonts w:hint="eastAsia"/>
        </w:rPr>
        <w:t xml:space="preserve">A. </w:t>
      </w:r>
      <w:r>
        <w:t>酒精的燃烧会升高机制炭的着火点</w:t>
      </w:r>
    </w:p>
    <w:p>
      <w:r>
        <w:t>B.</w:t>
      </w:r>
      <w:r>
        <w:rPr>
          <w:rFonts w:hint="eastAsia"/>
        </w:rPr>
        <w:t xml:space="preserve"> </w:t>
      </w:r>
      <w:r>
        <w:t>炭灰可以隔绝空气而使机制炭熄灭</w:t>
      </w:r>
    </w:p>
    <w:p>
      <w:r>
        <w:t>C.</w:t>
      </w:r>
      <w:r>
        <w:rPr>
          <w:rFonts w:hint="eastAsia"/>
        </w:rPr>
        <w:t xml:space="preserve"> </w:t>
      </w:r>
      <w:r>
        <w:t>酒精的燃烧</w:t>
      </w:r>
      <w:r>
        <w:drawing>
          <wp:inline distT="0" distB="0" distL="0" distR="0">
            <wp:extent cx="15875" cy="15240"/>
            <wp:effectExtent l="19050" t="0" r="2541"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16509" cy="15240"/>
                    </a:xfrm>
                    <a:prstGeom prst="rect">
                      <a:avLst/>
                    </a:prstGeom>
                  </pic:spPr>
                </pic:pic>
              </a:graphicData>
            </a:graphic>
          </wp:inline>
        </w:drawing>
      </w:r>
      <w:r>
        <w:t>是为了升高温度</w:t>
      </w:r>
    </w:p>
    <w:p>
      <w:r>
        <w:t>D.</w:t>
      </w:r>
      <w:r>
        <w:rPr>
          <w:rFonts w:hint="eastAsia"/>
        </w:rPr>
        <w:t xml:space="preserve"> </w:t>
      </w:r>
      <w:r>
        <w:t>机制炭做成空心可以增大与空气的接触面积</w:t>
      </w:r>
    </w:p>
    <w:p>
      <w:r>
        <w:t>7.</w:t>
      </w:r>
      <w:r>
        <w:rPr>
          <w:rFonts w:hint="eastAsia"/>
        </w:rPr>
        <w:t xml:space="preserve"> </w:t>
      </w:r>
      <w:r>
        <w:t>含磷的洗涤剂因含有 Na</w:t>
      </w:r>
      <w:r>
        <w:t xml:space="preserve">5 </w:t>
      </w:r>
      <w:r>
        <w:t>P</w:t>
      </w:r>
      <w:r>
        <w:t xml:space="preserve">3 </w:t>
      </w:r>
      <w:r>
        <w:t>O</w:t>
      </w:r>
      <w:r>
        <w:t xml:space="preserve">10 </w:t>
      </w:r>
      <w:r>
        <w:t>易造成水生植物大量繁殖而污染环境, 因此提倡使用无磷洗涤剂。下列化合价在 Na</w:t>
      </w:r>
      <w:r>
        <w:t xml:space="preserve">5 </w:t>
      </w:r>
      <w:r>
        <w:t>P</w:t>
      </w:r>
      <w:r>
        <w:t xml:space="preserve">3 </w:t>
      </w:r>
      <w:r>
        <w:t>O</w:t>
      </w:r>
      <w:r>
        <w:t xml:space="preserve">10 </w:t>
      </w:r>
      <w:r>
        <w:t>中没有出现的是</w:t>
      </w:r>
    </w:p>
    <w:p>
      <w:r>
        <w:t>A.</w:t>
      </w:r>
      <w:r>
        <w:rPr>
          <w:rFonts w:hint="eastAsia"/>
        </w:rPr>
        <w:t xml:space="preserve">  </w:t>
      </w:r>
      <w:r>
        <w:t>- 2B.+1C.+4D.+ 5</w:t>
      </w:r>
    </w:p>
    <w:p>
      <w:r>
        <w:rPr>
          <w:rFonts w:hint="eastAsia"/>
        </w:rPr>
        <w:t xml:space="preserve">8. </w:t>
      </w:r>
      <w:r>
        <w:t>下列物质的性质与用途对应的是</w:t>
      </w:r>
    </w:p>
    <w:p>
      <w:r>
        <w:rPr>
          <w:rFonts w:hint="eastAsia"/>
        </w:rPr>
        <w:t xml:space="preserve">A. </w:t>
      </w:r>
      <w:r>
        <w:t>氧气具有可燃性, 可用于潜水、航天</w:t>
      </w:r>
    </w:p>
    <w:p>
      <w:r>
        <w:t>B.</w:t>
      </w:r>
      <w:r>
        <w:rPr>
          <w:rFonts w:hint="eastAsia"/>
        </w:rPr>
        <w:t xml:space="preserve"> </w:t>
      </w:r>
      <w:r>
        <w:t>金刚石是天然最硬的物质, 可用于切割大理石</w:t>
      </w:r>
    </w:p>
    <w:p>
      <w:r>
        <w:t>C.</w:t>
      </w:r>
      <w:r>
        <w:rPr>
          <w:rFonts w:hint="eastAsia"/>
        </w:rPr>
        <w:t xml:space="preserve"> </w:t>
      </w:r>
      <w:r>
        <w:t>氮气的化学性质不活泼, 可用于制造硝酸和氮肥</w:t>
      </w:r>
    </w:p>
    <w:p>
      <w:r>
        <w:t>D.</w:t>
      </w:r>
      <w:r>
        <w:rPr>
          <w:rFonts w:hint="eastAsia"/>
        </w:rPr>
        <w:t xml:space="preserve"> </w:t>
      </w:r>
      <w:r>
        <w:t>一氧化碳具有可燃性, 可用于冶金工业</w:t>
      </w:r>
    </w:p>
    <w:p>
      <w:r>
        <w:rPr>
          <w:rFonts w:hint="eastAsia"/>
        </w:rPr>
        <w:t xml:space="preserve">9. </w:t>
      </w:r>
      <w:r>
        <w:t>下图是生活中常见洗涤用品的 pH, 混用会降低去污效果的组合是</w:t>
      </w:r>
    </w:p>
    <w:p>
      <w:r>
        <w:drawing>
          <wp:inline distT="0" distB="0" distL="0" distR="0">
            <wp:extent cx="2698750" cy="400685"/>
            <wp:effectExtent l="0" t="0" r="6350" b="18415"/>
            <wp:docPr id="1053" name="Picture 105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53" name="Picture 1053" descr="学科网(www.zxxk.com)--教育资源门户，提供试卷、教案、课件、论文、素材及各类教学资源下载，还有大量而丰富的教学相关资讯！"/>
                    <pic:cNvPicPr/>
                  </pic:nvPicPr>
                  <pic:blipFill>
                    <a:blip r:embed="rId10" cstate="print"/>
                    <a:stretch>
                      <a:fillRect/>
                    </a:stretch>
                  </pic:blipFill>
                  <pic:spPr>
                    <a:xfrm>
                      <a:off x="0" y="0"/>
                      <a:ext cx="2698750" cy="400685"/>
                    </a:xfrm>
                    <a:prstGeom prst="rect">
                      <a:avLst/>
                    </a:prstGeom>
                  </pic:spPr>
                </pic:pic>
              </a:graphicData>
            </a:graphic>
          </wp:inline>
        </w:drawing>
      </w:r>
    </w:p>
    <w:p>
      <w:r>
        <w:rPr>
          <w:rFonts w:hint="eastAsia"/>
        </w:rPr>
        <w:t xml:space="preserve">A. </w:t>
      </w:r>
      <w:r>
        <w:t>洁厕灵和消毒液B.</w:t>
      </w:r>
      <w:r>
        <w:rPr>
          <w:rFonts w:hint="eastAsia"/>
        </w:rPr>
        <w:t xml:space="preserve"> </w:t>
      </w:r>
      <w:r>
        <w:t>肥皂水和炉具清洁剂</w:t>
      </w:r>
    </w:p>
    <w:p>
      <w:r>
        <w:t>C.</w:t>
      </w:r>
      <w:r>
        <w:rPr>
          <w:rFonts w:hint="eastAsia"/>
        </w:rPr>
        <w:t xml:space="preserve"> </w:t>
      </w:r>
      <w:r>
        <w:t>消毒液和肥皂水D.</w:t>
      </w:r>
      <w:r>
        <w:rPr>
          <w:rFonts w:hint="eastAsia"/>
        </w:rPr>
        <w:t xml:space="preserve"> </w:t>
      </w:r>
      <w:r>
        <w:t>消毒液和炉具清洁剂</w:t>
      </w:r>
    </w:p>
    <w:p>
      <w:r>
        <w:t>10.</w:t>
      </w:r>
      <w:r>
        <w:rPr>
          <w:rFonts w:hint="eastAsia"/>
        </w:rPr>
        <w:t xml:space="preserve"> </w:t>
      </w:r>
      <w:r>
        <w:t>高氯酸钾( KClO</w:t>
      </w:r>
      <w:r>
        <w:t xml:space="preserve">4 </w:t>
      </w:r>
      <w:r>
        <w:t>) 可用作火箭推进剂, 其溶解度如下表。下列说法不正确的是</w:t>
      </w:r>
    </w:p>
    <w:tbl>
      <w:tblPr>
        <w:tblStyle w:val="10"/>
        <w:tblW w:w="5820" w:type="dxa"/>
        <w:jc w:val="center"/>
        <w:tblInd w:w="0" w:type="dxa"/>
        <w:tblLayout w:type="fixed"/>
        <w:tblCellMar>
          <w:top w:w="117" w:type="dxa"/>
          <w:left w:w="300" w:type="dxa"/>
          <w:bottom w:w="23" w:type="dxa"/>
          <w:right w:w="115" w:type="dxa"/>
        </w:tblCellMar>
      </w:tblPr>
      <w:tblGrid>
        <w:gridCol w:w="1587"/>
        <w:gridCol w:w="1058"/>
        <w:gridCol w:w="1059"/>
        <w:gridCol w:w="1058"/>
        <w:gridCol w:w="1058"/>
      </w:tblGrid>
      <w:tr>
        <w:tblPrEx>
          <w:tblLayout w:type="fixed"/>
          <w:tblCellMar>
            <w:top w:w="117" w:type="dxa"/>
            <w:left w:w="300" w:type="dxa"/>
            <w:bottom w:w="23" w:type="dxa"/>
            <w:right w:w="115" w:type="dxa"/>
          </w:tblCellMar>
        </w:tblPrEx>
        <w:trPr>
          <w:trHeight w:val="355" w:hRule="atLeast"/>
          <w:jc w:val="center"/>
        </w:trPr>
        <w:tc>
          <w:tcPr>
            <w:tcW w:w="1587" w:type="dxa"/>
            <w:tcBorders>
              <w:top w:val="single" w:color="000000" w:sz="8" w:space="0"/>
              <w:left w:val="single" w:color="000000" w:sz="8" w:space="0"/>
              <w:bottom w:val="single" w:color="000000" w:sz="8" w:space="0"/>
              <w:right w:val="single" w:color="000000" w:sz="8" w:space="0"/>
            </w:tcBorders>
            <w:vAlign w:val="center"/>
          </w:tcPr>
          <w:p>
            <w:r>
              <w:t>温度 /</w:t>
            </w:r>
            <w:r>
              <w:rPr>
                <w:rFonts w:hint="eastAsia"/>
              </w:rPr>
              <w:t>℃</w:t>
            </w:r>
          </w:p>
        </w:tc>
        <w:tc>
          <w:tcPr>
            <w:tcW w:w="1058" w:type="dxa"/>
            <w:tcBorders>
              <w:top w:val="single" w:color="000000" w:sz="8" w:space="0"/>
              <w:left w:val="single" w:color="000000" w:sz="8" w:space="0"/>
              <w:bottom w:val="single" w:color="000000" w:sz="8" w:space="0"/>
              <w:right w:val="single" w:color="000000" w:sz="8" w:space="0"/>
            </w:tcBorders>
            <w:vAlign w:val="center"/>
          </w:tcPr>
          <w:p>
            <w:r>
              <w:t>20</w:t>
            </w:r>
          </w:p>
        </w:tc>
        <w:tc>
          <w:tcPr>
            <w:tcW w:w="1059" w:type="dxa"/>
            <w:tcBorders>
              <w:top w:val="single" w:color="000000" w:sz="8" w:space="0"/>
              <w:left w:val="single" w:color="000000" w:sz="8" w:space="0"/>
              <w:bottom w:val="single" w:color="000000" w:sz="8" w:space="0"/>
              <w:right w:val="single" w:color="000000" w:sz="8" w:space="0"/>
            </w:tcBorders>
            <w:vAlign w:val="center"/>
          </w:tcPr>
          <w:p>
            <w:r>
              <w:t>40</w:t>
            </w:r>
          </w:p>
        </w:tc>
        <w:tc>
          <w:tcPr>
            <w:tcW w:w="1058" w:type="dxa"/>
            <w:tcBorders>
              <w:top w:val="single" w:color="000000" w:sz="8" w:space="0"/>
              <w:left w:val="single" w:color="000000" w:sz="8" w:space="0"/>
              <w:bottom w:val="single" w:color="000000" w:sz="8" w:space="0"/>
              <w:right w:val="single" w:color="000000" w:sz="8" w:space="0"/>
            </w:tcBorders>
            <w:vAlign w:val="center"/>
          </w:tcPr>
          <w:p>
            <w:r>
              <w:t>60</w:t>
            </w:r>
          </w:p>
        </w:tc>
        <w:tc>
          <w:tcPr>
            <w:tcW w:w="1058" w:type="dxa"/>
            <w:tcBorders>
              <w:top w:val="single" w:color="000000" w:sz="8" w:space="0"/>
              <w:left w:val="single" w:color="000000" w:sz="8" w:space="0"/>
              <w:bottom w:val="single" w:color="000000" w:sz="8" w:space="0"/>
              <w:right w:val="single" w:color="000000" w:sz="8" w:space="0"/>
            </w:tcBorders>
            <w:vAlign w:val="center"/>
          </w:tcPr>
          <w:p>
            <w:r>
              <w:t>80</w:t>
            </w:r>
          </w:p>
        </w:tc>
      </w:tr>
      <w:tr>
        <w:tblPrEx>
          <w:tblLayout w:type="fixed"/>
          <w:tblCellMar>
            <w:top w:w="117" w:type="dxa"/>
            <w:left w:w="300" w:type="dxa"/>
            <w:bottom w:w="23" w:type="dxa"/>
            <w:right w:w="115" w:type="dxa"/>
          </w:tblCellMar>
        </w:tblPrEx>
        <w:trPr>
          <w:trHeight w:val="345" w:hRule="atLeast"/>
          <w:jc w:val="center"/>
        </w:trPr>
        <w:tc>
          <w:tcPr>
            <w:tcW w:w="1587" w:type="dxa"/>
            <w:tcBorders>
              <w:top w:val="single" w:color="000000" w:sz="8" w:space="0"/>
              <w:left w:val="single" w:color="000000" w:sz="8" w:space="0"/>
              <w:bottom w:val="single" w:color="000000" w:sz="8" w:space="0"/>
              <w:right w:val="single" w:color="000000" w:sz="8" w:space="0"/>
            </w:tcBorders>
            <w:vAlign w:val="center"/>
          </w:tcPr>
          <w:p>
            <w:r>
              <w:t>溶解度 /g</w:t>
            </w:r>
          </w:p>
        </w:tc>
        <w:tc>
          <w:tcPr>
            <w:tcW w:w="1058" w:type="dxa"/>
            <w:tcBorders>
              <w:top w:val="single" w:color="000000" w:sz="8" w:space="0"/>
              <w:left w:val="single" w:color="000000" w:sz="8" w:space="0"/>
              <w:bottom w:val="single" w:color="000000" w:sz="8" w:space="0"/>
              <w:right w:val="single" w:color="000000" w:sz="8" w:space="0"/>
            </w:tcBorders>
            <w:vAlign w:val="center"/>
          </w:tcPr>
          <w:p>
            <w:r>
              <w:t>1. 68</w:t>
            </w:r>
          </w:p>
        </w:tc>
        <w:tc>
          <w:tcPr>
            <w:tcW w:w="1059" w:type="dxa"/>
            <w:tcBorders>
              <w:top w:val="single" w:color="000000" w:sz="8" w:space="0"/>
              <w:left w:val="single" w:color="000000" w:sz="8" w:space="0"/>
              <w:bottom w:val="single" w:color="000000" w:sz="8" w:space="0"/>
              <w:right w:val="single" w:color="000000" w:sz="8" w:space="0"/>
            </w:tcBorders>
            <w:vAlign w:val="center"/>
          </w:tcPr>
          <w:p>
            <w:r>
              <w:t>3. 73</w:t>
            </w:r>
          </w:p>
        </w:tc>
        <w:tc>
          <w:tcPr>
            <w:tcW w:w="1058" w:type="dxa"/>
            <w:tcBorders>
              <w:top w:val="single" w:color="000000" w:sz="8" w:space="0"/>
              <w:left w:val="single" w:color="000000" w:sz="8" w:space="0"/>
              <w:bottom w:val="single" w:color="000000" w:sz="8" w:space="0"/>
              <w:right w:val="single" w:color="000000" w:sz="8" w:space="0"/>
            </w:tcBorders>
            <w:vAlign w:val="center"/>
          </w:tcPr>
          <w:p>
            <w:r>
              <w:t>7. 3</w:t>
            </w:r>
          </w:p>
        </w:tc>
        <w:tc>
          <w:tcPr>
            <w:tcW w:w="1058" w:type="dxa"/>
            <w:tcBorders>
              <w:top w:val="single" w:color="000000" w:sz="8" w:space="0"/>
              <w:left w:val="single" w:color="000000" w:sz="8" w:space="0"/>
              <w:bottom w:val="single" w:color="000000" w:sz="8" w:space="0"/>
              <w:right w:val="single" w:color="000000" w:sz="8" w:space="0"/>
            </w:tcBorders>
            <w:vAlign w:val="center"/>
          </w:tcPr>
          <w:p>
            <w:r>
              <w:t>13. 4</w:t>
            </w:r>
          </w:p>
        </w:tc>
      </w:tr>
    </w:tbl>
    <w:p>
      <w:r>
        <w:rPr>
          <w:rFonts w:hint="eastAsia"/>
        </w:rPr>
        <w:t xml:space="preserve">A. </w:t>
      </w:r>
      <w:r>
        <w:t>高氯酸钾的溶解度随温度降低而减小</w:t>
      </w:r>
    </w:p>
    <w:p>
      <w:r>
        <w:t>B. 20</w:t>
      </w:r>
      <w:r>
        <w:rPr>
          <w:rFonts w:hint="eastAsia"/>
        </w:rPr>
        <w:t>℃</w:t>
      </w:r>
      <w:r>
        <w:t>时, 将 2g 高氯酸钾溶于 98g 水中, 所得溶液中溶质的质量分数小于 2%</w:t>
      </w:r>
    </w:p>
    <w:p>
      <w:r>
        <w:t>C. 60</w:t>
      </w:r>
      <w:r>
        <w:rPr>
          <w:rFonts w:hint="eastAsia"/>
        </w:rPr>
        <w:t>℃</w:t>
      </w:r>
      <w:r>
        <w:t>时, 高氯酸钾饱和溶液中溶质的质量分数小于 7. 3%</w:t>
      </w:r>
    </w:p>
    <w:p>
      <w:r>
        <w:t>D. 80</w:t>
      </w:r>
      <w:r>
        <w:rPr>
          <w:rFonts w:hint="eastAsia"/>
        </w:rPr>
        <w:t>℃</w:t>
      </w:r>
      <w:r>
        <w:t>的高氯酸钾溶液冷却至 40</w:t>
      </w:r>
      <w:r>
        <w:rPr>
          <w:rFonts w:hint="eastAsia"/>
        </w:rPr>
        <w:t>℃</w:t>
      </w:r>
      <w:r>
        <w:t>肯定有晶体析出</w:t>
      </w:r>
    </w:p>
    <w:p>
      <w:r>
        <w:rPr>
          <w:rFonts w:hint="eastAsia"/>
        </w:rPr>
        <w:t xml:space="preserve">11. </w:t>
      </w:r>
      <w:r>
        <w:t>下列反应的化学方程式正确的是</w:t>
      </w:r>
    </w:p>
    <w:p>
      <w:r>
        <w:rPr>
          <w:rFonts w:hint="eastAsia"/>
        </w:rPr>
        <w:t xml:space="preserve">    A. </w:t>
      </w:r>
      <w:r>
        <w:t>铁在氧气中燃</w:t>
      </w:r>
      <w:r>
        <w:drawing>
          <wp:inline distT="0" distB="0" distL="0" distR="0">
            <wp:extent cx="22225" cy="20320"/>
            <wp:effectExtent l="1905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22859" cy="20320"/>
                    </a:xfrm>
                    <a:prstGeom prst="rect">
                      <a:avLst/>
                    </a:prstGeom>
                  </pic:spPr>
                </pic:pic>
              </a:graphicData>
            </a:graphic>
          </wp:inline>
        </w:drawing>
      </w:r>
      <w:r>
        <w:t>烧: 2Fe +3O</w:t>
      </w:r>
      <w:r>
        <w:t>2</w:t>
      </w:r>
      <w:r>
        <w:object>
          <v:shape id="_x0000_i1025" o:spt="75" alt="学科网(www.zxxk.com)--教育资源门户，提供试卷、教案、课件、论文、素材及各类教学资源下载，还有大量而丰富的教学相关资讯！" type="#_x0000_t75" style="height:18.75pt;width:30pt;" o:ole="t" filled="f" o:preferrelative="t" stroked="f" coordsize="21600,21600">
            <v:path/>
            <v:fill on="f" focussize="0,0"/>
            <v:stroke on="f" joinstyle="miter"/>
            <v:imagedata r:id="rId12" o:title=""/>
            <o:lock v:ext="edit" aspectratio="t"/>
            <w10:wrap type="none"/>
            <w10:anchorlock/>
          </v:shape>
          <o:OLEObject Type="Embed" ProgID="ACD.ChemSketch.20" ShapeID="_x0000_i1025" DrawAspect="Content" ObjectID="_1468075725" r:id="rId11">
            <o:LockedField>false</o:LockedField>
          </o:OLEObject>
        </w:object>
      </w:r>
      <w:r>
        <w:t>2Fe</w:t>
      </w:r>
      <w:r>
        <w:t>2</w:t>
      </w:r>
      <w:r>
        <w:t>O</w:t>
      </w:r>
      <w:r>
        <w:t>3</w:t>
      </w:r>
    </w:p>
    <w:p>
      <w:r>
        <w:rPr>
          <w:rFonts w:hint="eastAsia"/>
        </w:rPr>
        <w:t xml:space="preserve">B. </w:t>
      </w:r>
      <w:r>
        <w:t>硫酸铵与烧碱混合:( NH</w:t>
      </w:r>
      <w:r>
        <w:t xml:space="preserve">4 </w:t>
      </w:r>
      <w:r>
        <w:t xml:space="preserve">) </w:t>
      </w:r>
      <w:r>
        <w:t xml:space="preserve">2 </w:t>
      </w:r>
      <w:r>
        <w:t>SO</w:t>
      </w:r>
      <w:r>
        <w:t xml:space="preserve">4 </w:t>
      </w:r>
      <w:r>
        <w:t>+2NaOH=Na</w:t>
      </w:r>
      <w:r>
        <w:t>2</w:t>
      </w:r>
      <w:r>
        <w:t>SO</w:t>
      </w:r>
      <w:r>
        <w:t xml:space="preserve">4 </w:t>
      </w:r>
      <w:r>
        <w:t>+2H</w:t>
      </w:r>
      <w:r>
        <w:t xml:space="preserve">2 </w:t>
      </w:r>
      <w:r>
        <w:t>O +2NH</w:t>
      </w:r>
      <w:r>
        <w:t xml:space="preserve">3 </w:t>
      </w:r>
      <w:r>
        <w:t>↑</w:t>
      </w:r>
    </w:p>
    <w:p>
      <w:r>
        <w:rPr>
          <w:rFonts w:hint="eastAsia"/>
        </w:rPr>
        <w:t xml:space="preserve">C. </w:t>
      </w:r>
      <w:r>
        <w:t>铝片放入硝酸银溶液中: Al + AgNO</w:t>
      </w:r>
      <w:r>
        <w:t>3</w:t>
      </w:r>
      <w:r>
        <w:t>=AlNO</w:t>
      </w:r>
      <w:r>
        <w:t xml:space="preserve">3 </w:t>
      </w:r>
      <w:r>
        <w:t>+ Ag</w:t>
      </w:r>
    </w:p>
    <w:p>
      <w:r>
        <w:t>D.</w:t>
      </w:r>
      <w:r>
        <w:rPr>
          <w:rFonts w:hint="eastAsia"/>
        </w:rPr>
        <w:t xml:space="preserve"> </w:t>
      </w:r>
      <w:r>
        <w:t>向氯化镁溶液中滴入硫酸钾溶液:MgCl</w:t>
      </w:r>
      <w:r>
        <w:t xml:space="preserve">2 </w:t>
      </w:r>
      <w:r>
        <w:t>+ K</w:t>
      </w:r>
      <w:r>
        <w:t xml:space="preserve">2 </w:t>
      </w:r>
      <w:r>
        <w:t>SO</w:t>
      </w:r>
      <w:r>
        <w:t>4</w:t>
      </w:r>
      <w:r>
        <w:t>=MgSO</w:t>
      </w:r>
      <w:r>
        <w:t xml:space="preserve">4 </w:t>
      </w:r>
      <w:r>
        <w:t>↓ + 2KCl</w:t>
      </w:r>
    </w:p>
    <w:p>
      <w:r>
        <w:rPr>
          <w:rFonts w:hint="eastAsia"/>
        </w:rPr>
        <w:t>12.</w:t>
      </w:r>
      <w:r>
        <w:t>下列有关说法正确的是</w:t>
      </w:r>
    </w:p>
    <w:p>
      <w:r>
        <w:rPr>
          <w:rFonts w:hint="eastAsia"/>
        </w:rPr>
        <w:t xml:space="preserve">A. </w:t>
      </w:r>
      <w:r>
        <w:t>用酚酞溶液可以一次性鉴别稀硫酸、氢氧化钙溶液和氯化钠溶液</w:t>
      </w:r>
    </w:p>
    <w:p>
      <w:r>
        <w:t>B.</w:t>
      </w:r>
      <w:r>
        <w:rPr>
          <w:rFonts w:hint="eastAsia"/>
        </w:rPr>
        <w:t xml:space="preserve"> </w:t>
      </w:r>
      <w:r>
        <w:t>酸和碱反应生成盐和水。物质 M 能与酸反应生成盐和水,M 就是碱</w:t>
      </w:r>
    </w:p>
    <w:p>
      <w:r>
        <w:rPr>
          <w:rFonts w:hint="eastAsia"/>
        </w:rPr>
        <w:t xml:space="preserve">C. </w:t>
      </w:r>
      <w:r>
        <w:t>除去氢氧化钠溶液中混有的氢氧化钡, 滴入适量的稀硫酸</w:t>
      </w:r>
      <w:r>
        <w:rPr>
          <w:rFonts w:hint="eastAsia"/>
        </w:rPr>
        <w:t>[来源:学科网ZXXK]</w:t>
      </w:r>
    </w:p>
    <w:p>
      <w:r>
        <w:rPr>
          <w:rFonts w:hint="eastAsia"/>
        </w:rPr>
        <w:t xml:space="preserve">D. </w:t>
      </w:r>
      <w:r>
        <w:t>将 Zn 和 Ag 分别放入 CuSO</w:t>
      </w:r>
      <w:r>
        <w:t xml:space="preserve">4 </w:t>
      </w:r>
      <w:r>
        <w:t>溶液中, 可以比较 Zn、Cu、Ag 的金属活动性</w:t>
      </w:r>
    </w:p>
    <w:p>
      <w:r>
        <w:t>第</w:t>
      </w:r>
      <w:r>
        <w:rPr>
          <w:rFonts w:hint="eastAsia"/>
        </w:rPr>
        <w:t>Ⅱ</w:t>
      </w:r>
      <w:r>
        <w:t>卷 ( 非选择题 共 54 分)</w:t>
      </w:r>
    </w:p>
    <w:p>
      <w:r>
        <w:t>注</w:t>
      </w:r>
      <w:r>
        <w:drawing>
          <wp:inline distT="0" distB="0" distL="0" distR="0">
            <wp:extent cx="13970" cy="19050"/>
            <wp:effectExtent l="19050" t="0" r="508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13970" cy="19050"/>
                    </a:xfrm>
                    <a:prstGeom prst="rect">
                      <a:avLst/>
                    </a:prstGeom>
                  </pic:spPr>
                </pic:pic>
              </a:graphicData>
            </a:graphic>
          </wp:inline>
        </w:drawing>
      </w:r>
      <w:r>
        <w:t>意: 回答第</w:t>
      </w:r>
      <w:r>
        <w:rPr>
          <w:rFonts w:hint="eastAsia"/>
        </w:rPr>
        <w:t>Ⅱ</w:t>
      </w:r>
      <w:r>
        <w:t>卷时, 只能用 0. 5 毫米黑色墨迹签字笔书写在答题卡的对应框内, 超出答题区域书写的答案无效; 在草稿纸、试题卷上答题</w:t>
      </w:r>
      <w:r>
        <w:drawing>
          <wp:inline distT="0" distB="0" distL="0" distR="0">
            <wp:extent cx="15240" cy="23495"/>
            <wp:effectExtent l="19050" t="0" r="381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15240" cy="24129"/>
                    </a:xfrm>
                    <a:prstGeom prst="rect">
                      <a:avLst/>
                    </a:prstGeom>
                  </pic:spPr>
                </pic:pic>
              </a:graphicData>
            </a:graphic>
          </wp:inline>
        </w:drawing>
      </w:r>
      <w:r>
        <w:t>无效。</w:t>
      </w:r>
    </w:p>
    <w:p>
      <w:r>
        <w:drawing>
          <wp:inline distT="0" distB="0" distL="0" distR="0">
            <wp:extent cx="15240" cy="13970"/>
            <wp:effectExtent l="19050" t="0" r="381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15240" cy="13970"/>
                    </a:xfrm>
                    <a:prstGeom prst="rect">
                      <a:avLst/>
                    </a:prstGeom>
                  </pic:spPr>
                </pic:pic>
              </a:graphicData>
            </a:graphic>
          </wp:inline>
        </w:drawing>
      </w:r>
      <w:r>
        <w:t>13.</w:t>
      </w:r>
      <w:r>
        <w:rPr>
          <w:rFonts w:hint="eastAsia"/>
        </w:rPr>
        <w:t xml:space="preserve"> </w:t>
      </w:r>
      <w:r>
        <w:t>(本题共12分) 化学与我们的生活息息相关。</w:t>
      </w:r>
    </w:p>
    <w:p>
      <w:r>
        <w:t>(1) 包饺子的食材有面粉、韭菜、瘦肉、植物油、食盐等。其中富含糖类的是</w:t>
      </w:r>
      <w:r>
        <w:t xml:space="preserve"> ▲ </w:t>
      </w:r>
      <w:r>
        <w:t>, 不属于有机物的是</w:t>
      </w:r>
      <w:r>
        <w:t xml:space="preserve"> ▲ </w:t>
      </w:r>
      <w:r>
        <w:t>。</w:t>
      </w:r>
    </w:p>
    <w:p>
      <w:r>
        <w:t>(2) 老年人缺</w:t>
      </w:r>
      <w:r>
        <w:t xml:space="preserve"> ▲ </w:t>
      </w:r>
      <w:r>
        <w:t>会发生骨质疏松, 容易骨折。</w:t>
      </w:r>
    </w:p>
    <w:p>
      <w:r>
        <w:t>(3) 塑料盆、铁锅, 陶瓷茶杯等是生活常见用品, 其中属于有机合成材料的是</w:t>
      </w:r>
      <w:r>
        <w:t xml:space="preserve"> ▲ </w:t>
      </w:r>
      <w:r>
        <w:t>。</w:t>
      </w:r>
    </w:p>
    <w:p>
      <w:r>
        <w:t>(4) 活性炭能除去家庭装修中产生的有害气体, 这是利用了活性炭的</w:t>
      </w:r>
      <w:r>
        <w:t xml:space="preserve"> ▲ </w:t>
      </w:r>
      <w:r>
        <w:t>性。</w:t>
      </w:r>
    </w:p>
    <w:p>
      <w:r>
        <w:t>(5) 加了洗涤剂的水能除去衣服上的油污, 是利用了洗涤剂的</w:t>
      </w:r>
      <w:r>
        <w:t xml:space="preserve"> ▲ </w:t>
      </w:r>
      <w:r>
        <w:t>作用。</w:t>
      </w:r>
    </w:p>
    <w:p>
      <w:r>
        <w:t>(6) 下列关于水的说法错误的是 ( )</w:t>
      </w:r>
    </w:p>
    <w:p>
      <w:r>
        <w:rPr>
          <w:rFonts w:hint="eastAsia"/>
        </w:rPr>
        <w:t xml:space="preserve">A. </w:t>
      </w:r>
      <w:r>
        <w:t>煮沸可以将硬水转化为软水</w:t>
      </w:r>
    </w:p>
    <w:p>
      <w:r>
        <w:t>B. 工业废气直接排放会造成水污染</w:t>
      </w:r>
    </w:p>
    <w:p>
      <w:r>
        <w:rPr>
          <w:rFonts w:hint="eastAsia"/>
        </w:rPr>
        <w:t xml:space="preserve">C. </w:t>
      </w:r>
      <w:r>
        <w:t>寻找合适的催化剂, 利</w:t>
      </w:r>
      <w:r>
        <w:drawing>
          <wp:inline distT="0" distB="0" distL="0" distR="0">
            <wp:extent cx="23495" cy="15240"/>
            <wp:effectExtent l="1905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24129" cy="15240"/>
                    </a:xfrm>
                    <a:prstGeom prst="rect">
                      <a:avLst/>
                    </a:prstGeom>
                  </pic:spPr>
                </pic:pic>
              </a:graphicData>
            </a:graphic>
          </wp:inline>
        </w:drawing>
      </w:r>
      <w:r>
        <w:t>用光照使水分解是理想的制氢方法</w:t>
      </w:r>
    </w:p>
    <w:p>
      <w:r>
        <w:rPr>
          <w:rFonts w:hint="eastAsia"/>
        </w:rPr>
        <w:t xml:space="preserve">D. </w:t>
      </w:r>
      <w:r>
        <w:t>大量使用农药、化肥能提高农作物产量, 不会造成水污染</w:t>
      </w:r>
    </w:p>
    <w:p>
      <w:r>
        <w:t>(7) 过氧化</w:t>
      </w:r>
      <w:r>
        <w:drawing>
          <wp:inline distT="0" distB="0" distL="0" distR="0">
            <wp:extent cx="20320" cy="19050"/>
            <wp:effectExtent l="1905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20320" cy="19050"/>
                    </a:xfrm>
                    <a:prstGeom prst="rect">
                      <a:avLst/>
                    </a:prstGeom>
                  </pic:spPr>
                </pic:pic>
              </a:graphicData>
            </a:graphic>
          </wp:inline>
        </w:drawing>
      </w:r>
      <w:r>
        <w:t>钙( CaO</w:t>
      </w:r>
      <w:r>
        <w:t xml:space="preserve">2 </w:t>
      </w:r>
      <w:r>
        <w:t>) 能用于鱼类运输时的制氧剂, 与水反应生成碱和一种气体, 写出反应的化学方程式</w:t>
      </w:r>
      <w:r>
        <w:t xml:space="preserve"> ▲ </w:t>
      </w:r>
      <w:r>
        <w:t>。</w:t>
      </w:r>
    </w:p>
    <w:p>
      <w:r>
        <w:t>(8) 某注射用药液的配制方法如下:</w:t>
      </w:r>
    </w:p>
    <w:p>
      <w:r>
        <w:rPr>
          <w:rFonts w:hint="eastAsia"/>
        </w:rPr>
        <w:t xml:space="preserve">  ①</w:t>
      </w:r>
      <w:r>
        <w:t>把 1. 0g 药品溶于水配制成 4. 0mL 溶液 a;</w:t>
      </w:r>
    </w:p>
    <w:p>
      <w:r>
        <w:rPr>
          <w:rFonts w:hint="eastAsia"/>
        </w:rPr>
        <w:t>②</w:t>
      </w:r>
      <w:r>
        <w:t xml:space="preserve">取 0. 1mL 溶液 a, 加水稀释至 1. 0mL, 得溶液 b; </w:t>
      </w:r>
    </w:p>
    <w:p>
      <w:r>
        <w:rPr>
          <w:rFonts w:hint="eastAsia"/>
        </w:rPr>
        <w:t>③</w:t>
      </w:r>
      <w:r>
        <w:t>取 0. 1mL 溶液 b, 加水稀释至 1. 0mL, 得溶液 c;</w:t>
      </w:r>
    </w:p>
    <w:p>
      <w:r>
        <w:rPr>
          <w:rFonts w:hint="eastAsia"/>
        </w:rPr>
        <w:t>④</w:t>
      </w:r>
      <w:r>
        <w:t>取 0. 4mL 溶液 c, 加水稀释至 1. 0mL, 得溶液 d。</w:t>
      </w:r>
    </w:p>
    <w:p>
      <w:r>
        <w:t>由于在整个配制过程中药液很稀, 其密度都可近似看做 1g/cm</w:t>
      </w:r>
      <w:r>
        <w:t xml:space="preserve">3 </w:t>
      </w:r>
      <w:r>
        <w:t>,1g 该药品可配制溶液</w:t>
      </w:r>
    </w:p>
    <w:p>
      <w:r>
        <w:t>d 的体积是</w:t>
      </w:r>
      <w:r>
        <w:t xml:space="preserve"> ▲ mL。</w:t>
      </w:r>
    </w:p>
    <w:p>
      <w:r>
        <w:rPr>
          <w:rFonts w:hint="eastAsia"/>
        </w:rPr>
        <w:t xml:space="preserve">14. </w:t>
      </w:r>
      <w:r>
        <w:t>(本题共7分) 在宏观、微观和符号之间建立联系是化学学科的特点。</w:t>
      </w:r>
    </w:p>
    <w:p>
      <w:r>
        <w:t>工业上生产尿素[ CO ( NH</w:t>
      </w:r>
      <w:r>
        <w:t xml:space="preserve">2 </w:t>
      </w:r>
      <w:r>
        <w:t xml:space="preserve">) </w:t>
      </w:r>
      <w:r>
        <w:t xml:space="preserve">2 </w:t>
      </w:r>
      <w:r>
        <w:t>] 的反应微观示意图如下:</w:t>
      </w:r>
    </w:p>
    <w:p>
      <w:r>
        <w:drawing>
          <wp:inline distT="0" distB="0" distL="0" distR="0">
            <wp:extent cx="1864360" cy="503555"/>
            <wp:effectExtent l="0" t="0" r="2540" b="10795"/>
            <wp:docPr id="2308" name="Picture 230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308" name="Picture 2308" descr="学科网(www.zxxk.com)--教育资源门户，提供试卷、教案、课件、论文、素材及各类教学资源下载，还有大量而丰富的教学相关资讯！"/>
                    <pic:cNvPicPr/>
                  </pic:nvPicPr>
                  <pic:blipFill>
                    <a:blip r:embed="rId13" cstate="print"/>
                    <a:stretch>
                      <a:fillRect/>
                    </a:stretch>
                  </pic:blipFill>
                  <pic:spPr>
                    <a:xfrm>
                      <a:off x="0" y="0"/>
                      <a:ext cx="1864360" cy="503555"/>
                    </a:xfrm>
                    <a:prstGeom prst="rect">
                      <a:avLst/>
                    </a:prstGeom>
                  </pic:spPr>
                </pic:pic>
              </a:graphicData>
            </a:graphic>
          </wp:inline>
        </w:drawing>
      </w:r>
    </w:p>
    <w:p>
      <w:r>
        <w:t>(1) 从微观角度看, 上图中四种物质都是由</w:t>
      </w:r>
      <w:r>
        <w:t xml:space="preserve"> ▲ </w:t>
      </w:r>
      <w:r>
        <w:t>构成。</w:t>
      </w:r>
    </w:p>
    <w:p>
      <w:r>
        <w:t>(2) 从宏观的角度看, 上图四种物质中属于氧化物的有</w:t>
      </w:r>
      <w:r>
        <w:t xml:space="preserve"> ▲ ( 填字母序号) 。</w:t>
      </w:r>
    </w:p>
    <w:p>
      <w:r>
        <w:t>(3) 写出工业上生产尿素的化学方程式</w:t>
      </w:r>
      <w:r>
        <w:t xml:space="preserve"> ▲ </w:t>
      </w:r>
      <w:r>
        <w:t>。</w:t>
      </w:r>
    </w:p>
    <w:p>
      <w:r>
        <w:t>(4) 锂是一种活动性比铁强的金属, 化学式为 Li, 锂原子结构示意图为</w:t>
      </w:r>
      <w:r>
        <w:drawing>
          <wp:inline distT="0" distB="0" distL="0" distR="0">
            <wp:extent cx="222885" cy="292100"/>
            <wp:effectExtent l="0" t="0" r="5715" b="12700"/>
            <wp:docPr id="2421" name="Picture 242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421" name="Picture 2421" descr="学科网(www.zxxk.com)--教育资源门户，提供试卷、教案、课件、论文、素材及各类教学资源下载，还有大量而丰富的教学相关资讯！"/>
                    <pic:cNvPicPr/>
                  </pic:nvPicPr>
                  <pic:blipFill>
                    <a:blip r:embed="rId14" cstate="print"/>
                    <a:stretch>
                      <a:fillRect/>
                    </a:stretch>
                  </pic:blipFill>
                  <pic:spPr>
                    <a:xfrm>
                      <a:off x="0" y="0"/>
                      <a:ext cx="222885" cy="292100"/>
                    </a:xfrm>
                    <a:prstGeom prst="rect">
                      <a:avLst/>
                    </a:prstGeom>
                  </pic:spPr>
                </pic:pic>
              </a:graphicData>
            </a:graphic>
          </wp:inline>
        </w:drawing>
      </w:r>
      <w:r>
        <w:t>, 写出锂与稀硫酸反应的化学方程式</w:t>
      </w:r>
      <w:r>
        <w:t xml:space="preserve"> ▲ </w:t>
      </w:r>
      <w:r>
        <w:t>。</w:t>
      </w:r>
    </w:p>
    <w:p>
      <w:r>
        <w:rPr>
          <w:rFonts w:hint="eastAsia"/>
        </w:rPr>
        <w:t xml:space="preserve">15. </w:t>
      </w:r>
      <w:r>
        <w:t>(本题共9分) 钛和钛合金被认为是 21 世纪的重要金属材料, 他们具有很多优良的性能, 如熔点高, 密度小, 可塑性好等。以钛铁矿 ( 主要成分为 FeTiO</w:t>
      </w:r>
      <w:r>
        <w:t xml:space="preserve">3 </w:t>
      </w:r>
      <w:r>
        <w:t>, 同时含有少量的 Fe</w:t>
      </w:r>
      <w:r>
        <w:t xml:space="preserve">2 </w:t>
      </w:r>
      <w:r>
        <w:t>O</w:t>
      </w:r>
      <w:r>
        <w:t xml:space="preserve">3 </w:t>
      </w:r>
      <w:r>
        <w:t>、FeO等) 为原料制 TiO</w:t>
      </w:r>
      <w:r>
        <w:t xml:space="preserve">2 </w:t>
      </w:r>
      <w:r>
        <w:t>, 再由 TiO</w:t>
      </w:r>
      <w:r>
        <w:t xml:space="preserve">2 </w:t>
      </w:r>
      <w:r>
        <w:t>制金属 Ti 的工艺流程如下:</w:t>
      </w:r>
    </w:p>
    <w:p>
      <w:r>
        <w:drawing>
          <wp:inline distT="0" distB="0" distL="0" distR="0">
            <wp:extent cx="2004060" cy="584835"/>
            <wp:effectExtent l="0" t="0" r="15240" b="5715"/>
            <wp:docPr id="2571" name="Picture 257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571" name="Picture 2571" descr="学科网(www.zxxk.com)--教育资源门户，提供试卷、教案、课件、论文、素材及各类教学资源下载，还有大量而丰富的教学相关资讯！"/>
                    <pic:cNvPicPr/>
                  </pic:nvPicPr>
                  <pic:blipFill>
                    <a:blip r:embed="rId15" cstate="print"/>
                    <a:stretch>
                      <a:fillRect/>
                    </a:stretch>
                  </pic:blipFill>
                  <pic:spPr>
                    <a:xfrm>
                      <a:off x="0" y="0"/>
                      <a:ext cx="2004060" cy="584835"/>
                    </a:xfrm>
                    <a:prstGeom prst="rect">
                      <a:avLst/>
                    </a:prstGeom>
                  </pic:spPr>
                </pic:pic>
              </a:graphicData>
            </a:graphic>
          </wp:inline>
        </w:drawing>
      </w:r>
    </w:p>
    <w:p>
      <w:r>
        <w:t>【查阅资料】钛、镁在高温下与空气中的氧气、二氧化碳等反应。</w:t>
      </w:r>
    </w:p>
    <w:p>
      <w:r>
        <w:t>(1) 写出工艺流程中生成硫酸铁的化学方程式</w:t>
      </w:r>
      <w:r>
        <w:t xml:space="preserve"> ▲ , 该反应的基本类型是</w:t>
      </w:r>
      <w:r>
        <w:t xml:space="preserve"> ▲ </w:t>
      </w:r>
      <w:r>
        <w:t>反应。</w:t>
      </w:r>
      <w:r>
        <w:rPr>
          <w:rFonts w:hint="eastAsia"/>
        </w:rPr>
        <w:t>[来源:学科网]</w:t>
      </w:r>
    </w:p>
    <w:p>
      <w:r>
        <w:t>(2) 操作 2 的名称是</w:t>
      </w:r>
      <w:r>
        <w:t xml:space="preserve"> ▲ </w:t>
      </w:r>
      <w:r>
        <w:t>。</w:t>
      </w:r>
    </w:p>
    <w:p>
      <w:r>
        <w:t>(3) 工艺流程中, 水解属于</w:t>
      </w:r>
      <w:r>
        <w:t xml:space="preserve"> ▲ </w:t>
      </w:r>
      <w:r>
        <w:t>变化。</w:t>
      </w:r>
    </w:p>
    <w:p>
      <w:r>
        <w:t>(4) 工业上常在高温和氩气氛围中, 用金属镁和 TiCl</w:t>
      </w:r>
      <w:r>
        <w:t xml:space="preserve">4 </w:t>
      </w:r>
      <w:r>
        <w:t>反应的方法制备 Ti, 氩气的作用是</w:t>
      </w:r>
    </w:p>
    <w:p>
      <w:r>
        <w:t xml:space="preserve"> ▲ </w:t>
      </w:r>
      <w:r>
        <w:t>。</w:t>
      </w:r>
    </w:p>
    <w:p>
      <w:r>
        <w:t>(5)TiO</w:t>
      </w:r>
      <w:r>
        <w:t xml:space="preserve">2 </w:t>
      </w:r>
      <w:r>
        <w:t xml:space="preserve">可与焦炭、氯气在高温下反应, 该反应中氯气和碳的质量按 71 </w:t>
      </w:r>
      <w:r>
        <w:rPr>
          <w:rFonts w:hint="eastAsia"/>
        </w:rPr>
        <w:t>∶</w:t>
      </w:r>
      <w:r>
        <w:t>12 的比例参加反应, 反应的化学方程式为</w:t>
      </w:r>
      <w:r>
        <w:t xml:space="preserve"> ▲ </w:t>
      </w:r>
      <w:r>
        <w:t>。</w:t>
      </w:r>
    </w:p>
    <w:p>
      <w:r>
        <w:rPr>
          <w:rFonts w:hint="eastAsia"/>
        </w:rPr>
        <w:t xml:space="preserve">16. </w:t>
      </w:r>
      <w:r>
        <w:t>(本题共9分)某课外兴趣小组设计利用废旧干</w:t>
      </w:r>
      <w:r>
        <w:drawing>
          <wp:inline distT="0" distB="0" distL="0" distR="0">
            <wp:extent cx="17145" cy="21590"/>
            <wp:effectExtent l="19050" t="0" r="1271" b="0"/>
            <wp:docPr id="4" name="图片 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17779" cy="21590"/>
                    </a:xfrm>
                    <a:prstGeom prst="rect">
                      <a:avLst/>
                    </a:prstGeom>
                  </pic:spPr>
                </pic:pic>
              </a:graphicData>
            </a:graphic>
          </wp:inline>
        </w:drawing>
      </w:r>
      <w:r>
        <w:t>电池中的锌皮和未知浓度的稀盐酸制取</w:t>
      </w:r>
    </w:p>
    <w:p>
      <w:r>
        <w:t>纯净、干燥的氢气, 并验证气体中是否含有杂质。实验装置图如下:</w:t>
      </w:r>
    </w:p>
    <w:p/>
    <w:p>
      <w:r>
        <w:drawing>
          <wp:inline distT="0" distB="0" distL="0" distR="0">
            <wp:extent cx="2298700" cy="727710"/>
            <wp:effectExtent l="0" t="0" r="6350" b="15240"/>
            <wp:docPr id="2869" name="Picture 286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869" name="Picture 2869" descr="学科网(www.zxxk.com)--教育资源门户，提供试卷、教案、课件、论文、素材及各类教学资源下载，还有大量而丰富的教学相关资讯！"/>
                    <pic:cNvPicPr/>
                  </pic:nvPicPr>
                  <pic:blipFill>
                    <a:blip r:embed="rId16" cstate="print"/>
                    <a:stretch>
                      <a:fillRect/>
                    </a:stretch>
                  </pic:blipFill>
                  <pic:spPr>
                    <a:xfrm>
                      <a:off x="0" y="0"/>
                      <a:ext cx="2298700" cy="727710"/>
                    </a:xfrm>
                    <a:prstGeom prst="rect">
                      <a:avLst/>
                    </a:prstGeom>
                  </pic:spPr>
                </pic:pic>
              </a:graphicData>
            </a:graphic>
          </wp:inline>
        </w:drawing>
      </w:r>
    </w:p>
    <w:p>
      <w:r>
        <w:t>【查阅资料】无水硫酸铜遇水变蓝色</w:t>
      </w:r>
    </w:p>
    <w:p>
      <w:r>
        <w:t>(1) 装置 A 中仪器</w:t>
      </w:r>
      <w:r>
        <w:rPr>
          <w:rFonts w:hint="eastAsia"/>
        </w:rPr>
        <w:t>①</w:t>
      </w:r>
      <w:r>
        <w:t>的名称是</w:t>
      </w:r>
      <w:r>
        <w:t xml:space="preserve"> ▲ ; 写出发生反应的化学方程式</w:t>
      </w:r>
      <w:r>
        <w:t xml:space="preserve"> ▲ </w:t>
      </w:r>
      <w:r>
        <w:t>。</w:t>
      </w:r>
    </w:p>
    <w:p>
      <w:r>
        <w:t>(2) 实验中看到 B 中无水硫酸铜变蓝色, 说明产生的气体中含有杂质水。为了检验气体中还可能存在的杂质, 可将 E 装置连接到上述装置</w:t>
      </w:r>
      <w:r>
        <w:t xml:space="preserve"> ▲ </w:t>
      </w:r>
      <w:r>
        <w:t>( 填序号) 之间, 气体从</w:t>
      </w:r>
      <w:r>
        <w:t xml:space="preserve"> ▲ </w:t>
      </w:r>
      <w:r>
        <w:t>(填 a 或 b) 进入装置 E 。</w:t>
      </w:r>
    </w:p>
    <w:p>
      <w:r>
        <w:t>(</w:t>
      </w:r>
      <w:r>
        <w:drawing>
          <wp:inline distT="0" distB="0" distL="0" distR="0">
            <wp:extent cx="23495" cy="17145"/>
            <wp:effectExtent l="1905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24129" cy="17779"/>
                    </a:xfrm>
                    <a:prstGeom prst="rect">
                      <a:avLst/>
                    </a:prstGeom>
                  </pic:spPr>
                </pic:pic>
              </a:graphicData>
            </a:graphic>
          </wp:inline>
        </w:drawing>
      </w:r>
      <w:r>
        <w:t>3)D 装置中的试剂是</w:t>
      </w:r>
      <w:r>
        <w:t xml:space="preserve"> ▲ ( 写出名称) 。</w:t>
      </w:r>
    </w:p>
    <w:p>
      <w:r>
        <w:t>(4) 下列收集氢气的方法中符合题意的是</w:t>
      </w:r>
      <w:r>
        <w:t xml:space="preserve"> ▲ </w:t>
      </w:r>
      <w:r>
        <w:t>。</w:t>
      </w:r>
    </w:p>
    <w:p>
      <w:r>
        <w:t>A. 排水法B. 向下排空气法 C. 干瘪的塑料袋 D. 塑料瓶</w:t>
      </w:r>
    </w:p>
    <w:p>
      <w:r>
        <w:rPr>
          <w:rFonts w:hint="eastAsia"/>
        </w:rPr>
        <w:t xml:space="preserve">17. </w:t>
      </w:r>
      <w:r>
        <w:t>(本题共 11 分) 馒头、面包等发面食品的一个特点是面团中有许多小孔, 他们使发面食品松软可口。小明学习相关化学知识后, 将家里制作馒头用的白色粉末带到实验室与兴趣小组的同学一起进行探究。</w:t>
      </w:r>
    </w:p>
    <w:p>
      <w:r>
        <w:t>【初步探究】取少量白色粉末于试管中, 加适量水, 测得溶液的 pH &gt;7, 说明溶液呈</w:t>
      </w:r>
      <w:r>
        <w:t xml:space="preserve"> ▲ </w:t>
      </w:r>
      <w:r>
        <w:t>性。</w:t>
      </w:r>
    </w:p>
    <w:p>
      <w:r>
        <w:t>【提出问题】白色粉末成分是什么?</w:t>
      </w:r>
    </w:p>
    <w:p>
      <w:r>
        <w:t>【查阅资料】</w:t>
      </w:r>
    </w:p>
    <w:p>
      <w:r>
        <w:t>(1) 碳酸钠、碳酸氢钠都可用于制作发面食品。</w:t>
      </w:r>
    </w:p>
    <w:p>
      <w:r>
        <w:t>(2) 碳酸氢钠不稳定, 受热易分解生成二氧化碳和水等; 碳酸钠很稳定。</w:t>
      </w:r>
    </w:p>
    <w:p>
      <w:r>
        <w:t>【猜想与假设】</w:t>
      </w:r>
    </w:p>
    <w:p>
      <w:r>
        <w:t>猜想</w:t>
      </w:r>
      <w:r>
        <w:rPr>
          <w:rFonts w:hint="eastAsia"/>
        </w:rPr>
        <w:t>Ⅰ</w:t>
      </w:r>
      <w:r>
        <w:t>: 碳酸钠</w:t>
      </w:r>
    </w:p>
    <w:p>
      <w:r>
        <w:t>猜想</w:t>
      </w:r>
      <w:r>
        <w:rPr>
          <w:rFonts w:hint="eastAsia"/>
        </w:rPr>
        <w:t>Ⅱ</w:t>
      </w:r>
      <w:r>
        <w:t>: 碳酸氢钠</w:t>
      </w:r>
    </w:p>
    <w:p>
      <w:r>
        <w:t>【实验探究】甲乙兴趣小组设计不同实验方案进行探究。</w:t>
      </w:r>
    </w:p>
    <w:p>
      <w:r>
        <w:drawing>
          <wp:inline distT="0" distB="0" distL="0" distR="0">
            <wp:extent cx="1352550" cy="618490"/>
            <wp:effectExtent l="0" t="0" r="0" b="10160"/>
            <wp:docPr id="3346" name="Picture 334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346" name="Picture 3346" descr="学科网(www.zxxk.com)--教育资源门户，提供试卷、教案、课件、论文、素材及各类教学资源下载，还有大量而丰富的教学相关资讯！"/>
                    <pic:cNvPicPr/>
                  </pic:nvPicPr>
                  <pic:blipFill>
                    <a:blip r:embed="rId17" cstate="print"/>
                    <a:stretch>
                      <a:fillRect/>
                    </a:stretch>
                  </pic:blipFill>
                  <pic:spPr>
                    <a:xfrm>
                      <a:off x="0" y="0"/>
                      <a:ext cx="1352550" cy="618490"/>
                    </a:xfrm>
                    <a:prstGeom prst="rect">
                      <a:avLst/>
                    </a:prstGeom>
                  </pic:spPr>
                </pic:pic>
              </a:graphicData>
            </a:graphic>
          </wp:inline>
        </w:drawing>
      </w:r>
    </w:p>
    <w:p>
      <w:r>
        <w:t>甲组方案: 如图 1, 取适量白色粉末于试管中, 将导管伸入澄清石灰水, 加热, 澄清石灰水变浑浊, 猜想</w:t>
      </w:r>
      <w:r>
        <w:rPr>
          <w:rFonts w:hint="eastAsia"/>
        </w:rPr>
        <w:t>Ⅱ</w:t>
      </w:r>
      <w:r>
        <w:t>正确。写出装置 B 中反应的化学方程式</w:t>
      </w:r>
      <w:r>
        <w:t xml:space="preserve"> ▲ </w:t>
      </w:r>
      <w:r>
        <w:t>。</w:t>
      </w:r>
    </w:p>
    <w:p>
      <w:r>
        <w:t>乙组方案: 用如图 2 所示装置作为反应容器, 准确测量生成气体的体积以判断白色粉末的成分。</w:t>
      </w:r>
    </w:p>
    <w:p>
      <w:r>
        <w:t>分别向盛有碳酸钠、碳酸氢钠和白色粉末的锥形瓶中, 注入等体积、等浓度的足量的稀盐酸, 记录如表:</w:t>
      </w:r>
    </w:p>
    <w:tbl>
      <w:tblPr>
        <w:tblStyle w:val="7"/>
        <w:tblW w:w="56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426"/>
        <w:gridCol w:w="1425"/>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950" w:type="dxa"/>
            <w:vMerge w:val="restart"/>
          </w:tcPr>
          <w:p>
            <w:r>
              <w:t>实验编号</w:t>
            </w:r>
          </w:p>
        </w:tc>
        <w:tc>
          <w:tcPr>
            <w:tcW w:w="2851" w:type="dxa"/>
            <w:gridSpan w:val="2"/>
          </w:tcPr>
          <w:p>
            <w:r>
              <w:t>锥形瓶内物质</w:t>
            </w:r>
            <w:r>
              <w:rPr>
                <w:rFonts w:hint="eastAsia"/>
              </w:rPr>
              <w:t>[来源:学*科*网Z*X*X*K]</w:t>
            </w:r>
          </w:p>
        </w:tc>
        <w:tc>
          <w:tcPr>
            <w:tcW w:w="1799" w:type="dxa"/>
            <w:vMerge w:val="restart"/>
          </w:tcPr>
          <w:p>
            <w:r>
              <w:t>最终得到 CO</w:t>
            </w:r>
            <w:r>
              <w:t xml:space="preserve">2 </w:t>
            </w:r>
            <w:r>
              <w:t>体积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950" w:type="dxa"/>
            <w:vMerge w:val="continue"/>
          </w:tcPr>
          <w:p/>
        </w:tc>
        <w:tc>
          <w:tcPr>
            <w:tcW w:w="1426" w:type="dxa"/>
          </w:tcPr>
          <w:p>
            <w:r>
              <w:t>名称</w:t>
            </w:r>
          </w:p>
        </w:tc>
        <w:tc>
          <w:tcPr>
            <w:tcW w:w="1425" w:type="dxa"/>
          </w:tcPr>
          <w:p>
            <w:r>
              <w:t>质量 /g</w:t>
            </w:r>
          </w:p>
        </w:tc>
        <w:tc>
          <w:tcPr>
            <w:tcW w:w="179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950" w:type="dxa"/>
          </w:tcPr>
          <w:p>
            <w:r>
              <w:rPr>
                <w:rFonts w:hint="eastAsia"/>
              </w:rPr>
              <w:t>①</w:t>
            </w:r>
          </w:p>
        </w:tc>
        <w:tc>
          <w:tcPr>
            <w:tcW w:w="1426" w:type="dxa"/>
          </w:tcPr>
          <w:p>
            <w:r>
              <w:t>碳酸钠</w:t>
            </w:r>
          </w:p>
        </w:tc>
        <w:tc>
          <w:tcPr>
            <w:tcW w:w="1425" w:type="dxa"/>
          </w:tcPr>
          <w:p>
            <w:r>
              <w:t>a</w:t>
            </w:r>
          </w:p>
        </w:tc>
        <w:tc>
          <w:tcPr>
            <w:tcW w:w="1799" w:type="dxa"/>
          </w:tcPr>
          <w:p>
            <w:r>
              <w:t>V</w:t>
            </w: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950" w:type="dxa"/>
          </w:tcPr>
          <w:p>
            <w:r>
              <w:rPr>
                <w:rFonts w:hint="eastAsia"/>
              </w:rPr>
              <w:t>②</w:t>
            </w:r>
          </w:p>
        </w:tc>
        <w:tc>
          <w:tcPr>
            <w:tcW w:w="1426" w:type="dxa"/>
          </w:tcPr>
          <w:p>
            <w:r>
              <w:t>碳酸氢钠</w:t>
            </w:r>
          </w:p>
        </w:tc>
        <w:tc>
          <w:tcPr>
            <w:tcW w:w="1425" w:type="dxa"/>
          </w:tcPr>
          <w:p>
            <w:r>
              <w:t>a</w:t>
            </w:r>
          </w:p>
        </w:tc>
        <w:tc>
          <w:tcPr>
            <w:tcW w:w="1799" w:type="dxa"/>
          </w:tcPr>
          <w:p>
            <w:r>
              <w:t>V</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50" w:type="dxa"/>
          </w:tcPr>
          <w:p>
            <w:r>
              <w:rPr>
                <w:rFonts w:hint="eastAsia"/>
              </w:rPr>
              <w:t>③</w:t>
            </w:r>
          </w:p>
        </w:tc>
        <w:tc>
          <w:tcPr>
            <w:tcW w:w="1426" w:type="dxa"/>
          </w:tcPr>
          <w:p>
            <w:r>
              <w:t>白色粉末</w:t>
            </w:r>
          </w:p>
        </w:tc>
        <w:tc>
          <w:tcPr>
            <w:tcW w:w="1425" w:type="dxa"/>
          </w:tcPr>
          <w:p>
            <w:r>
              <w:t>m</w:t>
            </w:r>
          </w:p>
        </w:tc>
        <w:tc>
          <w:tcPr>
            <w:tcW w:w="1799" w:type="dxa"/>
          </w:tcPr>
          <w:p>
            <w:r>
              <w:t>V</w:t>
            </w:r>
            <w:r>
              <w:t>3</w:t>
            </w:r>
          </w:p>
        </w:tc>
      </w:tr>
    </w:tbl>
    <w:p>
      <w:r>
        <w:t>实验</w:t>
      </w:r>
      <w:r>
        <w:rPr>
          <w:rFonts w:hint="eastAsia"/>
        </w:rPr>
        <w:t>①</w:t>
      </w:r>
      <w:r>
        <w:t>的化学反应方程式为</w:t>
      </w:r>
      <w:r>
        <w:t xml:space="preserve"> ▲ </w:t>
      </w:r>
      <w:r>
        <w:t>; 表</w:t>
      </w:r>
      <w:r>
        <w:drawing>
          <wp:inline distT="0" distB="0" distL="0" distR="0">
            <wp:extent cx="22225" cy="22225"/>
            <wp:effectExtent l="1905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22859" cy="22859"/>
                    </a:xfrm>
                    <a:prstGeom prst="rect">
                      <a:avLst/>
                    </a:prstGeom>
                  </pic:spPr>
                </pic:pic>
              </a:graphicData>
            </a:graphic>
          </wp:inline>
        </w:drawing>
      </w:r>
      <w:r>
        <w:t>中 m =</w:t>
      </w:r>
      <w:r>
        <w:t xml:space="preserve"> ▲ </w:t>
      </w:r>
      <w:r>
        <w:t>g; 根据上表中数据分析, 猜想</w:t>
      </w:r>
      <w:r>
        <w:rPr>
          <w:rFonts w:hint="eastAsia"/>
        </w:rPr>
        <w:t>Ⅱ</w:t>
      </w:r>
      <w:r>
        <w:t>正确, 判断的依据是</w:t>
      </w:r>
      <w:r>
        <w:t xml:space="preserve"> ▲ </w:t>
      </w:r>
      <w:r>
        <w:t>。</w:t>
      </w:r>
    </w:p>
    <w:p>
      <w:r>
        <w:t>【反思应用】</w:t>
      </w:r>
    </w:p>
    <w:p>
      <w:r>
        <w:t>(1) 甲组方案中, 无法判断白色粉末是否为碳酸钠和碳酸氢钠的混合物; 乙组方案可以判断, 如果是两者的混合物, 应该满足的条件是</w:t>
      </w:r>
      <w:r>
        <w:t xml:space="preserve"> ▲ </w:t>
      </w:r>
      <w:r>
        <w:t>。</w:t>
      </w:r>
    </w:p>
    <w:p>
      <w:r>
        <w:t>(2) 家中制作馒头、面包时, 将面粉发酵 ( 产生有机酸) , 再加入适量的碳酸氢钠, 可以使馒头、面包松软。原因是</w:t>
      </w:r>
      <w:r>
        <w:t xml:space="preserve"> ▲ </w:t>
      </w:r>
      <w:r>
        <w:t>。</w:t>
      </w:r>
    </w:p>
    <w:p>
      <w:r>
        <w:t xml:space="preserve">18. </w:t>
      </w:r>
      <w:r>
        <w:rPr>
          <w:rFonts w:hint="eastAsia"/>
        </w:rPr>
        <w:t>(</w:t>
      </w:r>
      <w:r>
        <w:t>本题共 6 分) 化学兴趣小组用一瓶久置的过氧化氢溶液制取氧气并</w:t>
      </w:r>
      <w:r>
        <w:drawing>
          <wp:inline distT="0" distB="0" distL="0" distR="0">
            <wp:extent cx="19050" cy="17145"/>
            <wp:effectExtent l="1905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19050" cy="17779"/>
                    </a:xfrm>
                    <a:prstGeom prst="rect">
                      <a:avLst/>
                    </a:prstGeom>
                  </pic:spPr>
                </pic:pic>
              </a:graphicData>
            </a:graphic>
          </wp:inline>
        </w:drawing>
      </w:r>
      <w:r>
        <w:t>测量过氧化氢质量分数。称量 68g 过氧化氢溶液和 0. 1g 二氧化锰进行实验, 反应前后质量随时间变化关系如图。计算:</w:t>
      </w:r>
    </w:p>
    <w:p>
      <w:r>
        <w:drawing>
          <wp:inline distT="0" distB="0" distL="114300" distR="114300">
            <wp:extent cx="936625" cy="820420"/>
            <wp:effectExtent l="0" t="0" r="15875" b="17780"/>
            <wp:docPr id="3869" name="Picture 386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869" name="Picture 3869" descr="学科网(www.zxxk.com)--教育资源门户，提供试卷、教案、课件、论文、素材及各类教学资源下载，还有大量而丰富的教学相关资讯！"/>
                    <pic:cNvPicPr/>
                  </pic:nvPicPr>
                  <pic:blipFill>
                    <a:blip r:embed="rId18" cstate="print"/>
                    <a:stretch>
                      <a:fillRect/>
                    </a:stretch>
                  </pic:blipFill>
                  <pic:spPr>
                    <a:xfrm>
                      <a:off x="0" y="0"/>
                      <a:ext cx="936625" cy="820420"/>
                    </a:xfrm>
                    <a:prstGeom prst="rect">
                      <a:avLst/>
                    </a:prstGeom>
                  </pic:spPr>
                </pic:pic>
              </a:graphicData>
            </a:graphic>
          </wp:inline>
        </w:drawing>
      </w:r>
    </w:p>
    <w:p>
      <w:r>
        <w:t>( 1) 制得氧气的质量是</w:t>
      </w:r>
      <w:r>
        <w:pict>
          <v:group id="Group 15203" o:spid="_x0000_s1026" o:spt="203" alt="学科网(www.zxxk.com)--教育资源门户，提供试卷、教案、课件、论文、素材及各类教学资源下载，还有大量而丰富的教学相关资讯！" style="flip:y;height:7.25pt;width:22.5pt;" coordsize="7620,127">
            <o:lock v:ext="edit" aspectratio="f"/>
            <v:shape id="Shape 3874" o:spid="_x0000_s1027" o:spt="100" style="position:absolute;left:0;top:0;height:0;width:7620;" filled="f" stroked="t" coordsize="76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Sq18IA&#10;AADaAAAADwAAAGRycy9kb3ducmV2LnhtbESPQYvCMBSE7wv+h/AEL4um62FZqlHURZHFy1ov3h7N&#10;syk2L6WJbf33RhA8DjPzDTNf9rYSLTW+dKzga5KAIM6dLrlQcMq24x8QPiBrrByTgjt5WC4GH3NM&#10;tev4n9pjKESEsE9RgQmhTqX0uSGLfuJq4uhdXGMxRNkUUjfYRbit5DRJvqXFkuOCwZo2hvLr8WYV&#10;nPf6jKtqbexvtrN/n11+ydqDUqNhv5qBCNSHd/jV3msFU3heiTd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dKrXwgAAANoAAAAPAAAAAAAAAAAAAAAAAJgCAABkcnMvZG93&#10;bnJldi54bWxQSwUGAAAAAAQABAD1AAAAhwMAAAAA&#10;" adj=",," path="m0,0l762000,0e">
              <v:path textboxrect="0,0,762000,0" arrowok="t" o:connecttype="custom" o:connectlocs="0,0;7620,0" o:connectangles="0,0"/>
              <v:fill on="f" focussize="0,0"/>
              <v:stroke weight="1pt" color="#000000" miterlimit="-32768" joinstyle="miter"/>
              <v:imagedata o:title=""/>
              <o:lock v:ext="edit" aspectratio="f"/>
            </v:shape>
            <w10:wrap type="none"/>
            <w10:anchorlock/>
          </v:group>
        </w:pict>
      </w:r>
      <w:r>
        <w:t xml:space="preserve"> g。</w:t>
      </w:r>
    </w:p>
    <w:p>
      <w:r>
        <w:t>( 2) 过氧化氢质量分数是多少?</w:t>
      </w:r>
    </w:p>
    <w:p>
      <w:pPr>
        <w:rPr>
          <w:lang w:val="es-ES"/>
        </w:rPr>
      </w:pPr>
      <w:r>
        <w:t>化学试题参考答案及评分标准</w:t>
      </w:r>
    </w:p>
    <w:p>
      <w:r>
        <w:t>本次阅卷过程中：</w:t>
      </w:r>
    </w:p>
    <w:p>
      <w:r>
        <w:t xml:space="preserve">   (1)化学专用名词、化学式书写错误相应给分点不给分。</w:t>
      </w:r>
    </w:p>
    <w:p>
      <w:r>
        <w:t xml:space="preserve">   (2)化学方程式未配平，相应化学方程式不给分。书写化学方程式时，必要的反应条件未写或写错误，要适当扣分。</w:t>
      </w:r>
    </w:p>
    <w:p>
      <w:r>
        <w:t xml:space="preserve">   (3)除提供的答案外，其它合理的回答也参考给分。</w:t>
      </w:r>
    </w:p>
    <w:p>
      <w:r>
        <w:t>第</w:t>
      </w:r>
      <w:r>
        <w:rPr>
          <w:rFonts w:hint="eastAsia"/>
        </w:rPr>
        <w:t>Ⅰ</w:t>
      </w:r>
      <w:r>
        <w:t>卷  （共36分）</w:t>
      </w:r>
    </w:p>
    <w:p>
      <w:r>
        <w:t>选择题（本大题共12个小题，每小题3分；每小题只有一个选项符合题意，多选、错选均不给分。）</w:t>
      </w:r>
    </w:p>
    <w:p>
      <w:pPr>
        <w:rPr>
          <w:lang w:val="es-ES"/>
        </w:rPr>
      </w:pPr>
      <w:r>
        <w:rPr>
          <w:lang w:val="es-ES"/>
        </w:rPr>
        <w:t>1．C2．D3．A4．</w:t>
      </w:r>
      <w:r>
        <w:t>C</w:t>
      </w:r>
      <w:r>
        <w:rPr>
          <w:lang w:val="es-ES"/>
        </w:rPr>
        <w:t>5．B</w:t>
      </w:r>
    </w:p>
    <w:p>
      <w:pPr>
        <w:rPr>
          <w:lang w:val="es-ES"/>
        </w:rPr>
      </w:pPr>
      <w:r>
        <w:rPr>
          <w:lang w:val="es-ES"/>
        </w:rPr>
        <w:t>6．A7．C8．B9．A10．D</w:t>
      </w:r>
    </w:p>
    <w:p>
      <w:pPr>
        <w:rPr>
          <w:lang w:val="es-ES"/>
        </w:rPr>
      </w:pPr>
      <w:r>
        <w:rPr>
          <w:lang w:val="es-ES"/>
        </w:rPr>
        <w:t>11．B12．D</w:t>
      </w:r>
    </w:p>
    <w:p>
      <w:pPr>
        <w:rPr>
          <w:lang w:val="es-ES"/>
        </w:rPr>
      </w:pPr>
      <w:r>
        <w:t>第</w:t>
      </w:r>
      <w:r>
        <w:rPr>
          <w:rFonts w:hint="eastAsia"/>
          <w:lang w:val="es-ES"/>
        </w:rPr>
        <w:t>Ⅱ</w:t>
      </w:r>
      <w:r>
        <w:t>卷</w:t>
      </w:r>
      <w:r>
        <w:rPr>
          <w:lang w:val="es-ES"/>
        </w:rPr>
        <w:t xml:space="preserve">  （</w:t>
      </w:r>
      <w:r>
        <w:t>共</w:t>
      </w:r>
      <w:r>
        <w:rPr>
          <w:lang w:val="es-ES"/>
        </w:rPr>
        <w:t>54</w:t>
      </w:r>
      <w:r>
        <w:t>分</w:t>
      </w:r>
      <w:r>
        <w:rPr>
          <w:lang w:val="es-ES"/>
        </w:rPr>
        <w:t>）</w:t>
      </w:r>
    </w:p>
    <w:p>
      <w:r>
        <w:t>13</w:t>
      </w:r>
      <w:r>
        <w:rPr>
          <w:lang w:val="es-ES"/>
        </w:rPr>
        <w:t>．</w:t>
      </w:r>
      <w:r>
        <w:t>（本题共12分）</w:t>
      </w:r>
    </w:p>
    <w:p>
      <w:r>
        <w:t>（1）面粉（1分）；食盐（1分）</w:t>
      </w:r>
    </w:p>
    <w:p>
      <w:r>
        <w:t>（2）钙/Ca（1分）</w:t>
      </w:r>
    </w:p>
    <w:p>
      <w:r>
        <w:t>（3）塑料盆（1分）</w:t>
      </w:r>
    </w:p>
    <w:p>
      <w:r>
        <w:t>（4）吸附（1分）；</w:t>
      </w:r>
    </w:p>
    <w:p>
      <w:r>
        <w:t>（5）2CaO</w:t>
      </w:r>
      <w:r>
        <w:t>2</w:t>
      </w:r>
      <w:r>
        <w:t>+2H</w:t>
      </w:r>
      <w:r>
        <w:t>2</w:t>
      </w:r>
      <w:r>
        <w:t>O=2Ca(OH)</w:t>
      </w:r>
      <w:r>
        <w:t>2</w:t>
      </w:r>
      <w:r>
        <w:t>+O</w:t>
      </w:r>
      <w:r>
        <w:t>2</w:t>
      </w:r>
      <w:r>
        <w:t>↑  （2分）；</w:t>
      </w:r>
    </w:p>
    <w:p>
      <w:r>
        <w:t>（6）乳化（1分）；</w:t>
      </w:r>
    </w:p>
    <w:p>
      <w:r>
        <w:t>（7）D（2分）；</w:t>
      </w:r>
    </w:p>
    <w:p>
      <w:r>
        <w:t>（8）1000（2分）。</w:t>
      </w:r>
    </w:p>
    <w:p>
      <w:r>
        <w:t>14</w:t>
      </w:r>
      <w:r>
        <w:rPr>
          <w:lang w:val="es-ES"/>
        </w:rPr>
        <w:t>．</w:t>
      </w:r>
      <w:r>
        <w:t>（本题共7分）</w:t>
      </w:r>
    </w:p>
    <w:p>
      <w:r>
        <w:t>（1）分子（1分）；</w:t>
      </w:r>
    </w:p>
    <w:p>
      <w:r>
        <w:t>（2）B、D（2分，选对一个得1分，有错选不得分）</w:t>
      </w:r>
    </w:p>
    <w:p>
      <w:r>
        <w:pict>
          <v:shape id="Text Box 7" o:spid="_x0000_s1031" o:spt="202" alt="学科网(www.zxxk.com)--教育资源门户，提供试卷、教案、课件、论文、素材及各类教学资源下载，还有大量而丰富的教学相关资讯！" type="#_x0000_t202" style="position:absolute;left:0pt;margin-left:63pt;margin-top:2.1pt;height:20.95pt;width:45pt;z-index:25166438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">
            <v:path/>
            <v:fill focussize="0,0"/>
            <v:stroke on="f" joinstyle="miter"/>
            <v:imagedata o:title=""/>
            <o:lock v:ext="edit"/>
            <v:textbox>
              <w:txbxContent>
                <w:p>
                  <w:pPr>
                    <w:rPr>
                      <w:position w:val="-6"/>
                      <w:sz w:val="15"/>
                      <w:szCs w:val="15"/>
                    </w:rPr>
                  </w:pPr>
                  <w:r>
                    <w:rPr>
                      <w:rFonts w:hint="eastAsia"/>
                      <w:position w:val="-6"/>
                      <w:sz w:val="15"/>
                      <w:szCs w:val="15"/>
                    </w:rPr>
                    <w:t>一定条件</w:t>
                  </w:r>
                </w:p>
              </w:txbxContent>
            </v:textbox>
          </v:shape>
        </w:pict>
      </w:r>
    </w:p>
    <w:p>
      <w:r>
        <w:t>（3）2NH</w:t>
      </w:r>
      <w:r>
        <w:t>3</w:t>
      </w:r>
      <w:r>
        <w:t>+CO</w:t>
      </w:r>
      <w:r>
        <w:t>2</w:t>
      </w:r>
      <w:r>
        <w:t>══</w:t>
      </w:r>
      <w:r>
        <w:t>CO(NH</w:t>
      </w:r>
      <w:r>
        <w:t>2</w:t>
      </w:r>
      <w:r>
        <w:t>)</w:t>
      </w:r>
      <w:r>
        <w:t>2</w:t>
      </w:r>
      <w:r>
        <w:t>+H</w:t>
      </w:r>
      <w:r>
        <w:t>2</w:t>
      </w:r>
      <w:r>
        <w:t>O（2分）；</w:t>
      </w:r>
    </w:p>
    <w:p>
      <w:r>
        <w:t>（4）2Li+H</w:t>
      </w:r>
      <w:r>
        <w:t>2</w:t>
      </w:r>
      <w:r>
        <w:t>SO</w:t>
      </w:r>
      <w:r>
        <w:t>4</w:t>
      </w:r>
      <w:r>
        <w:t>══</w:t>
      </w:r>
      <w:r>
        <w:t>Li</w:t>
      </w:r>
      <w:r>
        <w:t>2</w:t>
      </w:r>
      <w:r>
        <w:t>SO</w:t>
      </w:r>
      <w:r>
        <w:t>4</w:t>
      </w:r>
      <w:r>
        <w:t>+H</w:t>
      </w:r>
      <w:r>
        <w:t>2</w:t>
      </w:r>
      <w:r>
        <w:t>↑（2分）</w:t>
      </w:r>
    </w:p>
    <w:p>
      <w:r>
        <w:t>15</w:t>
      </w:r>
      <w:r>
        <w:rPr>
          <w:lang w:val="es-ES"/>
        </w:rPr>
        <w:t>．</w:t>
      </w:r>
      <w:r>
        <w:t>（本题共9分）</w:t>
      </w:r>
    </w:p>
    <w:p>
      <w:r>
        <w:rPr>
          <w:lang w:val="es-ES"/>
        </w:rPr>
        <w:t>（1）Fe</w:t>
      </w:r>
      <w:r>
        <w:rPr>
          <w:lang w:val="es-ES"/>
        </w:rPr>
        <w:t>2</w:t>
      </w:r>
      <w:r>
        <w:rPr>
          <w:lang w:val="es-ES"/>
        </w:rPr>
        <w:t>O</w:t>
      </w:r>
      <w:r>
        <w:rPr>
          <w:lang w:val="es-ES"/>
        </w:rPr>
        <w:t>3</w:t>
      </w:r>
      <w:r>
        <w:rPr>
          <w:lang w:val="es-ES"/>
        </w:rPr>
        <w:t>+3 H</w:t>
      </w:r>
      <w:r>
        <w:rPr>
          <w:lang w:val="es-ES"/>
        </w:rPr>
        <w:t>2</w:t>
      </w:r>
      <w:r>
        <w:rPr>
          <w:lang w:val="es-ES"/>
        </w:rPr>
        <w:t>SO</w:t>
      </w:r>
      <w:r>
        <w:rPr>
          <w:lang w:val="es-ES"/>
        </w:rPr>
        <w:t>4</w:t>
      </w:r>
      <w:r>
        <w:t>══</w:t>
      </w:r>
      <w:r>
        <w:rPr>
          <w:lang w:val="es-ES"/>
        </w:rPr>
        <w:t>Fe</w:t>
      </w:r>
      <w:r>
        <w:rPr>
          <w:lang w:val="es-ES"/>
        </w:rPr>
        <w:t>2</w:t>
      </w:r>
      <w:r>
        <w:rPr>
          <w:lang w:val="es-ES"/>
        </w:rPr>
        <w:t>(SO</w:t>
      </w:r>
      <w:r>
        <w:rPr>
          <w:lang w:val="es-ES"/>
        </w:rPr>
        <w:t>4</w:t>
      </w:r>
      <w:r>
        <w:rPr>
          <w:lang w:val="es-ES"/>
        </w:rPr>
        <w:t>)</w:t>
      </w:r>
      <w:r>
        <w:rPr>
          <w:lang w:val="es-ES"/>
        </w:rPr>
        <w:t>3</w:t>
      </w:r>
      <w:r>
        <w:rPr>
          <w:lang w:val="es-ES"/>
        </w:rPr>
        <w:t>+3 H</w:t>
      </w:r>
      <w:r>
        <w:rPr>
          <w:lang w:val="es-ES"/>
        </w:rPr>
        <w:t>2</w:t>
      </w:r>
      <w:r>
        <w:rPr>
          <w:lang w:val="es-ES"/>
        </w:rPr>
        <w:t>O（2分）</w:t>
      </w:r>
      <w:r>
        <w:t>；复分解（1分）。</w:t>
      </w:r>
    </w:p>
    <w:p>
      <w:r>
        <w:t>（2）过滤（1分）；</w:t>
      </w:r>
    </w:p>
    <w:p>
      <w:r>
        <w:t>（3）化学（1分）</w:t>
      </w:r>
    </w:p>
    <w:p>
      <w:r>
        <w:rPr>
          <w:lang w:val="zh-CN"/>
        </w:rPr>
        <w:t>（4）防止钛、镁在高温下与空气中的氧气、二氧化碳等反应</w:t>
      </w:r>
      <w:r>
        <w:t>（2分）</w:t>
      </w:r>
    </w:p>
    <w:p>
      <w:r>
        <w:pict>
          <v:shape id="Text Box 5" o:spid="_x0000_s1030" o:spt="202" alt="学科网(www.zxxk.com)--教育资源门户，提供试卷、教案、课件、论文、素材及各类教学资源下载，还有大量而丰富的教学相关资讯！" type="#_x0000_t202" style="position:absolute;left:0pt;margin-left:82.75pt;margin-top:2.7pt;height:19.5pt;width:36pt;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iu3tgIAAL8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">
            <v:path/>
            <v:fill on="f" focussize="0,0"/>
            <v:stroke on="f" joinstyle="miter"/>
            <v:imagedata o:title=""/>
            <o:lock v:ext="edit"/>
            <v:textbox>
              <w:txbxContent>
                <w:p>
                  <w:pPr>
                    <w:rPr>
                      <w:sz w:val="18"/>
                      <w:szCs w:val="18"/>
                    </w:rPr>
                  </w:pPr>
                  <w:r>
                    <w:rPr>
                      <w:rFonts w:hint="eastAsia"/>
                      <w:sz w:val="18"/>
                      <w:szCs w:val="18"/>
                    </w:rPr>
                    <w:t>高温</w:t>
                  </w:r>
                </w:p>
              </w:txbxContent>
            </v:textbox>
          </v:shape>
        </w:pict>
      </w:r>
    </w:p>
    <w:p>
      <w:r>
        <w:t>（5）TiO</w:t>
      </w:r>
      <w:r>
        <w:t>2</w:t>
      </w:r>
      <w:r>
        <w:t>+2Cl</w:t>
      </w:r>
      <w:r>
        <w:t>2</w:t>
      </w:r>
      <w:r>
        <w:t>+2C==== TiCl</w:t>
      </w:r>
      <w:r>
        <w:t>4</w:t>
      </w:r>
      <w:r>
        <w:t>+2CO</w:t>
      </w:r>
      <w:r>
        <w:rPr>
          <w:lang w:val="es-ES"/>
        </w:rPr>
        <w:t>（2分）</w:t>
      </w:r>
    </w:p>
    <w:p>
      <w:r>
        <w:t>16</w:t>
      </w:r>
      <w:r>
        <w:rPr>
          <w:lang w:val="es-ES"/>
        </w:rPr>
        <w:t>．</w:t>
      </w:r>
      <w:r>
        <w:t>（本题共9分）</w:t>
      </w:r>
    </w:p>
    <w:p>
      <w:r>
        <w:t>（1）长颈漏斗</w:t>
      </w:r>
      <w:r>
        <w:drawing>
          <wp:inline distT="0" distB="0" distL="0" distR="0">
            <wp:extent cx="22225" cy="19050"/>
            <wp:effectExtent l="1905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22859" cy="19050"/>
                    </a:xfrm>
                    <a:prstGeom prst="rect">
                      <a:avLst/>
                    </a:prstGeom>
                  </pic:spPr>
                </pic:pic>
              </a:graphicData>
            </a:graphic>
          </wp:inline>
        </w:drawing>
      </w:r>
      <w:r>
        <w:t>（1分）；Zn+2HCl</w:t>
      </w:r>
      <w:r>
        <w:t>══</w:t>
      </w:r>
      <w:r>
        <w:t>ZnCl</w:t>
      </w:r>
      <w:r>
        <w:t>2</w:t>
      </w:r>
      <w:r>
        <w:t>+H</w:t>
      </w:r>
      <w:r>
        <w:t>2</w:t>
      </w:r>
      <w:r>
        <w:t>↑（2分）；</w:t>
      </w:r>
    </w:p>
    <w:p>
      <w:r>
        <w:t>（2）BC(2分)，a(1分)</w:t>
      </w:r>
    </w:p>
    <w:p>
      <w:r>
        <w:t>（3）浓硫酸 (1分)</w:t>
      </w:r>
    </w:p>
    <w:p>
      <w:r>
        <w:t>（4）C（2分）；</w:t>
      </w:r>
    </w:p>
    <w:p>
      <w:r>
        <w:t>17</w:t>
      </w:r>
      <w:r>
        <w:rPr>
          <w:lang w:val="es-ES"/>
        </w:rPr>
        <w:t>．</w:t>
      </w:r>
      <w:r>
        <w:t>（本题共11分）</w:t>
      </w:r>
    </w:p>
    <w:p>
      <w:r>
        <w:rPr>
          <w:lang w:val="zh-CN"/>
        </w:rPr>
        <w:t>【初步探究】</w:t>
      </w:r>
      <w:r>
        <w:t>碱（1分）</w:t>
      </w:r>
    </w:p>
    <w:p>
      <w:r>
        <w:rPr>
          <w:lang w:val="zh-CN"/>
        </w:rPr>
        <w:t>【实验探究】</w:t>
      </w:r>
    </w:p>
    <w:p>
      <w:r>
        <w:rPr>
          <w:lang w:val="zh-CN"/>
        </w:rPr>
        <w:t>甲组方案</w:t>
      </w:r>
      <w:r>
        <w:t>：</w:t>
      </w:r>
      <w:r>
        <w:t>CO</w:t>
      </w:r>
      <w:r>
        <w:t>2</w:t>
      </w:r>
      <w:r>
        <w:t>+Ca(OH)</w:t>
      </w:r>
      <w:r>
        <w:t xml:space="preserve">2 </w:t>
      </w:r>
      <w:r>
        <w:t>══CaCO</w:t>
      </w:r>
      <w:r>
        <w:t>3</w:t>
      </w:r>
      <w:r>
        <w:t>↓</w:t>
      </w:r>
      <w:r>
        <w:t>+H</w:t>
      </w:r>
      <w:r>
        <w:t>2</w:t>
      </w:r>
      <w:r>
        <w:t>O（2分）</w:t>
      </w:r>
    </w:p>
    <w:p>
      <w:r>
        <w:rPr>
          <w:lang w:val="zh-CN"/>
        </w:rPr>
        <w:t>乙组方案</w:t>
      </w:r>
      <w:r>
        <w:t>：</w:t>
      </w:r>
    </w:p>
    <w:p>
      <w:r>
        <w:t>Na</w:t>
      </w:r>
      <w:r>
        <w:t>2</w:t>
      </w:r>
      <w:r>
        <w:t>CO</w:t>
      </w:r>
      <w:r>
        <w:t>3</w:t>
      </w:r>
      <w:r>
        <w:t>+2HCl</w:t>
      </w:r>
      <w:r>
        <w:t>══</w:t>
      </w:r>
      <w:r>
        <w:t>2NaCl+CO</w:t>
      </w:r>
      <w:r>
        <w:t>2</w:t>
      </w:r>
      <w:r>
        <w:t>↑+H</w:t>
      </w:r>
      <w:r>
        <w:t>2</w:t>
      </w:r>
      <w:r>
        <w:t>O（2分）  ；    a（1分）    V</w:t>
      </w:r>
      <w:r>
        <w:t>3</w:t>
      </w:r>
      <w:r>
        <w:t>=V</w:t>
      </w:r>
      <w:r>
        <w:t xml:space="preserve">2  </w:t>
      </w:r>
      <w:r>
        <w:t>（2分）</w:t>
      </w:r>
    </w:p>
    <w:p>
      <w:r>
        <w:rPr>
          <w:lang w:val="zh-CN"/>
        </w:rPr>
        <w:t>【反思应用】</w:t>
      </w:r>
      <w:r>
        <w:t xml:space="preserve"> (1) </w:t>
      </w:r>
      <w:r>
        <w:t>V</w:t>
      </w:r>
      <w:r>
        <w:t>1</w:t>
      </w:r>
      <w:r>
        <w:t>&lt;V</w:t>
      </w:r>
      <w:r>
        <w:t>3</w:t>
      </w:r>
      <w:r>
        <w:t>&lt;V</w:t>
      </w:r>
      <w:r>
        <w:t>2</w:t>
      </w:r>
      <w:r>
        <w:t>（2分）</w:t>
      </w:r>
    </w:p>
    <w:p>
      <w:pPr>
        <w:rPr>
          <w:lang w:val="zh-CN"/>
        </w:rPr>
      </w:pPr>
      <w:r>
        <w:t xml:space="preserve"> (2)</w:t>
      </w:r>
      <w:r>
        <w:rPr>
          <w:lang w:val="zh-CN"/>
        </w:rPr>
        <w:t>白色粉末与有机酸反应生成二氧化碳气体</w:t>
      </w:r>
      <w:r>
        <w:t>，</w:t>
      </w:r>
      <w:r>
        <w:rPr>
          <w:lang w:val="zh-CN"/>
        </w:rPr>
        <w:t>气体在面团中形成许多小气室</w:t>
      </w:r>
      <w:r>
        <w:t>，</w:t>
      </w:r>
      <w:r>
        <w:rPr>
          <w:lang w:val="zh-CN"/>
        </w:rPr>
        <w:t>使馒头、面包疏松多孔。（1分）</w:t>
      </w:r>
    </w:p>
    <w:p>
      <w:r>
        <w:t>18</w:t>
      </w:r>
      <w:r>
        <w:rPr>
          <w:lang w:val="es-ES"/>
        </w:rPr>
        <w:t>．</w:t>
      </w:r>
      <w:r>
        <w:t>（本题共6分）</w:t>
      </w:r>
    </w:p>
    <w:p>
      <w:r>
        <w:t>（1）0.8克（2分）</w:t>
      </w:r>
    </w:p>
    <w:p>
      <w:r>
        <w:t>（2）设参加反应的过氧化氢质量为x。</w:t>
      </w:r>
    </w:p>
    <w:p>
      <w:r>
        <w:t>2H</w:t>
      </w:r>
      <w:r>
        <w:t>2</w:t>
      </w:r>
      <w:r>
        <w:t>O</w:t>
      </w:r>
      <w:r>
        <w:t xml:space="preserve">2  </w:t>
      </w:r>
      <w:r>
        <w:object>
          <v:shape id="_x0000_i1026" o:spt="75" alt="学科网(www.zxxk.com)--教育资源门户，提供试卷、教案、课件、论文、素材及各类教学资源下载，还有大量而丰富的教学相关资讯！" type="#_x0000_t75" style="height:33.75pt;width:27.75pt;" o:ole="t" filled="f" o:preferrelative="t" stroked="f" coordsize="21600,21600">
            <v:path/>
            <v:fill on="f" focussize="0,0"/>
            <v:stroke on="f" joinstyle="miter"/>
            <v:imagedata r:id="rId20" o:title=""/>
            <o:lock v:ext="edit" aspectratio="t"/>
            <w10:wrap type="none"/>
            <w10:anchorlock/>
          </v:shape>
          <o:OLEObject Type="Embed" ProgID="ACD.ChemSketch.20" ShapeID="_x0000_i1026" DrawAspect="Content" ObjectID="_1468075726" r:id="rId19">
            <o:LockedField>false</o:LockedField>
          </o:OLEObject>
        </w:object>
      </w:r>
      <w:r>
        <w:t xml:space="preserve"> 2H</w:t>
      </w:r>
      <w:r>
        <w:t>2</w:t>
      </w:r>
      <w:r>
        <w:t>O  +  O</w:t>
      </w:r>
      <w:r>
        <w:t>2</w:t>
      </w:r>
      <w:r>
        <w:t>↑1分</w:t>
      </w:r>
    </w:p>
    <w:p>
      <w:r>
        <w:t>68          32</w:t>
      </w:r>
    </w:p>
    <w:p>
      <w:r>
        <w:t>x            0.8g1分</w:t>
      </w:r>
    </w:p>
    <w:p>
      <w:r>
        <w:t>68</w:t>
      </w:r>
      <w:r>
        <w:rPr>
          <w:rFonts w:hint="eastAsia"/>
        </w:rPr>
        <w:t>∶</w:t>
      </w:r>
      <w:r>
        <w:t>32=x</w:t>
      </w:r>
      <w:r>
        <w:rPr>
          <w:rFonts w:hint="eastAsia"/>
        </w:rPr>
        <w:t>∶</w:t>
      </w:r>
      <w:r>
        <w:t>0.8g</w:t>
      </w:r>
      <w:r>
        <w:pict>
          <v:line id="直接连接符 2" o:spid="_x0000_s1028" o:spt="20" alt="学科网(www.zxxk.com)--教育资源门户，提供试卷、教案、课件、论文、素材及各类教学资源下载，还有大量而丰富的教学相关资讯！" style="position:absolute;left:0pt;margin-left:-100pt;margin-top:-272.3pt;height:1pt;width:1pt;z-index:25166233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">
            <v:path arrowok="t"/>
            <v:fill focussize="0,0"/>
            <v:stroke color="#4579B8"/>
            <v:imagedata o:title=""/>
            <o:lock v:ext="edit"/>
          </v:line>
        </w:pict>
      </w:r>
    </w:p>
    <w:p>
      <w:r>
        <w:t>x=1.7g1分</w:t>
      </w:r>
    </w:p>
    <w:p>
      <w:r>
        <w:t>过氧化氢质量分数：1.7g/</w:t>
      </w:r>
      <w:r>
        <w:drawing>
          <wp:inline distT="0" distB="0" distL="0" distR="0">
            <wp:extent cx="23495" cy="15875"/>
            <wp:effectExtent l="1905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24129" cy="16509"/>
                    </a:xfrm>
                    <a:prstGeom prst="rect">
                      <a:avLst/>
                    </a:prstGeom>
                  </pic:spPr>
                </pic:pic>
              </a:graphicData>
            </a:graphic>
          </wp:inline>
        </w:drawing>
      </w:r>
      <w:r>
        <w:t>68g *100%=2.5% ……1分</w:t>
      </w:r>
    </w:p>
    <w:p>
      <w:pPr>
        <w:rPr>
          <w:lang w:val="en-US" w:eastAsia="zh-CN"/>
        </w:rPr>
      </w:pPr>
      <w:r>
        <w:t>答：过氧化氢质量分数是2.5%。</w:t>
      </w:r>
    </w:p>
    <w:sectPr>
      <w:headerReference r:id="rId4" w:type="first"/>
      <w:footerReference r:id="rId6" w:type="first"/>
      <w:headerReference r:id="rId3" w:type="even"/>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265E"/>
    <w:rsid w:val="0005265E"/>
    <w:rsid w:val="001A7B70"/>
    <w:rsid w:val="001E19B3"/>
    <w:rsid w:val="0020749C"/>
    <w:rsid w:val="0022445C"/>
    <w:rsid w:val="002B03C2"/>
    <w:rsid w:val="00360816"/>
    <w:rsid w:val="004E7C04"/>
    <w:rsid w:val="00502FA4"/>
    <w:rsid w:val="005F0C26"/>
    <w:rsid w:val="00673F6A"/>
    <w:rsid w:val="00727FF2"/>
    <w:rsid w:val="007559EB"/>
    <w:rsid w:val="0076347C"/>
    <w:rsid w:val="007903A5"/>
    <w:rsid w:val="008051BE"/>
    <w:rsid w:val="0083100C"/>
    <w:rsid w:val="008D76B0"/>
    <w:rsid w:val="0093040A"/>
    <w:rsid w:val="009D266C"/>
    <w:rsid w:val="00AD560D"/>
    <w:rsid w:val="00B25825"/>
    <w:rsid w:val="00B8424F"/>
    <w:rsid w:val="00BE3763"/>
    <w:rsid w:val="00BE7224"/>
    <w:rsid w:val="00CF53DA"/>
    <w:rsid w:val="00D05E8B"/>
    <w:rsid w:val="00E6780D"/>
    <w:rsid w:val="00E73D07"/>
    <w:rsid w:val="00F95DAB"/>
    <w:rsid w:val="00FD68AB"/>
    <w:rsid w:val="0F823282"/>
    <w:rsid w:val="20C77F2D"/>
    <w:rsid w:val="291F01C6"/>
    <w:rsid w:val="4C081E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link w:val="4"/>
    <w:uiPriority w:val="99"/>
    <w:rPr>
      <w:kern w:val="2"/>
      <w:sz w:val="18"/>
      <w:szCs w:val="18"/>
    </w:rPr>
  </w:style>
  <w:style w:type="character" w:customStyle="1" w:styleId="9">
    <w:name w:val="页脚 Char"/>
    <w:link w:val="3"/>
    <w:uiPriority w:val="99"/>
    <w:rPr>
      <w:kern w:val="2"/>
      <w:sz w:val="18"/>
      <w:szCs w:val="18"/>
    </w:rPr>
  </w:style>
  <w:style w:type="table" w:customStyle="1" w:styleId="10">
    <w:name w:val="TableGrid"/>
    <w:uiPriority w:val="0"/>
    <w:rPr>
      <w:rFonts w:asciiTheme="minorHAnsi" w:hAnsiTheme="minorHAnsi" w:eastAsiaTheme="minorEastAsia" w:cstheme="minorBidi"/>
      <w:kern w:val="2"/>
      <w:sz w:val="21"/>
      <w:szCs w:val="22"/>
    </w:rPr>
    <w:tblPr>
      <w:tblLayout w:type="fixed"/>
      <w:tblCellMar>
        <w:top w:w="0" w:type="dxa"/>
        <w:left w:w="0" w:type="dxa"/>
        <w:bottom w:w="0" w:type="dxa"/>
        <w:right w:w="0" w:type="dxa"/>
      </w:tblCellMar>
    </w:tblPr>
  </w:style>
  <w:style w:type="paragraph" w:customStyle="1" w:styleId="11">
    <w:name w:val="List Paragraph"/>
    <w:basedOn w:val="1"/>
    <w:qFormat/>
    <w:uiPriority w:val="34"/>
    <w:pPr>
      <w:ind w:firstLine="420" w:firstLineChars="200"/>
    </w:pPr>
  </w:style>
  <w:style w:type="character" w:customStyle="1" w:styleId="12">
    <w:name w:val="批注框文本 Char"/>
    <w:basedOn w:val="5"/>
    <w:link w:val="2"/>
    <w:semiHidden/>
    <w:uiPriority w:val="99"/>
    <w:rPr>
      <w:kern w:val="2"/>
      <w:sz w:val="18"/>
      <w:szCs w:val="18"/>
    </w:rPr>
  </w:style>
  <w:style w:type="table" w:customStyle="1" w:styleId="13">
    <w:name w:val="Grid Table Light"/>
    <w:basedOn w:val="6"/>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GI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1.e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10.jpeg"/><Relationship Id="rId17" Type="http://schemas.openxmlformats.org/officeDocument/2006/relationships/image" Target="media/image9.jpeg"/><Relationship Id="rId16" Type="http://schemas.openxmlformats.org/officeDocument/2006/relationships/image" Target="media/image8.jpeg"/><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emf"/><Relationship Id="rId11" Type="http://schemas.openxmlformats.org/officeDocument/2006/relationships/oleObject" Target="embeddings/oleObject1.bin"/><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31"/>
    <customShpInfo spid="_x0000_s1030"/>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北京今日学易科技有限公司(Zxxk.Com)</Company>
  <Pages>8</Pages>
  <Words>2684</Words>
  <Characters>3115</Characters>
  <Lines>183</Lines>
  <Paragraphs>252</Paragraphs>
  <TotalTime>0</TotalTime>
  <ScaleCrop>false</ScaleCrop>
  <LinksUpToDate>false</LinksUpToDate>
  <CharactersWithSpaces>5547</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2017-06-18T07:29:00Z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XY</cp:lastModifiedBy>
  <dcterms:modified xsi:type="dcterms:W3CDTF">2017-06-23T08:43:45Z</dcterms:modified>
  <dc:subject>2017四川雅安中考化学试题和答案.docx</dc:subject>
  <dc:title>2017四川雅安中考化学试题和答案.docx</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2052-10.1.0.6554</vt:lpwstr>
  </property>
</Properties>
</file>