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11531600</wp:posOffset>
            </wp:positionV>
            <wp:extent cx="254000" cy="381000"/>
            <wp:effectExtent l="0" t="0" r="1270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2018宣城市中考物理押题模拟考试【精编Word版】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val="en-US" w:eastAsia="zh-CN"/>
        </w:rPr>
        <w:t>作图与填空题（每空、每图2分，共26分；将答案直接写在横线上不必写出解题过程）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1、在飞机失事搜寻过程中，搜</w:t>
      </w:r>
      <w:r>
        <w:rPr>
          <w:rFonts w:hint="eastAsia"/>
        </w:rPr>
        <w:t>救舰船在定位和测量海深时都要用到超声侧位仪（如图所示），它是利用声音可以在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中传播来工作的.若海水的深度是6.75km，声音在海水中的传播速度是1500m/s，则侧位仪发出信号后需经过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秒才能接收到信号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4265" cy="1247775"/>
            <wp:effectExtent l="0" t="0" r="635" b="9525"/>
            <wp:docPr id="4" name="图片 4" descr="QQ截图2018060616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0606164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val="en-US" w:eastAsia="zh-CN"/>
        </w:rPr>
        <w:t>涪江水面平静,两岸河堤高出水面1m,河堤上一棵树高4m,这棵树在涪江水中的像高4m;小明同学站在树的对岸河堤上,他的眼睛与树尖的距离为</w:t>
      </w:r>
      <w:r>
        <w:rPr>
          <w:rFonts w:hint="eastAsia"/>
          <w:lang w:val="en-US" w:eastAsia="zh-CN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/>
          <w:lang w:val="en-US" w:eastAsia="zh-CN"/>
        </w:rPr>
        <w:t>,与树尖在涪江水中像的距离为</w:t>
      </w:r>
      <w:r>
        <w:rPr>
          <w:rFonts w:hint="eastAsia"/>
          <w:lang w:val="en-US" w:eastAsia="zh-CN"/>
        </w:rPr>
        <w:object>
          <v:shape id="_x0000_i1026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lang w:val="en-US" w:eastAsia="zh-CN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/>
          <w:lang w:val="en-US" w:eastAsia="zh-CN"/>
        </w:rPr>
        <w:t> ______</w:t>
      </w:r>
      <w:r>
        <w:rPr>
          <w:rFonts w:hint="eastAsia"/>
          <w:lang w:val="en-US" w:eastAsia="zh-CN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/>
          <w:lang w:val="en-US" w:eastAsia="zh-CN"/>
        </w:rPr>
        <w:t>(选填“ &lt;”、“ &gt;”或“=”)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如图甲所示.放在水平地面上的物体受到方向不变的水平推力F的作用,F的大小与时间t的关系和物体运动速度v与时间t的关系如图乙和丙所示.由图象可知,当</w:t>
      </w:r>
      <w:r>
        <w:rPr>
          <w:rFonts w:hint="eastAsia"/>
          <w:lang w:val="en-US" w:eastAsia="zh-CN"/>
        </w:rPr>
        <w:t>t=5s</w:t>
      </w:r>
      <w:r>
        <w:rPr>
          <w:rFonts w:hint="default"/>
          <w:lang w:val="en-US" w:eastAsia="zh-CN"/>
        </w:rPr>
        <w:t>时,物体受到的摩擦力为</w:t>
      </w:r>
      <w:r>
        <w:rPr>
          <w:rFonts w:hint="eastAsia"/>
          <w:lang w:val="en-US" w:eastAsia="zh-CN"/>
        </w:rPr>
        <w:t>_____</w:t>
      </w:r>
      <w:r>
        <w:rPr>
          <w:rFonts w:hint="default"/>
          <w:lang w:val="en-US" w:eastAsia="zh-CN"/>
        </w:rPr>
        <w:t>N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我们学过匀速直线运动，但变速直线运动是一种更普遍的运动形式。速度随时间均匀变化的运动称之为匀变速运动，可以表示为</w:t>
      </w:r>
      <w:r>
        <w:rPr>
          <w:rFonts w:hint="default"/>
          <w:lang w:val="en-US" w:eastAsia="zh-CN"/>
        </w:rPr>
        <w:object>
          <v:shape id="_x0000_i1029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default"/>
          <w:lang w:val="en-US" w:eastAsia="zh-CN"/>
        </w:rPr>
        <w:t>不变（</w:t>
      </w:r>
      <w:r>
        <w:rPr>
          <w:rFonts w:hint="default"/>
          <w:lang w:val="en-US" w:eastAsia="zh-CN"/>
        </w:rPr>
        <w:object>
          <v:shape id="_x0000_i103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default"/>
          <w:lang w:val="en-US" w:eastAsia="zh-CN"/>
        </w:rPr>
        <w:t>表示变化量），在物理学中，把这个比值叫加速度，用字母</w:t>
      </w:r>
      <w:r>
        <w:rPr>
          <w:rFonts w:hint="default"/>
          <w:lang w:val="en-US" w:eastAsia="zh-CN"/>
        </w:rPr>
        <w:object>
          <v:shape id="_x0000_i103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default"/>
          <w:lang w:val="en-US" w:eastAsia="zh-CN"/>
        </w:rPr>
        <w:t>表示。它是反映物体速度变化快慢的物理量。若用</w:t>
      </w:r>
      <w:r>
        <w:rPr>
          <w:rFonts w:hint="default"/>
          <w:lang w:val="en-US" w:eastAsia="zh-CN"/>
        </w:rPr>
        <w:object>
          <v:shape id="_x0000_i103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default"/>
          <w:lang w:val="en-US" w:eastAsia="zh-CN"/>
        </w:rPr>
        <w:t>表示匀变速运动的开始速度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经过一段时间</w:t>
      </w:r>
      <w:r>
        <w:rPr>
          <w:rFonts w:hint="default"/>
          <w:lang w:val="en-US" w:eastAsia="zh-CN"/>
        </w:rPr>
        <w:object>
          <v:shape id="_x0000_i1033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default"/>
          <w:lang w:val="en-US" w:eastAsia="zh-CN"/>
        </w:rPr>
        <w:t>后，速度变为</w:t>
      </w:r>
      <w:r>
        <w:rPr>
          <w:rFonts w:hint="default"/>
          <w:lang w:val="en-US" w:eastAsia="zh-CN"/>
        </w:rPr>
        <w:object>
          <v:shape id="_x0000_i1034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default"/>
          <w:lang w:val="en-US" w:eastAsia="zh-CN"/>
        </w:rPr>
        <w:t>，则物体的加速度</w:t>
      </w:r>
      <w:r>
        <w:rPr>
          <w:rFonts w:hint="default"/>
          <w:lang w:val="en-US" w:eastAsia="zh-CN"/>
        </w:rPr>
        <w:object>
          <v:shape id="_x0000_i1035" o:spt="75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根据以上信息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一个做匀变速直线运动的物体开始时的速度是</w:t>
      </w:r>
      <w:r>
        <w:rPr>
          <w:rFonts w:hint="default"/>
          <w:lang w:val="en-US" w:eastAsia="zh-CN"/>
        </w:rPr>
        <w:object>
          <v:shape id="_x0000_i1036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default"/>
          <w:lang w:val="en-US" w:eastAsia="zh-CN"/>
        </w:rPr>
        <w:t>，运动</w:t>
      </w:r>
      <w:r>
        <w:rPr>
          <w:rFonts w:hint="eastAsia"/>
          <w:lang w:val="en-US" w:eastAsia="zh-CN"/>
        </w:rPr>
        <w:t>2s</w:t>
      </w:r>
      <w:r>
        <w:rPr>
          <w:rFonts w:hint="default"/>
          <w:lang w:val="en-US" w:eastAsia="zh-CN"/>
        </w:rPr>
        <w:t>后速度变为</w:t>
      </w:r>
      <w:r>
        <w:rPr>
          <w:rFonts w:hint="eastAsia"/>
          <w:lang w:val="en-US" w:eastAsia="zh-CN"/>
        </w:rPr>
        <w:t>2m/s</w:t>
      </w:r>
      <w:r>
        <w:rPr>
          <w:rFonts w:hint="default"/>
          <w:lang w:val="en-US" w:eastAsia="zh-CN"/>
        </w:rPr>
        <w:t>，则物体的加速度是_____</w:t>
      </w:r>
      <w:r>
        <w:rPr>
          <w:rFonts w:hint="default"/>
          <w:lang w:val="en-US" w:eastAsia="zh-CN"/>
        </w:rPr>
        <w:object>
          <v:shape id="_x0000_i1037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如图所示的容器放在水平桌面上,内装有</w:t>
      </w:r>
      <w:r>
        <w:rPr>
          <w:rFonts w:hint="eastAsia"/>
          <w:lang w:val="en-US" w:eastAsia="zh-CN"/>
        </w:rPr>
        <w:t>0.8kg</w:t>
      </w:r>
      <w:r>
        <w:rPr>
          <w:rFonts w:hint="default"/>
          <w:lang w:val="en-US" w:eastAsia="zh-CN"/>
        </w:rPr>
        <w:t xml:space="preserve"> 的酒精,酒精对A点的压强是</w:t>
      </w:r>
      <w:r>
        <w:rPr>
          <w:rFonts w:hint="eastAsia"/>
          <w:lang w:val="en-US" w:eastAsia="zh-CN"/>
        </w:rPr>
        <w:t>______Pa</w:t>
      </w:r>
      <w:r>
        <w:rPr>
          <w:rFonts w:hint="default"/>
          <w:lang w:val="en-US" w:eastAsia="zh-CN"/>
        </w:rPr>
        <w:t xml:space="preserve">    (酒精密度是</w:t>
      </w:r>
      <w:r>
        <w:rPr>
          <w:rFonts w:hint="default"/>
          <w:lang w:val="en-US" w:eastAsia="zh-CN"/>
        </w:rPr>
        <w:object>
          <v:shape id="_x0000_i103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如图所示，质量不计的木板</w:t>
      </w:r>
      <w:r>
        <w:rPr>
          <w:rFonts w:hint="eastAsia"/>
          <w:lang w:val="en-US" w:eastAsia="zh-CN"/>
        </w:rPr>
        <w:t>AB</w:t>
      </w:r>
      <w:r>
        <w:rPr>
          <w:rFonts w:hint="default"/>
          <w:lang w:val="en-US" w:eastAsia="zh-CN"/>
        </w:rPr>
        <w:t>处于水平位置平衡，且可绕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点无摩擦转动。</w:t>
      </w:r>
      <w:r>
        <w:rPr>
          <w:rFonts w:hint="eastAsia"/>
          <w:lang w:val="en-US" w:eastAsia="zh-CN"/>
        </w:rPr>
        <w:t>OA=0.2m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OB=0.5m</w:t>
      </w:r>
      <w:r>
        <w:rPr>
          <w:rFonts w:hint="default"/>
          <w:lang w:val="en-US" w:eastAsia="zh-CN"/>
        </w:rPr>
        <w:t>，在</w:t>
      </w: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端挂一个重</w:t>
      </w:r>
      <w:r>
        <w:rPr>
          <w:rFonts w:hint="eastAsia"/>
          <w:lang w:val="en-US" w:eastAsia="zh-CN"/>
        </w:rPr>
        <w:t>3N</w:t>
      </w:r>
      <w:r>
        <w:rPr>
          <w:rFonts w:hint="default"/>
          <w:lang w:val="en-US" w:eastAsia="zh-CN"/>
        </w:rPr>
        <w:t>的物体甲，另一重</w:t>
      </w:r>
      <w:r>
        <w:rPr>
          <w:rFonts w:hint="eastAsia"/>
          <w:lang w:val="en-US" w:eastAsia="zh-CN"/>
        </w:rPr>
        <w:t>2.5N</w:t>
      </w:r>
      <w:r>
        <w:rPr>
          <w:rFonts w:hint="default"/>
          <w:lang w:val="en-US" w:eastAsia="zh-CN"/>
        </w:rPr>
        <w:t>的小滑块乙在水平拉力作用下，以</w:t>
      </w:r>
      <w:r>
        <w:rPr>
          <w:rFonts w:hint="eastAsia"/>
          <w:lang w:val="en-US" w:eastAsia="zh-CN"/>
        </w:rPr>
        <w:t>0.1m/s</w:t>
      </w:r>
      <w:r>
        <w:rPr>
          <w:rFonts w:hint="default"/>
          <w:lang w:val="en-US" w:eastAsia="zh-CN"/>
        </w:rPr>
        <w:t>的速度从</w:t>
      </w:r>
      <w:r>
        <w:rPr>
          <w:rFonts w:hint="eastAsia"/>
          <w:lang w:val="en-US" w:eastAsia="zh-CN"/>
        </w:rPr>
        <w:t>O</w:t>
      </w:r>
      <w:r>
        <w:rPr>
          <w:rFonts w:hint="default"/>
          <w:lang w:val="en-US" w:eastAsia="zh-CN"/>
        </w:rPr>
        <w:t>点匀速向右滑动，在此过程中，甲对地面的压力_____（选填“变大”、“变小”或“不变”），小滑块在木板上水平滑动的时间为_____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315" cy="952500"/>
            <wp:effectExtent l="0" t="0" r="635" b="0"/>
            <wp:docPr id="5" name="图片 5" descr="QQ截图2018060616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060616475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7、不计热量损失，质量为4kg、温度为</w: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val="en-US" w:eastAsia="zh-CN"/>
        </w:rPr>
        <w:t>℃的冷水和质曇为3kg、温度为80℃的水混合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后温度为40℃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8、如图所示，电源电压5V，R1＝52，R2＝102，当闭合开关后，两电表有示数且保持稳定，则甲电</w:t>
      </w:r>
      <w:r>
        <w:rPr>
          <w:rFonts w:hint="eastAsia"/>
          <w:lang w:val="en-US" w:eastAsia="zh-CN"/>
        </w:rPr>
        <w:t>表的示数为_________。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9、标有“25V</w:t>
      </w:r>
      <w:r>
        <w:rPr>
          <w:rFonts w:hint="eastAsia"/>
          <w:lang w:val="en-US" w:eastAsia="zh-CN"/>
        </w:rPr>
        <w:t xml:space="preserve">  0.</w:t>
      </w:r>
      <w:r>
        <w:rPr>
          <w:rFonts w:hint="eastAsia"/>
          <w:lang w:val="en-US" w:eastAsia="zh-CN"/>
        </w:rPr>
        <w:t>32A”字样的小灯泡，如图所示是其电流随电压变化的1－U图象，若将两个完全相同的这种灯泡串联在电压为4V不变的电源上，则工作1min两个灯泡消耗的电能总共为</w:t>
      </w:r>
      <w:r>
        <w:rPr>
          <w:rFonts w:hint="eastAsia"/>
          <w:lang w:val="en-US" w:eastAsia="zh-CN"/>
        </w:rPr>
        <w:t>______J。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10、如图所示，根据小磁针静止时的指向，在图中“电源”的左端或右端标出“＋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val="en-US" w:eastAsia="zh-CN"/>
        </w:rPr>
        <w:t>极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二、选择题（每小题3分，共21分；每题给出的四个选项中，只有一个选项是符合题意的，请将该选项的标号填入下表</w:t>
      </w:r>
      <w:bookmarkStart w:id="0" w:name="_GoBack"/>
      <w:bookmarkEnd w:id="0"/>
      <w:r>
        <w:rPr>
          <w:rFonts w:hint="eastAsia"/>
          <w:lang w:val="en-US" w:eastAsia="zh-CN"/>
        </w:rPr>
        <w:t>对应题号下的表格内）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11、泡沫钢是含有丰富气孔的钢材料，可作为防導服的内芯，孔隙度是指泡沫铡中所有气孔的体积与泡沫钢总体积之比。已知钢的密度为7．9×10</w:t>
      </w:r>
      <w:r>
        <w:rPr>
          <w:rFonts w:hint="eastAsia"/>
          <w:lang w:val="en-US" w:eastAsia="zh-CN"/>
        </w:rPr>
        <w:object>
          <v:shape id="_x0000_i103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/>
          <w:lang w:val="en-US" w:eastAsia="zh-CN"/>
        </w:rPr>
        <w:t>，一块质量为0．79kg，边长为1dm的正方体</w:t>
      </w:r>
      <w:r>
        <w:rPr>
          <w:rFonts w:hint="eastAsia"/>
          <w:lang w:val="en-US" w:eastAsia="zh-CN"/>
        </w:rPr>
        <w:t>泡沫钢，孔隙度是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1%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B.10%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C.90%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D.99</w:t>
      </w:r>
      <w:r>
        <w:rPr>
          <w:rFonts w:hint="eastAsia"/>
          <w:lang w:val="en-US" w:eastAsia="zh-CN"/>
        </w:rPr>
        <w:t>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12、跨江大桥施工时，要向江中沉放大量的施工构件，假设一正方体构件被绶缓吊入江水中（如图甲），在沉入过程中，其下表面到水面的距离h逐渐增大，随着h的增大，正方体构件所受浮力</w:t>
      </w:r>
      <w:r>
        <w:rPr>
          <w:rFonts w:hint="eastAsia"/>
          <w:lang w:val="en-US" w:eastAsia="zh-CN"/>
        </w:rPr>
        <w:object>
          <v:shape id="_x0000_i1040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7">
            <o:LockedField>false</o:LockedField>
          </o:OLEObject>
        </w:object>
      </w:r>
      <w:r>
        <w:rPr>
          <w:rFonts w:hint="eastAsia"/>
          <w:lang w:val="en-US" w:eastAsia="zh-CN"/>
        </w:rPr>
        <w:t>；钢绳拉力</w:t>
      </w:r>
      <w:r>
        <w:rPr>
          <w:rFonts w:hint="eastAsia"/>
          <w:lang w:val="en-US" w:eastAsia="zh-CN"/>
        </w:rPr>
        <w:object>
          <v:shape id="_x0000_i1041" o:spt="75" type="#_x0000_t75" style="height:17pt;width:13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/>
          <w:lang w:val="en-US" w:eastAsia="zh-CN"/>
        </w:rPr>
        <w:t>的变化如图乙所示。下列判断正确的是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A．浮力</w:t>
      </w:r>
      <w:r>
        <w:rPr>
          <w:rFonts w:hint="eastAsia"/>
          <w:lang w:val="en-US" w:eastAsia="zh-CN"/>
        </w:rPr>
        <w:object>
          <v:shape id="_x0000_i1042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/>
          <w:lang w:val="en-US" w:eastAsia="zh-CN"/>
        </w:rPr>
        <w:t>随h变化的图线是图乙中的①图线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B．构件的边长为4m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C．构件所受的最大浮力为</w:t>
      </w:r>
      <w:r>
        <w:rPr>
          <w:rFonts w:hint="eastAsia"/>
          <w:lang w:val="en-US" w:eastAsia="zh-CN"/>
        </w:rPr>
        <w:object>
          <v:shape id="_x0000_i1043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D．构件的密度为</w:t>
      </w:r>
      <w:r>
        <w:rPr>
          <w:rFonts w:hint="eastAsia"/>
          <w:lang w:val="en-US" w:eastAsia="zh-CN"/>
        </w:rPr>
        <w:object>
          <v:shape id="_x0000_i1044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4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13、如图所示，用用20N的力F拉着重为100N的物体，使其沿水平面以</w:t>
      </w:r>
      <w:r>
        <w:rPr>
          <w:rFonts w:hint="eastAsia"/>
          <w:lang w:val="en-US" w:eastAsia="zh-CN"/>
        </w:rPr>
        <w:object>
          <v:shape id="_x0000_i1046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9">
            <o:LockedField>false</o:LockedField>
          </o:OLEObject>
        </w:object>
      </w:r>
      <w:r>
        <w:rPr>
          <w:rFonts w:hint="eastAsia"/>
          <w:lang w:val="en-US" w:eastAsia="zh-CN"/>
        </w:rPr>
        <w:t>的速度匀速运动了5s若每个滑轮重10N，忽略绳重和滑轮轴的摩擦，则下列说法正确的是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拉力F做的功为200J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B．物体所受的摩擦力为40N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C．滑轮组的机械效率为75％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D．滑轮组对物体所做有用功的功率为80W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744345" cy="897255"/>
            <wp:effectExtent l="0" t="0" r="8255" b="17145"/>
            <wp:docPr id="71" name="图片 9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97" descr="IMG_25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72160" cy="1114425"/>
            <wp:effectExtent l="0" t="0" r="8890" b="9525"/>
            <wp:docPr id="72" name="图片 9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98" descr="IMG_25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52500" cy="817880"/>
            <wp:effectExtent l="0" t="0" r="0" b="1270"/>
            <wp:docPr id="77" name="图片 10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3" descr="IMG_25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14、水平地面上的绝缘平板小车内竖直固定一个压敏电阻R（其电阻值会随菪所受压力的增次而减小），与定值电阻Ro、电流表、电源接成韦韦联电路，压敏电阻旁紧靠一个重物M。已知小车静止时电流表的示数为l</w:t>
      </w:r>
      <w:r>
        <w:rPr>
          <w:rFonts w:hint="eastAsia"/>
          <w:lang w:val="en-US" w:eastAsia="zh-CN"/>
        </w:rPr>
        <w:t>o</w:t>
      </w:r>
      <w:r>
        <w:rPr>
          <w:rFonts w:hint="default"/>
          <w:lang w:val="en-US" w:eastAsia="zh-CN"/>
        </w:rPr>
        <w:t>，向右加速运动时发现电流表示数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，则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&lt;</w:t>
      </w:r>
      <w:r>
        <w:rPr>
          <w:rFonts w:hint="default"/>
          <w:lang w:val="en-US" w:eastAsia="zh-CN"/>
        </w:rPr>
        <w:t>Io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>B. I</w:t>
      </w:r>
      <w:r>
        <w:rPr>
          <w:rFonts w:hint="eastAsia"/>
          <w:lang w:val="en-US" w:eastAsia="zh-CN"/>
        </w:rPr>
        <w:t>&gt;</w:t>
      </w:r>
      <w:r>
        <w:rPr>
          <w:rFonts w:hint="default"/>
          <w:lang w:val="en-US" w:eastAsia="zh-CN"/>
        </w:rPr>
        <w:t>Io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lang w:val="en-US" w:eastAsia="zh-CN"/>
        </w:rPr>
        <w:t>C. I=lo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>D．无法确定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15、如图所示的电路中，电源电压为20V，定值电阻R为20</w:t>
      </w:r>
      <w:r>
        <w:rPr>
          <w:rFonts w:hint="eastAsia"/>
          <w:lang w:val="en-US" w:eastAsia="zh-CN"/>
        </w:rPr>
        <w:t>Ω</w:t>
      </w:r>
      <w:r>
        <w:rPr>
          <w:rFonts w:hint="default"/>
          <w:lang w:val="en-US" w:eastAsia="zh-CN"/>
        </w:rPr>
        <w:t>，滑动变阻器标有“30</w:t>
      </w:r>
      <w:r>
        <w:rPr>
          <w:rFonts w:hint="eastAsia"/>
          <w:lang w:val="en-US" w:eastAsia="zh-CN"/>
        </w:rPr>
        <w:t>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21A＂字样，电压表选用的量程是0～15V，在该电路正常使用的情况下，则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A．电路消耗的最大功率为20W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B．电路消耗的最小功率为8W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C．电压表的最小示数为5V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D．滑动变咀器接入电路的最小阻值为10Ω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133475" cy="819785"/>
            <wp:effectExtent l="0" t="0" r="9525" b="18415"/>
            <wp:docPr id="79" name="图片 10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05" descr="IMG_25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304925" cy="849630"/>
            <wp:effectExtent l="0" t="0" r="9525" b="7620"/>
            <wp:docPr id="81" name="图片 10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6" descr="IMG_25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16、如图所示电路，闭合开关，灯泡不亮，电流表无示数，电压表有示效，其故障原可能是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A．灯泡开路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lang w:val="en-US" w:eastAsia="zh-CN"/>
        </w:rPr>
        <w:t>B．灯泡短路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C．滑动变阻器开路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D．滑动变阻器短路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17、关于能源、电磁波与信息技术的说法正确的是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A．太阳能、风天然气是可再生能源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B．光纤通信主要利用用电信号传递信息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C．手机既能发射电磁波也能接收电磁波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D．卫星导航系统主要靠超声波来传递信息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三、实验题（第18小题6分，第19小题8分，第20小题8分，共22分）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18：小华同学用如图阳所示的实验</w:t>
      </w:r>
      <w:r>
        <w:rPr>
          <w:rFonts w:hint="eastAsia"/>
          <w:lang w:val="en-US" w:eastAsia="zh-CN"/>
        </w:rPr>
        <w:t>器材做“探究凸透镜成像规律</w:t>
      </w:r>
      <w:r>
        <w:rPr>
          <w:rFonts w:hint="default"/>
          <w:lang w:val="en-US" w:eastAsia="zh-CN"/>
        </w:rPr>
        <w:t>”的实验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3094990" cy="962660"/>
            <wp:effectExtent l="0" t="0" r="10160" b="8890"/>
            <wp:docPr id="103" name="图片 1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28" descr="IMG_25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 </w:t>
      </w:r>
      <w:r>
        <w:rPr>
          <w:rFonts w:hint="eastAsia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(1)调整器材高度时,应________   (填“点燃”或“不点燃”)蜡烛.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(2)器材处于图甲所示位置时,烛焰恰好在光屏上成等大、倒立的实像,若将蜡烛移动至20cm 刻度处,应将光屏移动到_______ (填字母)范围的某一位置才能再次在光屏得到清晰的像.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A.50-60cm          B.60-70cm          C.70-80cm            D.80-100cm              （3）小华发现烛焰的像成在光屏的上方，为了使像成在光屏的中央，她应向______(选填“上”或“下”）调整蜡烛。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某小组在“测滑轮组机械效率的实验”中得到的数据如表所示,实验装置如图所示.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drawing>
          <wp:inline distT="0" distB="0" distL="114300" distR="114300">
            <wp:extent cx="1504950" cy="1333500"/>
            <wp:effectExtent l="0" t="0" r="0" b="0"/>
            <wp:docPr id="128" name="图片 1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45" descr="IMG_25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)小组同学发现实验过程中边拉动边读数,弹簧测力计示数不稳定,应该静止读数,</w:t>
      </w:r>
      <w:r>
        <w:rPr>
          <w:rFonts w:hint="eastAsia"/>
          <w:lang w:val="en-US" w:eastAsia="zh-CN"/>
        </w:rPr>
        <w:t>小芳</w:t>
      </w:r>
      <w:r>
        <w:rPr>
          <w:rFonts w:hint="default"/>
          <w:lang w:val="en-US" w:eastAsia="zh-CN"/>
        </w:rPr>
        <w:t>认为他的想法不正确,因为她没有考虑到</w:t>
      </w:r>
      <w:r>
        <w:rPr>
          <w:rFonts w:hint="eastAsia"/>
          <w:lang w:val="en-US" w:eastAsia="zh-CN"/>
        </w:rPr>
        <w:t>____________</w:t>
      </w:r>
      <w:r>
        <w:rPr>
          <w:rFonts w:hint="default"/>
          <w:lang w:val="en-US" w:eastAsia="zh-CN"/>
        </w:rPr>
        <w:t> 对滑轮组机械效率的影响.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)通过比较</w:t>
      </w:r>
      <w:r>
        <w:rPr>
          <w:rFonts w:hint="eastAsia"/>
          <w:lang w:val="en-US" w:eastAsia="zh-CN"/>
        </w:rPr>
        <w:t>_________</w:t>
      </w:r>
      <w:r>
        <w:rPr>
          <w:rFonts w:hint="default"/>
          <w:lang w:val="en-US" w:eastAsia="zh-CN"/>
        </w:rPr>
        <w:t>(填实验次数的序号)两次实验数据得出结论:使用同一滑轮组提升同一重物时,滑轮组的机械效率与绳子段数无关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)通过比较</w:t>
      </w:r>
      <w:r>
        <w:rPr>
          <w:rFonts w:hint="eastAsia"/>
          <w:lang w:val="en-US" w:eastAsia="zh-CN"/>
        </w:rPr>
        <w:t>_________</w:t>
      </w:r>
      <w:r>
        <w:rPr>
          <w:rFonts w:hint="default"/>
          <w:lang w:val="en-US" w:eastAsia="zh-CN"/>
        </w:rPr>
        <w:t>(填实验次数的序号)两次实验数据得出结论:同一滑轮组提升重物时,物重越大,滑轮组的机械效率越高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)通过比较3、4两次实验数据可得出结论:</w:t>
      </w:r>
      <w:r>
        <w:rPr>
          <w:rFonts w:hint="eastAsia"/>
          <w:lang w:val="en-US" w:eastAsia="zh-CN"/>
        </w:rPr>
        <w:t>______________________________________。</w:t>
      </w:r>
      <w:r>
        <w:rPr>
          <w:rFonts w:hint="default"/>
          <w:lang w:val="en-US" w:eastAsia="zh-CN"/>
        </w:rPr>
        <w:t> </w:t>
      </w:r>
    </w:p>
    <w:tbl>
      <w:tblPr>
        <w:tblStyle w:val="6"/>
        <w:tblpPr w:leftFromText="180" w:rightFromText="180" w:vertAnchor="text" w:horzAnchor="page" w:tblpX="1919" w:tblpY="295"/>
        <w:tblOverlap w:val="never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387"/>
        <w:gridCol w:w="1341"/>
        <w:gridCol w:w="1342"/>
        <w:gridCol w:w="1295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实验次数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钩码重量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19100" cy="285750"/>
                  <wp:effectExtent l="0" t="0" r="0" b="0"/>
                  <wp:docPr id="120" name="图片 1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钩码上升高度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00050" cy="285750"/>
                  <wp:effectExtent l="0" t="0" r="0" b="0"/>
                  <wp:docPr id="121" name="图片 13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3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绳端拉力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00050" cy="285750"/>
                  <wp:effectExtent l="0" t="0" r="0" b="0"/>
                  <wp:docPr id="122" name="图片 139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39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绳端移动距离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1000" cy="285750"/>
                  <wp:effectExtent l="0" t="0" r="0" b="0"/>
                  <wp:docPr id="123" name="图片 140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40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机械效率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71450" cy="238125"/>
                  <wp:effectExtent l="0" t="0" r="0" b="9525"/>
                  <wp:docPr id="124" name="图片 141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41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1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4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2.7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0.2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1000" cy="257175"/>
                  <wp:effectExtent l="0" t="0" r="0" b="9525"/>
                  <wp:docPr id="125" name="图片 142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42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2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4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1.8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0.3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1000" cy="257175"/>
                  <wp:effectExtent l="0" t="0" r="0" b="9525"/>
                  <wp:docPr id="126" name="图片 143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43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3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8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3.1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0.3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1000" cy="257175"/>
                  <wp:effectExtent l="0" t="0" r="0" b="9525"/>
                  <wp:docPr id="127" name="图片 144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44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4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8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0.1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2.5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在“测量小灯泡的电功率”实验中,电源电压为6V保持不变,所用小灯泡的额定电压为</w:t>
      </w:r>
      <w:r>
        <w:rPr>
          <w:rFonts w:hint="eastAsia"/>
          <w:lang w:val="en-US" w:eastAsia="zh-CN"/>
        </w:rPr>
        <w:object>
          <v:shape id="_x0000_i1047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65">
            <o:LockedField>false</o:LockedField>
          </o:OLEObject>
        </w:object>
      </w:r>
      <w:r>
        <w:rPr>
          <w:rFonts w:hint="eastAsia"/>
          <w:lang w:val="en-US" w:eastAsia="zh-CN"/>
        </w:rPr>
        <w:t>,小灯泡的电阻约为</w:t>
      </w:r>
      <w:r>
        <w:rPr>
          <w:rFonts w:hint="eastAsia"/>
          <w:lang w:val="en-US" w:eastAsia="zh-CN"/>
        </w:rPr>
        <w:object>
          <v:shape id="_x0000_i1048" o:spt="75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7">
            <o:LockedField>false</o:LockedField>
          </o:OLEObject>
        </w:object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3343910" cy="1158240"/>
            <wp:effectExtent l="0" t="0" r="8890" b="3810"/>
            <wp:docPr id="133" name="图片 15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51" descr="IMG_258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(1)用笔画线代替导线,将图甲的实物图连接完整.要求:滑动变阻器滑片P向右滑动时小灯泡变亮。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(2)闭合开关S后,发现小灯泡不亮,但电流表和电压表均有示数,接下来首先应该操作的是_______(填序号)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A.检查电路是否断路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B.检查电路是否短路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C.移动滑动变阻器的滑片P,观察小灯泡是否发光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(3)通过小灯泡的电流随它两端电压的变化如图乙所示,分析图象可知,当小灯泡两端的电压增大时,灯丝的电阻会________(填“增大”不变”或“减小”);小灯泡的额定功率为______W.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四、推导与计算题（第21小题3分，第22小题5分，第23小题8分，共21分；解答要有必要的公式和过程，只有最后答案的不能得分）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21、高速公路已广泛应用ETC收费系统，这种系统是对过往车辆无需停车即能实现收费的电子系统。如图是某高速公路入口处的ETC通道示意图。现有一辆总质量</w:t>
      </w:r>
      <w:r>
        <w:rPr>
          <w:rFonts w:hint="eastAsia"/>
          <w:lang w:val="en-US" w:eastAsia="zh-CN"/>
        </w:rPr>
        <w:object>
          <v:shape id="_x0000_i1049" o:spt="75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70">
            <o:LockedField>false</o:LockedField>
          </o:OLEObject>
        </w:object>
      </w:r>
      <w:r>
        <w:rPr>
          <w:rFonts w:hint="eastAsia"/>
          <w:lang w:val="en-US" w:eastAsia="zh-CN"/>
        </w:rPr>
        <w:t>的汽车，在进入ETC收费岛区域前</w:t>
      </w:r>
      <w:r>
        <w:rPr>
          <w:rFonts w:hint="eastAsia"/>
          <w:lang w:val="en-US" w:eastAsia="zh-CN"/>
        </w:rPr>
        <w:object>
          <v:shape id="_x0000_i1050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2">
            <o:LockedField>false</o:LockedField>
          </o:OLEObject>
        </w:object>
      </w:r>
      <w:r>
        <w:rPr>
          <w:rFonts w:hint="eastAsia"/>
          <w:lang w:val="en-US" w:eastAsia="zh-CN"/>
        </w:rPr>
        <w:t>处开始减速，经</w:t>
      </w:r>
      <w:r>
        <w:rPr>
          <w:rFonts w:hint="eastAsia"/>
          <w:lang w:val="en-US" w:eastAsia="zh-CN"/>
        </w:rPr>
        <w:object>
          <v:shape id="_x0000_i1051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74">
            <o:LockedField>false</o:LockedField>
          </o:OLEObject>
        </w:object>
      </w:r>
      <w:r>
        <w:rPr>
          <w:rFonts w:hint="eastAsia"/>
          <w:lang w:val="en-US" w:eastAsia="zh-CN"/>
        </w:rPr>
        <w:t>后运动至ETC收费岛（图中阴影区域）边界，然后再经</w:t>
      </w:r>
      <w:r>
        <w:rPr>
          <w:rFonts w:hint="eastAsia"/>
          <w:lang w:val="en-US" w:eastAsia="zh-CN"/>
        </w:rPr>
        <w:object>
          <v:shape id="_x0000_i1052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6">
            <o:LockedField>false</o:LockedField>
          </o:OLEObject>
        </w:object>
      </w:r>
      <w:r>
        <w:rPr>
          <w:rFonts w:hint="eastAsia"/>
          <w:lang w:val="en-US" w:eastAsia="zh-CN"/>
        </w:rPr>
        <w:t>匀速通过ETC收费岛，其长</w:t>
      </w:r>
      <w:r>
        <w:rPr>
          <w:rFonts w:hint="eastAsia"/>
          <w:lang w:val="en-US" w:eastAsia="zh-CN"/>
        </w:rPr>
        <w:object>
          <v:shape id="_x0000_i1053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8">
            <o:LockedField>false</o:LockedField>
          </o:OLEObject>
        </w:object>
      </w:r>
      <w:r>
        <w:rPr>
          <w:rFonts w:hint="eastAsia"/>
          <w:lang w:val="en-US" w:eastAsia="zh-CN"/>
        </w:rPr>
        <w:t>。不计车长。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23765" cy="1383665"/>
            <wp:effectExtent l="0" t="0" r="635" b="6985"/>
            <wp:docPr id="142" name="图片 16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67" descr="IMG_262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求汽车的重力大小；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求汽车从减速开始到离开ETC收费岛全过程的平均速度大小；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若汽车在ETC收费岛匀速行驶所受阻力为车重力的0.2倍，求汽车通过ETC收费岛牵引力所做的功和功率。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当定值电阻R两端的电压由U1（U1＋0）增大到U2时，通过它的电流增大了△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，电功率增加量为△P。请推导证明：△P＝（U＋U2）△I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23，我们已经学过申和并联电路，如图甲电路中EF之间的总电阻，可以理解为R</w:t>
      </w: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和R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先</w:t>
      </w:r>
      <w:r>
        <w:rPr>
          <w:rFonts w:hint="eastAsia"/>
          <w:lang w:val="en-US" w:eastAsia="zh-CN"/>
        </w:rPr>
        <w:t>串</w:t>
      </w:r>
      <w:r>
        <w:rPr>
          <w:rFonts w:hint="default"/>
          <w:lang w:val="en-US" w:eastAsia="zh-CN"/>
        </w:rPr>
        <w:t>联的总电阻，再与R。井联来求得；如图乙电路中MN之间的总电祖，可以理解为R</w:t>
      </w: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和R</w:t>
      </w:r>
      <w:r>
        <w:rPr>
          <w:rFonts w:hint="eastAsia"/>
          <w:lang w:val="en-US" w:eastAsia="zh-CN"/>
        </w:rPr>
        <w:t>i先并</w:t>
      </w:r>
      <w:r>
        <w:rPr>
          <w:rFonts w:hint="default"/>
          <w:lang w:val="en-US" w:eastAsia="zh-CN"/>
        </w:rPr>
        <w:t>联的总电</w:t>
      </w:r>
      <w:r>
        <w:rPr>
          <w:rFonts w:hint="eastAsia"/>
          <w:lang w:val="en-US" w:eastAsia="zh-CN"/>
        </w:rPr>
        <w:t>阻</w:t>
      </w:r>
      <w:r>
        <w:rPr>
          <w:rFonts w:hint="default"/>
          <w:lang w:val="en-US" w:eastAsia="zh-CN"/>
        </w:rPr>
        <w:t>，再与R串来求得。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10565" cy="2264410"/>
            <wp:effectExtent l="0" t="0" r="2540" b="13335"/>
            <wp:docPr id="155" name="图片 155" descr="24913509692729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249135096927292848"/>
                    <pic:cNvPicPr>
                      <a:picLocks noChangeAspect="1"/>
                    </pic:cNvPicPr>
                  </pic:nvPicPr>
                  <pic:blipFill>
                    <a:blip r:embed="rId81"/>
                    <a:srcRect l="11884" t="3196" r="47585" b="14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056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57325" cy="1076325"/>
            <wp:effectExtent l="0" t="0" r="9525" b="9525"/>
            <wp:docPr id="149" name="图片 17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74" descr="IMG_25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图丙是一只学生用的双量程电流表实物和电路符号，它有“0～0．6A＂、“り～3A”两个量程，其内部结构是由灵敏电流计表头</w:t>
      </w:r>
      <w:r>
        <w:rPr>
          <w:rFonts w:hint="eastAsia"/>
          <w:lang w:val="en-US" w:eastAsia="zh-CN"/>
        </w:rPr>
        <w:t>G</w:t>
      </w:r>
      <w:r>
        <w:rPr>
          <w:rFonts w:hint="default"/>
          <w:lang w:val="en-US" w:eastAsia="zh-CN"/>
        </w:rPr>
        <w:t>和定值电阻R1，R2并联改装而成，内部电路如图丁所示，已知</w:t>
      </w:r>
      <w:r>
        <w:rPr>
          <w:rFonts w:hint="eastAsia"/>
          <w:lang w:val="en-US" w:eastAsia="zh-CN"/>
        </w:rPr>
        <w:t>G</w:t>
      </w:r>
      <w:r>
        <w:rPr>
          <w:rFonts w:hint="default"/>
          <w:lang w:val="en-US" w:eastAsia="zh-CN"/>
        </w:rPr>
        <w:t>的内</w:t>
      </w:r>
      <w:r>
        <w:rPr>
          <w:rFonts w:hint="eastAsia"/>
          <w:lang w:val="en-US" w:eastAsia="zh-CN"/>
        </w:rPr>
        <w:t>阻</w:t>
      </w:r>
      <w:r>
        <w:rPr>
          <w:rFonts w:hint="default"/>
          <w:lang w:val="en-US" w:eastAsia="zh-CN"/>
        </w:rPr>
        <w:t>Rg＝75</w:t>
      </w:r>
      <w:r>
        <w:rPr>
          <w:rFonts w:hint="eastAsia"/>
          <w:lang w:val="en-US" w:eastAsia="zh-CN"/>
        </w:rPr>
        <w:t>Ω</w:t>
      </w:r>
      <w:r>
        <w:rPr>
          <w:rFonts w:hint="default"/>
          <w:lang w:val="en-US" w:eastAsia="zh-CN"/>
        </w:rPr>
        <w:t>，满</w:t>
      </w:r>
      <w:r>
        <w:rPr>
          <w:rFonts w:hint="eastAsia"/>
          <w:lang w:val="en-US" w:eastAsia="zh-CN"/>
        </w:rPr>
        <w:t>偏电流为I</w:t>
      </w:r>
      <w:r>
        <w:rPr>
          <w:rFonts w:hint="default"/>
          <w:lang w:val="en-US" w:eastAsia="zh-CN"/>
        </w:rPr>
        <w:t>g＝4．4mA；试求R1、R2的阻值。（结果保留2位小数）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850" w:h="16783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CF82"/>
    <w:multiLevelType w:val="singleLevel"/>
    <w:tmpl w:val="69EFCF82"/>
    <w:lvl w:ilvl="0" w:tentative="0">
      <w:start w:val="1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F4422"/>
    <w:rsid w:val="1F61407D"/>
    <w:rsid w:val="46BF44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5" Type="http://schemas.openxmlformats.org/officeDocument/2006/relationships/fontTable" Target="fontTable.xml"/><Relationship Id="rId84" Type="http://schemas.openxmlformats.org/officeDocument/2006/relationships/numbering" Target="numbering.xml"/><Relationship Id="rId83" Type="http://schemas.openxmlformats.org/officeDocument/2006/relationships/customXml" Target="../customXml/item1.xml"/><Relationship Id="rId82" Type="http://schemas.openxmlformats.org/officeDocument/2006/relationships/image" Target="media/image50.png"/><Relationship Id="rId81" Type="http://schemas.openxmlformats.org/officeDocument/2006/relationships/image" Target="media/image49.png"/><Relationship Id="rId80" Type="http://schemas.openxmlformats.org/officeDocument/2006/relationships/image" Target="media/image48.png"/><Relationship Id="rId8" Type="http://schemas.openxmlformats.org/officeDocument/2006/relationships/oleObject" Target="embeddings/oleObject2.bin"/><Relationship Id="rId79" Type="http://schemas.openxmlformats.org/officeDocument/2006/relationships/image" Target="media/image47.wmf"/><Relationship Id="rId78" Type="http://schemas.openxmlformats.org/officeDocument/2006/relationships/oleObject" Target="embeddings/oleObject29.bin"/><Relationship Id="rId77" Type="http://schemas.openxmlformats.org/officeDocument/2006/relationships/image" Target="media/image46.wmf"/><Relationship Id="rId76" Type="http://schemas.openxmlformats.org/officeDocument/2006/relationships/oleObject" Target="embeddings/oleObject28.bin"/><Relationship Id="rId75" Type="http://schemas.openxmlformats.org/officeDocument/2006/relationships/image" Target="media/image45.wmf"/><Relationship Id="rId74" Type="http://schemas.openxmlformats.org/officeDocument/2006/relationships/oleObject" Target="embeddings/oleObject27.bin"/><Relationship Id="rId73" Type="http://schemas.openxmlformats.org/officeDocument/2006/relationships/image" Target="media/image44.wmf"/><Relationship Id="rId72" Type="http://schemas.openxmlformats.org/officeDocument/2006/relationships/oleObject" Target="embeddings/oleObject26.bin"/><Relationship Id="rId71" Type="http://schemas.openxmlformats.org/officeDocument/2006/relationships/image" Target="media/image43.wmf"/><Relationship Id="rId70" Type="http://schemas.openxmlformats.org/officeDocument/2006/relationships/oleObject" Target="embeddings/oleObject25.bin"/><Relationship Id="rId7" Type="http://schemas.openxmlformats.org/officeDocument/2006/relationships/image" Target="media/image3.wmf"/><Relationship Id="rId69" Type="http://schemas.openxmlformats.org/officeDocument/2006/relationships/image" Target="media/image42.png"/><Relationship Id="rId68" Type="http://schemas.openxmlformats.org/officeDocument/2006/relationships/image" Target="media/image41.wmf"/><Relationship Id="rId67" Type="http://schemas.openxmlformats.org/officeDocument/2006/relationships/oleObject" Target="embeddings/oleObject24.bin"/><Relationship Id="rId66" Type="http://schemas.openxmlformats.org/officeDocument/2006/relationships/image" Target="media/image40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9.png"/><Relationship Id="rId63" Type="http://schemas.openxmlformats.org/officeDocument/2006/relationships/image" Target="media/image38.png"/><Relationship Id="rId62" Type="http://schemas.openxmlformats.org/officeDocument/2006/relationships/image" Target="media/image37.png"/><Relationship Id="rId61" Type="http://schemas.openxmlformats.org/officeDocument/2006/relationships/image" Target="media/image36.png"/><Relationship Id="rId60" Type="http://schemas.openxmlformats.org/officeDocument/2006/relationships/image" Target="media/image35.png"/><Relationship Id="rId6" Type="http://schemas.openxmlformats.org/officeDocument/2006/relationships/oleObject" Target="embeddings/oleObject1.bin"/><Relationship Id="rId59" Type="http://schemas.openxmlformats.org/officeDocument/2006/relationships/image" Target="media/image34.png"/><Relationship Id="rId58" Type="http://schemas.openxmlformats.org/officeDocument/2006/relationships/image" Target="media/image33.png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png"/><Relationship Id="rId54" Type="http://schemas.openxmlformats.org/officeDocument/2006/relationships/image" Target="media/image29.png"/><Relationship Id="rId53" Type="http://schemas.openxmlformats.org/officeDocument/2006/relationships/image" Target="media/image28.png"/><Relationship Id="rId52" Type="http://schemas.openxmlformats.org/officeDocument/2006/relationships/image" Target="media/image27.png"/><Relationship Id="rId51" Type="http://schemas.openxmlformats.org/officeDocument/2006/relationships/image" Target="media/image26.png"/><Relationship Id="rId50" Type="http://schemas.openxmlformats.org/officeDocument/2006/relationships/image" Target="media/image25.wmf"/><Relationship Id="rId5" Type="http://schemas.openxmlformats.org/officeDocument/2006/relationships/image" Target="media/image2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png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2018-06-06T08:43:00Z</dcterms:created>
  <dc:creator>Administrator</dc:creator>
  <cp:lastModifiedBy>Administrator</cp:lastModifiedBy>
  <dcterms:modified xsi:type="dcterms:W3CDTF">2018-06-06T08:48:07Z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