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eastAsia="zh-CN"/>
        </w:rPr>
        <w:t>各位同学在查看时请点击全屏查看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>2018年忻州地理中考选择题专项训练</w:t>
      </w:r>
    </w:p>
    <w:bookmarkEnd w:id="0"/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1、我国最东端、最北端所在省区是( A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A、黑龙江 B、内蒙古、黑龙江 C、黑龙江、辽宁 D、新疆、黑龙江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2、与我国隔海相望的国家是( D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A、蒙古 B、朝鲜 C、越南 D、日本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3、下列省区与简称、人民政府驻地的连线，正确的是( D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A、广西—桂—桂林 B、福建—闽—厦门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C、青海—甘—兰州 D、贵州—黔—贵阳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4、下列各组国家中，与我国云南省相邻的一组是( B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A、蒙古、俄罗斯 B、越南、老挝 C、尼泊尔、锡金 D、阿富汗、巴基斯坦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5、我国下列省级行政区中，有两个简称的是( D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A、湖北、湖南 B、西藏、台湾 C、山西、吉林 D、四川、云南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6、我国人口最多的少数民族是( B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A、维吾尔族 B、壮族 C、蒙古族 D、藏族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7、我国季风区与非季风区的地理界线是( C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A、大兴安岭—太行山—巫山—雪峰山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B、昆仑山—祁连山—横断山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C、大兴安岭—阴山—贺兰山—巴颜喀拉山—冈底斯山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D、青藏高原的东南边缘—秦岭—淮河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8、在渝、鄂两省区交界处的山脉是( C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A、太行山 B、武夷山 C、巫山 D、祁连山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9、当黑龙江还是冰天雪地时，海南岛已在春耕生产了，这是由于我国( D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A、海陆热力性质差异大 B、东西距海远近判别大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C、地势垂直变化差异大 D、南北跨纬度很广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10、有关我国冬夏气温的说法，正确的是( A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A、夏季气温最低的地方是青藏高原 B、冬季气温最高的地方是吐鲁番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C、影响我国冬季气温分布的主要因素是冬季风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D、漠河镇是我国冬、夏季气温最低的地方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11、湖南省所属的温度带和干湿地区是( D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A、暖温带、湿润地区 B、暖温带、半湿润地区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C、亚热带、半湿润地区 D、亚热带、湿润地区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12、我国降水最多和最少的地区分别是( C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A、广州市和托克逊 B、海口和呼和浩特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C、火烧寮和托克逊 D、大连和拉萨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13、我国海域辽阔，素有“天然鱼仓”之称并分布有我国最大渔场的海域是( B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A、黄海 B、东海 C、南海 D、渤海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14、下列说法正确的是( C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A、黑龙江北部降水少属于干旱地区 B、塔里木盆地气温较高属于热带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C、海南省属于热带 D、珠江三角洲属于热带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15、下列地形区中，位于非季风区的是( C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A、东北平原 B、四川盆地 C、准噶尔盆地 D、云贵高原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16、我国夏季气温最高的地方是( D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A、曾母暗沙 B、海南岛 C、漠河 D、吐鲁番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17、我国内流区大致位于( B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A、东南部季风区 B、西北部非季风区 C、南部湿润地区 D、北部湿润地区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18、关于塔里木盆地的叙述，正确的是( A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①暖温带 ②半干旱地区 ③干旱地区 ④草原广阔 ⑤地表植被以荒漠为主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A、①③⑤ B、①②④ C、①③④ D、①②⑤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19、黄河水土流失最严重的河段是( B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A、上游 B、中游 C、下游 D、中下游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20、关于长江的说法，正确的是( B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A、长江水能资源主要集中在上中游河段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B、“千里长江，险在荆江”，荆江河段水患最频繁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C、长江的水能蕴藏量占全国的1/2，被称为“水能宝库”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2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D、长江是我国长度最长、水量最丰富、流域面积最广的河流，但它不是我国第一大河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1、有一位建筑师，想要建造一座房子，房子四面的窗户都对着南方，应当说建造这样的房子是可能的，你认为应该建在( A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A.北极点上 B.赤道和0°经线的交叉点上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C.南极点上 D.赤道和180°经线的交叉点上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2、绘制图幅一样大的四幅地图，所选比例尺最小的应是;( D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A.学校平面图 B.漳州市地图 C.中国政区图 D.世界政区图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3、下列自然现象是由地球自转引起的是( B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A.太阳光直射北回归线 B.昼夜更替 C.四季变化 D.昼夜长短变化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4、据报道，2006年1月12日伊斯兰教徒在圣城麦加朝拜中有345人被踩死。被基督教、伊斯兰教、犹太教共同视为圣城的城市是 ( B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A.罗马 B.耶路撒冷 C.巴格达 D.雅典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5、“硅谷”是高新技术产业基地的代名词，美国的硅谷位于( C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A.东北部工业区 B.南部工业区 C.旧金山东南 D.五大湖沿岸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6、关于日本对外贸易的叙述，正确的是( B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A.日本最大的贸易对象是中国　　　　　 B.工业原料进口多，工业产品出口多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C.工业原料和工业产品都需要进口　　　 D.工业产品大量进口，工业原料出口多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7、关于美国经济的描述，错误的是( C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A.是世界上经济最发达的国家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B.农业实现了机械化和生产专业化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C.是世界上出口小汽车、石油、纺织品最多的国家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D.可可、天然橡胶等热带农产品进口量大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8、巴西的农产品居世界首位的是( C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A.咖啡、甘蔗、大豆　　 　B.香蕉、剑麻、柑橘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C.咖啡、甘蔗、柑橘　　　 D.咖啡、可可、香蕉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9、世界上流量最大，流域面积最广的流河是( C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A.长江　　B.尼罗河　　C.亚马孙河　　D.伏尔加河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0、某校课外兴趣小组在讨论“羌笛何须怨杨柳，春风不度玉门关”这名诗中的“春风”时，争论很激烈。从地理角度你认为“春风”应指 ( B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A.冬季风 B.夏季风 C.偏北风 D.偏西风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1、“五十六个民族，五十六枝花，五十六个兄弟姐妹是一家 ……”这首歌曲唱出了各族人民的心声。请你判断，我国人口最多的少数民族主要分布在下列哪一省(区)( C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A.新疆 B.西藏 C.广西 D.内蒙古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2、我国地势第二级阶梯的主要地貌形态是( B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A.山地和平原 B.高原和盆地 C.盆地和丘陵 D.丘陵和平原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3、下列叙述中，符合我国水资源时空分布特征的是( C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 夏秋少，北方少 B. 冬春多，东部少 C. 冬春少，西部少 D. 夏秋少，南方少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4、我国的内海是指( D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A.渤海、黄海　 B.黄海、东海　 C.东海、南海　 D.渤海、琼州海峡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自然资源是我们赖以生存的物质条件。我国自然资源丰富，人均占有量少，我们不仅要合理开发利用这些资源，更应该珍惜保护他们。回答相关30—35题：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5、 下列属于非可再生资源的是( D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A.耕地 B.阳光 C.河水 D.石油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6、 据分析，以每张贺卡10克计算，10万张为一吨，造纸每吨约需5.5立方米木材，折合下来制作3000万张贺卡需砍树7500棵。而且在造纸过程中，每吨纸浆产生废水300吨。为此，提出 “免赠贺卡”“免用一次性木筷”的倡导的出发点是( B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 减少个人经济支出 B. 节约木材，保护森林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 减少固体垃圾 D. 移风易俗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7、春节期间，哈尔滨一片冰天雪地的景象，而广州却温暖如春，这里是花的海洋。造成这两种景观差异的最主要原因是( A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A.纬度位置 B.海陆位置 C.地形因素 D.季风影响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8、港澳地区与珠江三角洲地区经济合作的基本模式是 ( B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A.公私合营 B.前店后厂 C.前厂后店 D.企业兼并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9、位于长江沿江经济发达地带的城市是( D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A.上海、南京、天津、北京 B.上海、广州、重庆、武汉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C.上海、西安、长沙、武汉 D.上海、南京、武汉、重庆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0、下列关于高新技术产业特点的叙述，错误的是( C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A.产品更新换代快 B.销售收入中，用于研究与开发的费用比例大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C.产品价格高、新颖，技术含量低 D.从业人员中，科技人员所占的比重大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C49A7"/>
    <w:rsid w:val="553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2017-11-09T08:23:00Z</dcterms:created>
  <dc:creator>Administrator</dc:creator>
  <cp:lastModifiedBy>Administrator</cp:lastModifiedBy>
  <dcterms:modified xsi:type="dcterms:W3CDTF">2017-11-09T08:26:44Z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