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请点击全屏查看</w:t>
      </w:r>
    </w:p>
    <w:p>
      <w:pPr>
        <w:ind w:firstLine="420" w:firstLineChars="200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2017年抚顺市中考地理模拟试题</w:t>
      </w:r>
      <w:bookmarkEnd w:id="0"/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一、选择题(每小题2分，共60分)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（模拟试题）</w:t>
      </w:r>
      <w:r>
        <w:rPr>
          <w:rFonts w:hint="eastAsia"/>
          <w:lang w:val="en-US" w:eastAsia="zh-CN"/>
        </w:rPr>
        <w:t>.我国省级行政区中全部位于热带地区的是(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A.江西省 B.台湾省 C.云南省 D.海南省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2.我国领土的最北端在(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A.黑龙江与乌苏里江江岸上 B.黑龙江省漠河以北黑龙江江岸上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C.黑龙江省漠河以北黑龙江中心线上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D.黑龙江省漠河以北黑龙江主航道中心线上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2017抚顺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.我国疆域辽阔，陆地面积的全世界排名第()。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A、一 B、二 C、三 D、四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4.西北内陆地区，夏季风很难到达，降水少，气候干旱，是受什么因素的影响(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A.纬度位置 B.洋流C.地形 D.季风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5.既是我国第一、二级阶梯的分界线，又是东西走向的山脉是(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A.祁连山 B.秦岭C.昆仑山 D.横断山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6.秦岭淮河是我国南方、北方的主要分界线，它还是(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A.年降水量400毫米的分界线B.亚热带和暖温带的分界线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C.半湿润地区和半干旱地区的分界线D.落叶阔叶林与针阔混交林的界线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7.我国少数民族中，人口最多的是(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A.维吾尔族 B.朝鲜族C.哈萨克族 D.壮族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8.世界上人口数量位居前两位的国家是(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A.中国、印度 B.中国、美国C.中国、印尼 D.中国、巴基斯坦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  <w:lang w:eastAsia="zh-CN"/>
        </w:rPr>
        <w:t>（模拟试题）</w:t>
      </w:r>
      <w:r>
        <w:rPr>
          <w:rFonts w:hint="eastAsia"/>
          <w:lang w:val="en-US" w:eastAsia="zh-CN"/>
        </w:rPr>
        <w:t>.、我国疆界绵长，陆上国界线长达20000多千米，相邻的国家有()个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A、14 B、13 C、15 D、16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2017抚顺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.下列对应关系正确的是()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A、北京——京 安徽——闽 B、江西——赣 甘肃——秦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C、湖北——鄂 贵州——黔 D、山西——鲁 山东——晋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11.下列几个省级行政区中，包括有中国首都的是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B C D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12.中国人口分布很有特色，东部多西部少，大致有一条东北-西南走向的分界线，是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A.漠河-腾冲线 B. 黑河-昆明线 C. 黑河-腾冲线 D.漠河-昆明线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13.下列山脉中，属于江西省和福建省的界山的是()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A.台湾山脉 B.长白山脉 C.武夷山脉 D.大兴安岭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14.少数民族最多的省份是()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A、江西省 B、广西省 C、四川省 D、云南省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15.下列山脉中属于第二阶梯和第三阶梯的分界线的是(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A、昆仑山 B、太行山 C、秦岭 D、长白山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</w:t>
      </w:r>
      <w:r>
        <w:rPr>
          <w:rFonts w:hint="eastAsia"/>
          <w:lang w:eastAsia="zh-CN"/>
        </w:rPr>
        <w:t>（模拟试题）</w:t>
      </w:r>
      <w:r>
        <w:rPr>
          <w:rFonts w:hint="eastAsia"/>
          <w:lang w:val="en-US" w:eastAsia="zh-CN"/>
        </w:rPr>
        <w:t>. 喜欢演奏马头琴的是下列哪个民族()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A、蒙古族 B、哈萨克族 C、回族 D、朝鲜族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17.梅雨现象发生在下列哪个地区(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A.南部沿海 B.华北平原 C.东北平原 D.长江中下游平原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18、下列叙述不是我国气候的主要特征为 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A、季风气候显著 B、雨热同期 C、气候复杂多样D、海洋性湿润气候显著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2017抚顺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.下列关于我国高原地形的叙述，指黄土高原的是(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A.高原千沟万壑的地貌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B.高原上喀斯特地形分布广泛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C.高原上很多地方是一望无际的原野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D.高原内部许多山脉把高原分割成许多盆地和峡谷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20.四大盆地中位于第一阶梯的是(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A、四川盆地 B、柴达木盆地 C、准噶尔盆地 D、塔里木盆地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</w:t>
      </w:r>
      <w:r>
        <w:rPr>
          <w:rFonts w:hint="eastAsia"/>
          <w:lang w:eastAsia="zh-CN"/>
        </w:rPr>
        <w:t>（模拟试题）</w:t>
      </w:r>
      <w:r>
        <w:rPr>
          <w:rFonts w:hint="eastAsia"/>
          <w:lang w:val="en-US" w:eastAsia="zh-CN"/>
        </w:rPr>
        <w:t>.春天，一位坐火车的旅行者，当到达目的地时，旅行袋内装满了他一路脱下来且暂时不穿的衣服。此人的旅行路线可能是(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A.北京到哈尔滨 B.广州到昆明C.哈尔滨到南宁D.北京到乌鲁木齐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22.夏季风不能到达新疆塔里木盆地的原因是(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A.夏季风被青藏高原挡住了B.距海远，盆地周围高山环绕严密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C.纬度高，冬季风阻挡了夏季风深入D.海拔太低，夏季风被山岭层层阻挡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23.内蒙古高原与东北平原的界山是(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A、太行山 B、巫山 C、大兴安岭 D、天山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24.我国的内海除渤海外还有(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A.黄海 B.东海 C.台湾海峡 D.琼州海峡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25、下列各组中，属相邻的两个省级行政区的是(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 宁夏回族自治区和陕西省 B.云南省和广东省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C.甘肃省和重庆市 D. 黑龙江省和辽宁省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26.下列省级行政区中有两个简称的是(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A.河南省 B.湖南省 C.甘肃省 D.山西省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27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2017抚顺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.与中国隔海相望的国家中，经济最发达的是(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A.韩国 B. 文莱 C.印度尼西亚 D. 日本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28.秦岭-淮河一线大致同哪些界线相一致(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①1月0℃等温线 ②400毫米年等降水量线 ③800毫米年等降水量线 ④热带与亚热带的分界线 ⑤季风区与非季风区的分界线 ⑥湿润区与半湿润区的分界线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A.①②③ B.②④⑥ C.①③⑥ D.①④⑤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29.2008年5月12日汶川大地震发生在(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A.四川盆地 B.准噶尔盆地 C.塔里木盆地 D.柴达木盆地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30.吉安市的气候类型属于(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A.温带大陆性气候 B.亚热带季风气候 C.温带季风气候 D.温带海洋性气候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(1)图中序号所代表的地形区名称是：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①_________高原，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②_________高原，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③________ 盆地，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④_________盆地，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⑤_________平原，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⑥_________平原。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 A为_________山，此山北侧分布着 _________盆地，南侧分布着 _________盆地。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 B为________山，此山麓向东至___________以西，分布着我国的第二大高原。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(4) C为__________山，D为__________山。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(5) 由图上可以看出，新疆的地形呈“_______________”的特征。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（模拟试题）</w:t>
      </w:r>
      <w:r>
        <w:rPr>
          <w:rFonts w:hint="eastAsia"/>
          <w:lang w:val="en-US" w:eastAsia="zh-CN"/>
        </w:rPr>
        <w:t>.读“我国人口增长曲线图”，回答问题：(6分)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(1)阅读上图可知，旧中国在较长的历史时期中，由于战争、疾病等原因，人口增长 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(2)新中国成立后，人口增长基本上呈 上升。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(3)20世纪70年代后，我国人口出生率有所下降，但人口增长仍很迅速，其原因是 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(4)为了使人口数量的增长，同 和 相适应，我国政府把 作为一项基本国策。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2017抚顺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.读“影响我国的季风示意图”，回答下列各题。(9分)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 根据气压和风向判断，这幅图反映的是影响我国的_________(冬、夏)季风。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 ①气流是_________风，来自_________洋。 ②气流是_______风，来自______洋。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 我们把受①和②气流影响明显的地区，称为E ________区，而西北内陆受这种气流影响不够明显，则称为F____________区，E区内降水较________，而F区则相反。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(4) E区和F区的大致界线是 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A.大兴安岭—太行山—巫山—雪峰山一线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B.昆仑山—祁连山—横断山一线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C.400毫米等降水量线经过的地方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D.大兴安岭—阴山—贺兰山—巴颜喀拉山—冈底斯山一线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4、读图，完成下列问题：(11分)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(1)填出图中地理事物的名称：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 洋，② 海峡，③ 海，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 海峡，⑤ 海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(2)填出图中字母代表的邻国：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B. C. D.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其中与我国有两条共同国界的是 和 (填字母)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一、选择题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1、D 2、D 3、C 4、C 5、C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6、B 7、D 8、A 9、A 10、C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11、B 12、C 13、C 14、D 15、B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16、A 17、D 18、D 19、A 20、B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21、C 22、B 23、C 24、D 25、A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26、C 27、D 28、C 29、A 30、B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92517"/>
    <w:rsid w:val="04554673"/>
    <w:rsid w:val="2D8718F2"/>
    <w:rsid w:val="34B01A25"/>
    <w:rsid w:val="3D792517"/>
    <w:rsid w:val="41797201"/>
    <w:rsid w:val="441F2B8F"/>
    <w:rsid w:val="64D32A19"/>
    <w:rsid w:val="6A824AC9"/>
    <w:rsid w:val="6E827A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2017-10-20T07:46:00Z</dcterms:created>
  <dc:creator>XY</dc:creator>
  <cp:lastModifiedBy>XY</cp:lastModifiedBy>
  <dcterms:modified xsi:type="dcterms:W3CDTF">2017-10-20T09:08:58Z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