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76" w:lineRule="auto"/>
        <w:jc w:val="center"/>
        <w:rPr>
          <w:rFonts w:hint="eastAsia" w:ascii="宋体" w:hAnsi="宋体" w:cstheme="minorEastAsia"/>
          <w:b/>
          <w:color w:val="FF0000"/>
          <w:sz w:val="28"/>
        </w:rPr>
      </w:pPr>
      <w:bookmarkStart w:id="0" w:name="_GoBack"/>
      <w:bookmarkEnd w:id="0"/>
      <w:r>
        <w:rPr>
          <w:rFonts w:hint="eastAsia" w:ascii="宋体" w:hAnsi="宋体" w:cstheme="minorEastAsia"/>
          <w:b/>
          <w:color w:val="FF0000"/>
          <w:sz w:val="28"/>
        </w:rPr>
        <w:t>安徽省2019年初中语文学业水平考试模拟试卷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注意你拿到的试卷满分为150分（其中卷面书写占5分），考试时间为150分钟；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一、语文积累与综合运用（35分）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1. 默写古诗文中的名句。（10分）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（1）补写出下列名句中的上句或下句。</w:t>
      </w:r>
    </w:p>
    <w:p>
      <w:pPr>
        <w:snapToGrid w:val="0"/>
        <w:spacing w:line="276" w:lineRule="auto"/>
        <w:jc w:val="left"/>
        <w:rPr>
          <w:rFonts w:ascii="宋体" w:hAnsi="宋体" w:cstheme="minorEastAsia"/>
          <w:color w:val="000000"/>
          <w:szCs w:val="21"/>
        </w:rPr>
      </w:pPr>
      <w:r>
        <w:rPr>
          <w:rFonts w:hint="eastAsia" w:ascii="宋体" w:hAnsi="宋体" w:cstheme="minorEastAsia"/>
        </w:rPr>
        <w:t xml:space="preserve"> </w:t>
      </w:r>
      <w:r>
        <w:rPr>
          <w:rFonts w:hint="eastAsia" w:ascii="宋体" w:hAnsi="宋体" w:cstheme="minorEastAsia"/>
          <w:color w:val="000000"/>
          <w:szCs w:val="21"/>
        </w:rPr>
        <w:t xml:space="preserve">   ①乡书何处达？ </w:t>
      </w:r>
      <w:r>
        <w:rPr>
          <w:rFonts w:hint="eastAsia" w:ascii="宋体" w:hAnsi="宋体" w:cstheme="minorEastAsia"/>
          <w:color w:val="000000"/>
          <w:szCs w:val="21"/>
          <w:u w:val="single"/>
        </w:rPr>
        <w:t xml:space="preserve">                      </w:t>
      </w:r>
      <w:r>
        <w:rPr>
          <w:rFonts w:hint="eastAsia" w:ascii="宋体" w:hAnsi="宋体" w:cstheme="minorEastAsia"/>
          <w:color w:val="000000"/>
          <w:szCs w:val="21"/>
        </w:rPr>
        <w:t xml:space="preserve">。            </w:t>
      </w:r>
      <w:r>
        <w:rPr>
          <w:rFonts w:hint="eastAsia" w:ascii="宋体" w:hAnsi="宋体" w:cs="华文楷体"/>
          <w:szCs w:val="21"/>
        </w:rPr>
        <w:t>（王湾《次北固山下》</w:t>
      </w:r>
      <w:r>
        <w:rPr>
          <w:rFonts w:hint="eastAsia" w:ascii="宋体" w:hAnsi="宋体" w:cstheme="minorEastAsia"/>
          <w:color w:val="000000"/>
          <w:szCs w:val="21"/>
        </w:rPr>
        <w:t>）</w:t>
      </w:r>
    </w:p>
    <w:p>
      <w:pPr>
        <w:snapToGrid w:val="0"/>
        <w:spacing w:line="276" w:lineRule="auto"/>
        <w:ind w:firstLine="420"/>
        <w:jc w:val="left"/>
        <w:rPr>
          <w:rFonts w:ascii="宋体" w:hAnsi="宋体" w:cs="华文楷体"/>
          <w:szCs w:val="21"/>
        </w:rPr>
      </w:pPr>
      <w:r>
        <w:rPr>
          <w:rFonts w:hint="eastAsia" w:ascii="宋体" w:hAnsi="宋体" w:cstheme="minorEastAsia"/>
          <w:color w:val="000000"/>
          <w:szCs w:val="21"/>
        </w:rPr>
        <w:t>②醉能同其乐，</w:t>
      </w:r>
      <w:r>
        <w:rPr>
          <w:rFonts w:hint="eastAsia" w:ascii="宋体" w:hAnsi="宋体" w:cstheme="minorEastAsia"/>
          <w:color w:val="000000"/>
          <w:szCs w:val="21"/>
          <w:u w:val="single"/>
        </w:rPr>
        <w:t xml:space="preserve">               </w:t>
      </w:r>
      <w:r>
        <w:rPr>
          <w:rFonts w:hint="eastAsia" w:ascii="宋体" w:hAnsi="宋体" w:cstheme="minorEastAsia"/>
          <w:color w:val="000000"/>
          <w:szCs w:val="21"/>
        </w:rPr>
        <w:t xml:space="preserve">，太守也。           </w:t>
      </w:r>
      <w:r>
        <w:rPr>
          <w:rFonts w:hint="eastAsia" w:ascii="宋体" w:hAnsi="宋体" w:cs="华文楷体"/>
          <w:szCs w:val="21"/>
        </w:rPr>
        <w:t xml:space="preserve"> （欧阳修《醉翁亭记》）</w:t>
      </w:r>
    </w:p>
    <w:p>
      <w:pPr>
        <w:snapToGrid w:val="0"/>
        <w:spacing w:line="276" w:lineRule="auto"/>
        <w:ind w:firstLine="420"/>
        <w:jc w:val="left"/>
        <w:rPr>
          <w:rFonts w:ascii="宋体" w:hAnsi="宋体" w:cstheme="minorEastAsia"/>
          <w:color w:val="000000"/>
          <w:szCs w:val="21"/>
        </w:rPr>
      </w:pPr>
      <w:r>
        <w:rPr>
          <w:rFonts w:hint="eastAsia" w:ascii="宋体" w:hAnsi="宋体" w:cstheme="minorEastAsia"/>
          <w:color w:val="000000"/>
          <w:szCs w:val="21"/>
        </w:rPr>
        <w:t>③黄梅时节家家雨，</w:t>
      </w:r>
      <w:r>
        <w:rPr>
          <w:rFonts w:hint="eastAsia" w:ascii="宋体" w:hAnsi="宋体" w:cstheme="minorEastAsia"/>
          <w:color w:val="000000"/>
          <w:szCs w:val="21"/>
          <w:u w:val="single"/>
        </w:rPr>
        <w:t xml:space="preserve">                      </w:t>
      </w:r>
      <w:r>
        <w:rPr>
          <w:rFonts w:hint="eastAsia" w:ascii="宋体" w:hAnsi="宋体" w:cstheme="minorEastAsia"/>
          <w:color w:val="000000"/>
          <w:szCs w:val="21"/>
        </w:rPr>
        <w:t xml:space="preserve">。          </w:t>
      </w:r>
      <w:r>
        <w:rPr>
          <w:rFonts w:hint="eastAsia" w:ascii="宋体" w:hAnsi="宋体" w:cs="华文楷体"/>
          <w:szCs w:val="21"/>
        </w:rPr>
        <w:t xml:space="preserve">   （赵师秀《约客》） </w:t>
      </w:r>
      <w:r>
        <w:rPr>
          <w:rFonts w:hint="eastAsia" w:ascii="宋体" w:hAnsi="宋体" w:cstheme="minorEastAsia"/>
          <w:color w:val="000000"/>
          <w:szCs w:val="21"/>
        </w:rPr>
        <w:t xml:space="preserve"> </w:t>
      </w:r>
    </w:p>
    <w:p>
      <w:pPr>
        <w:snapToGrid w:val="0"/>
        <w:spacing w:line="276" w:lineRule="auto"/>
        <w:ind w:firstLine="420" w:firstLineChars="200"/>
        <w:jc w:val="left"/>
        <w:rPr>
          <w:rFonts w:ascii="宋体" w:hAnsi="宋体" w:cs="华文楷体"/>
          <w:szCs w:val="21"/>
        </w:rPr>
      </w:pPr>
      <w:r>
        <w:rPr>
          <w:rFonts w:hint="eastAsia" w:ascii="宋体" w:hAnsi="宋体" w:cstheme="minorEastAsia"/>
          <w:color w:val="000000"/>
          <w:szCs w:val="21"/>
        </w:rPr>
        <w:t>④</w:t>
      </w:r>
      <w:r>
        <w:rPr>
          <w:rFonts w:hint="eastAsia" w:ascii="宋体" w:hAnsi="宋体" w:cstheme="minorEastAsia"/>
          <w:color w:val="000000"/>
          <w:szCs w:val="21"/>
          <w:u w:val="single"/>
        </w:rPr>
        <w:t xml:space="preserve">                  </w:t>
      </w:r>
      <w:r>
        <w:rPr>
          <w:rFonts w:hint="eastAsia" w:ascii="宋体" w:hAnsi="宋体" w:cstheme="minorEastAsia"/>
          <w:color w:val="000000"/>
          <w:szCs w:val="21"/>
        </w:rPr>
        <w:t>，</w:t>
      </w:r>
      <w:r>
        <w:rPr>
          <w:rFonts w:hint="eastAsia" w:ascii="宋体" w:hAnsi="宋体"/>
          <w:color w:val="000000"/>
          <w:szCs w:val="21"/>
        </w:rPr>
        <w:t>山山唯落晖</w:t>
      </w:r>
      <w:r>
        <w:rPr>
          <w:rFonts w:hint="eastAsia" w:ascii="宋体" w:hAnsi="宋体" w:cstheme="minorEastAsia"/>
          <w:color w:val="000000"/>
          <w:szCs w:val="21"/>
        </w:rPr>
        <w:t xml:space="preserve">。                    </w:t>
      </w:r>
      <w:r>
        <w:rPr>
          <w:rFonts w:hint="eastAsia" w:ascii="宋体" w:hAnsi="宋体" w:cs="华文楷体"/>
          <w:szCs w:val="21"/>
        </w:rPr>
        <w:t xml:space="preserve"> （王绩《野望》）</w:t>
      </w:r>
    </w:p>
    <w:p>
      <w:pPr>
        <w:snapToGrid w:val="0"/>
        <w:spacing w:line="276" w:lineRule="auto"/>
        <w:jc w:val="left"/>
        <w:rPr>
          <w:rFonts w:ascii="宋体" w:hAnsi="宋体" w:cstheme="minorEastAsia"/>
          <w:color w:val="000000"/>
          <w:szCs w:val="21"/>
        </w:rPr>
      </w:pPr>
      <w:r>
        <w:rPr>
          <w:rFonts w:hint="eastAsia" w:ascii="宋体" w:hAnsi="宋体" w:cstheme="minorEastAsia"/>
          <w:color w:val="000000"/>
          <w:szCs w:val="21"/>
        </w:rPr>
        <w:t xml:space="preserve">    ⑤</w:t>
      </w:r>
      <w:r>
        <w:rPr>
          <w:rFonts w:hint="eastAsia" w:ascii="宋体" w:hAnsi="宋体" w:cstheme="minorEastAsia"/>
          <w:color w:val="000000"/>
          <w:szCs w:val="21"/>
          <w:u w:val="single"/>
        </w:rPr>
        <w:t xml:space="preserve">               </w:t>
      </w:r>
      <w:r>
        <w:rPr>
          <w:rFonts w:hint="eastAsia" w:ascii="宋体" w:hAnsi="宋体" w:cstheme="minorEastAsia"/>
          <w:color w:val="000000"/>
          <w:szCs w:val="21"/>
        </w:rPr>
        <w:t>，弓如霹雳弦惊。（辛弃疾 《破阵子·为陈同甫赋壮词以寄之》）</w:t>
      </w:r>
    </w:p>
    <w:p>
      <w:pPr>
        <w:snapToGrid w:val="0"/>
        <w:spacing w:line="276" w:lineRule="auto"/>
        <w:ind w:firstLine="420"/>
        <w:jc w:val="left"/>
        <w:rPr>
          <w:rFonts w:ascii="宋体" w:hAnsi="宋体" w:cstheme="minorEastAsia"/>
          <w:color w:val="000000"/>
          <w:szCs w:val="21"/>
        </w:rPr>
      </w:pPr>
      <w:r>
        <w:rPr>
          <w:rFonts w:hint="eastAsia" w:ascii="宋体" w:hAnsi="宋体" w:cstheme="minorEastAsia"/>
          <w:color w:val="000000"/>
          <w:szCs w:val="21"/>
        </w:rPr>
        <w:t>⑥</w:t>
      </w:r>
      <w:r>
        <w:rPr>
          <w:rFonts w:hint="eastAsia" w:ascii="宋体" w:hAnsi="宋体" w:cstheme="minorEastAsia"/>
          <w:color w:val="000000"/>
          <w:szCs w:val="21"/>
          <w:u w:val="single"/>
        </w:rPr>
        <w:t xml:space="preserve">                      </w:t>
      </w:r>
      <w:r>
        <w:rPr>
          <w:rFonts w:hint="eastAsia" w:ascii="宋体" w:hAnsi="宋体" w:cstheme="minorEastAsia"/>
          <w:color w:val="000000"/>
          <w:szCs w:val="21"/>
        </w:rPr>
        <w:t>，不汲汲于富贵。       （</w:t>
      </w:r>
      <w:r>
        <w:rPr>
          <w:rFonts w:hint="eastAsia" w:ascii="宋体" w:hAnsi="宋体" w:cs="华文楷体"/>
          <w:szCs w:val="21"/>
        </w:rPr>
        <w:t>陶渊明 《五柳先生传》）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（2）根据提示写出相应的名句。</w:t>
      </w:r>
    </w:p>
    <w:p>
      <w:pPr>
        <w:pStyle w:val="5"/>
        <w:widowControl/>
        <w:spacing w:beforeAutospacing="0" w:afterAutospacing="0" w:line="276" w:lineRule="auto"/>
        <w:rPr>
          <w:rFonts w:ascii="宋体" w:hAnsi="宋体" w:cs="微软雅黑"/>
          <w:color w:val="000000" w:themeColor="text1"/>
          <w:sz w:val="21"/>
          <w:szCs w:val="21"/>
        </w:rPr>
      </w:pPr>
      <w:r>
        <w:rPr>
          <w:rFonts w:hint="eastAsia" w:ascii="宋体" w:hAnsi="宋体" w:cstheme="minorEastAsia"/>
          <w:sz w:val="21"/>
        </w:rPr>
        <w:t xml:space="preserve">   </w:t>
      </w:r>
      <w:r>
        <w:rPr>
          <w:rFonts w:hint="eastAsia" w:ascii="宋体" w:hAnsi="宋体" w:cstheme="minorEastAsia"/>
          <w:color w:val="000000" w:themeColor="text1"/>
          <w:sz w:val="21"/>
        </w:rPr>
        <w:t xml:space="preserve"> ⑦</w:t>
      </w:r>
      <w:r>
        <w:rPr>
          <w:rFonts w:hint="eastAsia" w:ascii="宋体" w:hAnsi="宋体" w:cs="宋体"/>
          <w:color w:val="000000" w:themeColor="text1"/>
          <w:sz w:val="21"/>
          <w:szCs w:val="21"/>
          <w:shd w:val="clear" w:color="auto" w:fill="FFFFFF"/>
        </w:rPr>
        <w:t>杜甫《春望》一诗中，“</w:t>
      </w:r>
      <w:r>
        <w:rPr>
          <w:rFonts w:hint="eastAsia" w:ascii="宋体" w:hAnsi="宋体" w:cs="宋体"/>
          <w:color w:val="000000" w:themeColor="text1"/>
          <w:sz w:val="21"/>
          <w:szCs w:val="21"/>
          <w:u w:val="single"/>
          <w:shd w:val="clear" w:color="auto" w:fill="FFFFFF"/>
        </w:rPr>
        <w:t>     </w:t>
      </w:r>
      <w:r>
        <w:rPr>
          <w:rFonts w:hint="eastAsia" w:ascii="宋体" w:hAnsi="宋体" w:cs="宋体"/>
          <w:color w:val="000000" w:themeColor="text1"/>
          <w:sz w:val="21"/>
          <w:szCs w:val="21"/>
          <w:shd w:val="clear" w:color="auto" w:fill="FFFFFF"/>
        </w:rPr>
        <w:t> ， </w:t>
      </w:r>
      <w:r>
        <w:rPr>
          <w:rFonts w:hint="eastAsia" w:ascii="宋体" w:hAnsi="宋体" w:cs="宋体"/>
          <w:color w:val="000000" w:themeColor="text1"/>
          <w:sz w:val="21"/>
          <w:szCs w:val="21"/>
          <w:u w:val="single"/>
          <w:shd w:val="clear" w:color="auto" w:fill="FFFFFF"/>
        </w:rPr>
        <w:t>      </w:t>
      </w:r>
      <w:r>
        <w:rPr>
          <w:rFonts w:hint="eastAsia" w:ascii="宋体" w:hAnsi="宋体" w:cs="宋体"/>
          <w:color w:val="000000" w:themeColor="text1"/>
          <w:sz w:val="21"/>
          <w:szCs w:val="21"/>
          <w:shd w:val="clear" w:color="auto" w:fill="FFFFFF"/>
        </w:rPr>
        <w:t> ”两句移情于物，因时伤怀，表达了诗人深切的爱国情怀。</w:t>
      </w:r>
    </w:p>
    <w:p>
      <w:pPr>
        <w:pStyle w:val="11"/>
        <w:tabs>
          <w:tab w:val="left" w:pos="975"/>
        </w:tabs>
        <w:spacing w:before="3" w:line="276" w:lineRule="auto"/>
        <w:ind w:left="0" w:right="263" w:firstLine="420" w:firstLineChars="200"/>
        <w:jc w:val="left"/>
        <w:rPr>
          <w:rFonts w:ascii="宋体" w:hAnsi="宋体" w:cstheme="minorEastAsia"/>
          <w:b/>
          <w:bCs/>
          <w:color w:val="0000FF"/>
          <w:szCs w:val="21"/>
        </w:rPr>
      </w:pPr>
      <w:r>
        <w:rPr>
          <w:rFonts w:hint="eastAsia" w:ascii="宋体" w:hAnsi="宋体"/>
          <w:color w:val="231F20"/>
          <w:spacing w:val="-1"/>
          <w:szCs w:val="21"/>
        </w:rPr>
        <w:t>⑧</w:t>
      </w:r>
      <w:r>
        <w:rPr>
          <w:rFonts w:ascii="宋体" w:hAnsi="宋体"/>
          <w:color w:val="231F20"/>
          <w:spacing w:val="-1"/>
          <w:szCs w:val="21"/>
        </w:rPr>
        <w:t>盛夏时节，美丽的</w:t>
      </w:r>
      <w:r>
        <w:rPr>
          <w:rFonts w:hint="eastAsia" w:ascii="宋体" w:hAnsi="宋体"/>
          <w:color w:val="231F20"/>
          <w:spacing w:val="-1"/>
          <w:szCs w:val="21"/>
        </w:rPr>
        <w:t>洪泽</w:t>
      </w:r>
      <w:r>
        <w:rPr>
          <w:rFonts w:ascii="宋体" w:hAnsi="宋体"/>
          <w:color w:val="231F20"/>
          <w:spacing w:val="-1"/>
          <w:szCs w:val="21"/>
        </w:rPr>
        <w:t>湖景区吸引了众多游客。看到湖边一片郁郁葱葱，人们不禁</w:t>
      </w:r>
      <w:r>
        <w:rPr>
          <w:rFonts w:ascii="宋体" w:hAnsi="宋体"/>
          <w:color w:val="231F20"/>
          <w:spacing w:val="4"/>
          <w:w w:val="105"/>
          <w:szCs w:val="21"/>
        </w:rPr>
        <w:t>想起曹操《观沧海》中</w:t>
      </w:r>
      <w:r>
        <w:rPr>
          <w:rFonts w:hint="eastAsia" w:ascii="宋体" w:hAnsi="宋体"/>
          <w:color w:val="231F20"/>
          <w:spacing w:val="4"/>
          <w:w w:val="105"/>
          <w:szCs w:val="21"/>
        </w:rPr>
        <w:t>“</w:t>
      </w:r>
      <w:r>
        <w:rPr>
          <w:rFonts w:hint="eastAsia" w:ascii="宋体" w:hAnsi="宋体"/>
          <w:color w:val="231F20"/>
          <w:spacing w:val="4"/>
          <w:w w:val="105"/>
          <w:szCs w:val="21"/>
          <w:u w:val="single"/>
        </w:rPr>
        <w:t xml:space="preserve">                 </w:t>
      </w:r>
      <w:r>
        <w:rPr>
          <w:rFonts w:ascii="宋体" w:hAnsi="宋体"/>
          <w:color w:val="231F20"/>
          <w:w w:val="105"/>
          <w:szCs w:val="21"/>
        </w:rPr>
        <w:t>，</w:t>
      </w:r>
      <w:r>
        <w:rPr>
          <w:rFonts w:hint="eastAsia" w:ascii="宋体" w:hAnsi="宋体"/>
          <w:color w:val="231F20"/>
          <w:w w:val="105"/>
          <w:szCs w:val="21"/>
          <w:u w:val="single"/>
        </w:rPr>
        <w:t xml:space="preserve">            </w:t>
      </w:r>
      <w:r>
        <w:rPr>
          <w:rFonts w:ascii="宋体" w:hAnsi="宋体"/>
          <w:color w:val="231F20"/>
          <w:spacing w:val="1"/>
          <w:w w:val="105"/>
          <w:szCs w:val="21"/>
        </w:rPr>
        <w:t xml:space="preserve"> ”这两句诗。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2.阅读下面的文字,完成（1）-（4）题。（9分）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这是似水流年中一场按部就班的四季轮回，这是江淮大地上一座寻常本分的村庄，因为承载了历史与现实的时空交错，而注定成为樵点。改革开放四十年后，小岗村的故事越发让人向往，因为那些永不言败的“折腾”，yìnɡ照了这个时代里多少为了梦想而奋斗的历程，而所有积极探索创新的变化中都深刻着不变的lào印——改革。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（1）根据拼音写汉字.给加点的字注音。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lào（  ）印      承</w:t>
      </w:r>
      <w:r>
        <w:rPr>
          <w:rFonts w:hint="eastAsia" w:ascii="宋体" w:hAnsi="宋体" w:cstheme="minorEastAsia"/>
          <w:em w:val="dot"/>
        </w:rPr>
        <w:t>载</w:t>
      </w:r>
      <w:r>
        <w:rPr>
          <w:rFonts w:hint="eastAsia" w:ascii="宋体" w:hAnsi="宋体" w:cstheme="minorEastAsia"/>
        </w:rPr>
        <w:t>（   ）     yìnɡ（   ）照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（2）这段文字中有错别字的词语是</w:t>
      </w:r>
      <w:r>
        <w:rPr>
          <w:rFonts w:hint="eastAsia" w:ascii="宋体" w:hAnsi="宋体" w:cstheme="minorEastAsia"/>
          <w:u w:val="single"/>
        </w:rPr>
        <w:t>“  ”</w:t>
      </w:r>
      <w:r>
        <w:rPr>
          <w:rFonts w:hint="eastAsia" w:ascii="宋体" w:hAnsi="宋体" w:cstheme="minorEastAsia"/>
        </w:rPr>
        <w:t xml:space="preserve"> ，正确写法是</w:t>
      </w:r>
      <w:r>
        <w:rPr>
          <w:rFonts w:hint="eastAsia" w:ascii="宋体" w:hAnsi="宋体" w:cstheme="minorEastAsia"/>
          <w:u w:val="single"/>
        </w:rPr>
        <w:t>“ ”</w:t>
      </w:r>
      <w:r>
        <w:rPr>
          <w:rFonts w:hint="eastAsia" w:ascii="宋体" w:hAnsi="宋体" w:cstheme="minorEastAsia"/>
        </w:rPr>
        <w:t>。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（3）这段文字中“似水流年”中“流年”的意思是（    ）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A.流动的岁月      B.过去的年月     C.光阴      D.年份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⑷这段文字中“折腾”，引号的作用是</w:t>
      </w:r>
      <w:r>
        <w:rPr>
          <w:rFonts w:hint="eastAsia" w:ascii="宋体" w:hAnsi="宋体" w:cstheme="minorEastAsia"/>
          <w:u w:val="single"/>
        </w:rPr>
        <w:t xml:space="preserve">         </w:t>
      </w:r>
      <w:r>
        <w:rPr>
          <w:rFonts w:hint="eastAsia" w:ascii="宋体" w:hAnsi="宋体" w:cstheme="minorEastAsia"/>
        </w:rPr>
        <w:t>；“——改革”，破折号的作用是</w:t>
      </w:r>
      <w:r>
        <w:rPr>
          <w:rFonts w:hint="eastAsia" w:ascii="宋体" w:hAnsi="宋体" w:cstheme="minorEastAsia"/>
          <w:u w:val="single"/>
        </w:rPr>
        <w:t xml:space="preserve">                </w:t>
      </w:r>
      <w:r>
        <w:rPr>
          <w:rFonts w:hint="eastAsia" w:ascii="宋体" w:hAnsi="宋体" w:cstheme="minorEastAsia"/>
        </w:rPr>
        <w:t> 。     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3.运用课外阅读积累的知识，完成（1）-（2）题。 （4分）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（1）《西游记》中孙悟空斩妖除怪、不畏艰险、勇往直前、积极乐观。下面故事情节不能体现这一特点的是（  ）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A.《三打白骨精》   B.《三调芭蕉扇》   C.《五庄观推倒仙树》  D.《乌鸡国救国王》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（2）“你以为我会留下来，成为你觉得无足轻重的人吗？……你以为，因为我穷、低微、不美、矮小，我就没有灵魂没有心吗？你想错了！——我的灵魂跟你的一样，我的心也跟你的完全一样！要是上帝赐予我一点美和一点财富，我就要让你感到难以离开我，就像我现在难以离开你一样。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上面文字中“我”指：</w:t>
      </w:r>
      <w:r>
        <w:rPr>
          <w:rFonts w:hint="eastAsia" w:ascii="宋体" w:hAnsi="宋体" w:cstheme="minorEastAsia"/>
          <w:u w:val="single"/>
        </w:rPr>
        <w:t xml:space="preserve">  简爱   </w:t>
      </w:r>
      <w:r>
        <w:rPr>
          <w:rFonts w:hint="eastAsia" w:ascii="宋体" w:hAnsi="宋体" w:cstheme="minorEastAsia"/>
        </w:rPr>
        <w:t>； “你”指：</w:t>
      </w:r>
      <w:r>
        <w:rPr>
          <w:rFonts w:hint="eastAsia" w:ascii="宋体" w:hAnsi="宋体" w:cstheme="minorEastAsia"/>
          <w:u w:val="single"/>
        </w:rPr>
        <w:t xml:space="preserve">  </w:t>
      </w:r>
      <w:r>
        <w:rPr>
          <w:rFonts w:hint="eastAsia" w:ascii="宋体" w:hAnsi="宋体"/>
          <w:color w:val="1E1E1E"/>
          <w:szCs w:val="21"/>
          <w:u w:val="single"/>
          <w:shd w:val="clear" w:color="auto" w:fill="FFFFFF"/>
        </w:rPr>
        <w:t>罗切斯特</w:t>
      </w:r>
      <w:r>
        <w:rPr>
          <w:rFonts w:hint="eastAsia" w:ascii="宋体" w:hAnsi="宋体" w:cstheme="minorEastAsia"/>
          <w:szCs w:val="21"/>
          <w:u w:val="single"/>
        </w:rPr>
        <w:t> </w:t>
      </w:r>
      <w:r>
        <w:rPr>
          <w:rFonts w:hint="eastAsia" w:ascii="宋体" w:hAnsi="宋体" w:cstheme="minorEastAsia"/>
        </w:rPr>
        <w:t> 。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4.学校开展“徽风皖韵”综合实践活动，请你参加。（12分）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⑴请把以下安徽旅游文化资源按照一定标准归类，并阐述归类理由。（每一类只需选择2 至3项，并填写序号。）（4分）</w:t>
      </w:r>
    </w:p>
    <w:p>
      <w:pPr>
        <w:spacing w:line="276" w:lineRule="auto"/>
        <w:jc w:val="left"/>
        <w:rPr>
          <w:rFonts w:ascii="宋体" w:hAnsi="宋体"/>
          <w:color w:val="000000" w:themeColor="text1"/>
          <w:szCs w:val="21"/>
        </w:rPr>
      </w:pPr>
      <w:r>
        <w:rPr>
          <w:rFonts w:hint="eastAsia" w:ascii="宋体" w:hAnsi="宋体"/>
          <w:color w:val="000000" w:themeColor="text1"/>
          <w:szCs w:val="21"/>
        </w:rPr>
        <w:t>①九华山佛教名山②徽州服饰③泾县新四军军部④巢湖风景区⑤阜阳剪纸⑥齐云山道教名山</w:t>
      </w:r>
    </w:p>
    <w:p>
      <w:pPr>
        <w:pStyle w:val="5"/>
        <w:widowControl/>
        <w:spacing w:beforeAutospacing="0" w:afterAutospacing="0" w:line="276" w:lineRule="auto"/>
        <w:rPr>
          <w:rFonts w:ascii="宋体" w:hAnsi="宋体" w:cs="宋体"/>
          <w:color w:val="000000" w:themeColor="text1"/>
          <w:sz w:val="21"/>
          <w:szCs w:val="21"/>
        </w:rPr>
      </w:pPr>
      <w:r>
        <w:rPr>
          <w:rFonts w:hint="eastAsia" w:ascii="宋体" w:hAnsi="宋体" w:cs="宋体"/>
          <w:color w:val="000000" w:themeColor="text1"/>
          <w:sz w:val="21"/>
          <w:szCs w:val="21"/>
        </w:rPr>
        <w:t>⑦琅琊山景区⑧渡江战役总前委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⑵活动中，王丽同学向同学展示了自己写的《九华山游记》，下面所选文字中有一些错误，请你帮其改正。（4分）</w:t>
      </w:r>
    </w:p>
    <w:p>
      <w:pPr>
        <w:spacing w:line="276" w:lineRule="auto"/>
        <w:ind w:firstLine="420" w:firstLineChars="200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  <w:u w:val="single"/>
        </w:rPr>
        <w:t>A妈妈告诉我，九华山原名九子山，是中国四大佛教，山上有大大小小的寺庙80多座</w:t>
      </w:r>
      <w:r>
        <w:rPr>
          <w:rFonts w:hint="eastAsia" w:ascii="宋体" w:hAnsi="宋体" w:cstheme="minorEastAsia"/>
        </w:rPr>
        <w:t>。B</w:t>
      </w:r>
      <w:r>
        <w:rPr>
          <w:rFonts w:hint="eastAsia" w:ascii="宋体" w:hAnsi="宋体" w:cstheme="minorEastAsia"/>
          <w:u w:val="single"/>
        </w:rPr>
        <w:t>我们游览了化城寺、肉身宝殿、天台山、古拜经台等景点，山上有好多奇特的石头，还有崇高的古松。</w:t>
      </w:r>
      <w:r>
        <w:rPr>
          <w:rFonts w:hint="eastAsia" w:ascii="宋体" w:hAnsi="宋体" w:cstheme="minorEastAsia"/>
        </w:rPr>
        <w:t>晚上，我们住在九华街边的东崖宾馆，站在九华街上，远处高高的宝塔上一盏盏的灯火像天空中闪烁的星星。</w:t>
      </w:r>
    </w:p>
    <w:p>
      <w:pPr>
        <w:spacing w:line="276" w:lineRule="auto"/>
        <w:ind w:firstLine="420" w:firstLineChars="200"/>
        <w:jc w:val="left"/>
        <w:rPr>
          <w:rFonts w:ascii="宋体" w:hAnsi="宋体" w:cstheme="minorEastAsia"/>
          <w:u w:val="single"/>
        </w:rPr>
      </w:pPr>
      <w:r>
        <w:rPr>
          <w:rFonts w:hint="eastAsia" w:ascii="宋体" w:hAnsi="宋体" w:cstheme="minorEastAsia"/>
        </w:rPr>
        <w:t>①画线的A句有一处成份残缺，应</w:t>
      </w:r>
      <w:r>
        <w:rPr>
          <w:rFonts w:hint="eastAsia" w:ascii="宋体" w:hAnsi="宋体" w:cstheme="minorEastAsia"/>
          <w:u w:val="single"/>
        </w:rPr>
        <w:t xml:space="preserve">  在“佛教”后加“名山之一” 。</w:t>
      </w:r>
    </w:p>
    <w:p>
      <w:pPr>
        <w:spacing w:line="276" w:lineRule="auto"/>
        <w:ind w:firstLine="420" w:firstLineChars="200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②画线的B句有一处词语搭配不当，应把</w:t>
      </w:r>
      <w:r>
        <w:rPr>
          <w:rFonts w:hint="eastAsia" w:ascii="宋体" w:hAnsi="宋体" w:cstheme="minorEastAsia"/>
          <w:u w:val="single"/>
        </w:rPr>
        <w:t xml:space="preserve"> “崇高” </w:t>
      </w:r>
      <w:r>
        <w:rPr>
          <w:rFonts w:hint="eastAsia" w:ascii="宋体" w:hAnsi="宋体" w:cstheme="minorEastAsia"/>
        </w:rPr>
        <w:t>改为</w:t>
      </w:r>
      <w:r>
        <w:rPr>
          <w:rFonts w:hint="eastAsia" w:ascii="宋体" w:hAnsi="宋体" w:cstheme="minorEastAsia"/>
          <w:u w:val="single"/>
        </w:rPr>
        <w:t xml:space="preserve"> “高大” </w:t>
      </w:r>
      <w:r>
        <w:rPr>
          <w:rFonts w:hint="eastAsia" w:ascii="宋体" w:hAnsi="宋体" w:cstheme="minorEastAsia"/>
        </w:rPr>
        <w:t>。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⑶在小组活动交流会上，语文老师把上述资源的某一项用谜语形式展示了出来，请你写出谜底，并简述你猜出谜底的方法。（4分）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谜面：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正邪本对立，有王在一起，酒水去士卒来，公子执羽年青不再。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（打一安徽旅游景点）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                          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二、阅读（55分）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  阅读下面的文字，回答问题。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【一】小满 （18分）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  ①小满节气，在每年5月20日至22日之间，24节气中的第八个节气，也是夏季的第二个节气。今年小满交节时刻为5月20日22时36分。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  ②寒来暑往是气候，鸟语花香是物候。小满是一个表征物候的节气。其关注点不在气，而在物。古书称“四月中，小满者，物致于此小得盈满”。这时，北方冬小麦等夏熟作物籽粒开始饱满，但还没有完全成熟，所以叫“小满”。小满是最“接地气”的节气。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  ③农谚有“小满小满，麦粒渐满”的说法。此时，小麦度过一冬的休眠期后，经过返青拔节，抽穗开花，亟需薰风暖熟，虽然仍是一片青绿，但有着一股蓄势待发的劲头。麦穗已经抽齐，麦粒鼓着腮帮一般，泛出一层透明的绿色。等到这晶莹的嫩绿变为黄绿，麦子也即将成熟了。农谚又云“小满未满，还有危险”。小麦成长的最后阶段灌浆期十分关键，籽粒才刚刚盈实，若碰到灾难天气或病虫害，麦粒未经过充分的乳熟期，小麦的品质便会大打折扣。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  ④在南方地区，小满还有“小满小满，江河渐满”的说法，反映了这时南方降雨增多的气候特点。确实，从小满开始，全国各地渐次进入夏季，雨量越来越大，江河的水位也逐渐上涨。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  ⑤此时，南方的早稻早已抽穗，农人除了给早稻增肥，还要忙着栽插中稻。“秧奔小满谷奔秋”，小满正是适宜水稻栽插的季节。农人们将培育好的秧苗按间隔，齐整地栽插在地里。若是高度机械化的地区，就采取机器种植了。但最重要的，是“水”  。若小满雨水不丰，稻田田坎干裂，就无法栽插水稻：若雨水过丰，栽插好的稻苗便经不住大雨的袭击，秧苗轻则东倒西歪，重则被雨滴打伤。南方的小满节气，充满了对水的期许。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  ⑥小满，是麦子的秋，是水稻的夏。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  ⑦按中国传统科学理论，四月小满即是一年中阳气最旺的时节，也是最潮湿闷热的时节。这时万物生长最为繁茂，人体的新陈代谢也最旺盛。正因为如此，人体在小满时消耗的营养物质最多，所以需要及时补充，才能使身体、五脏六腑不至于有所伤耗。这时，可以多吃一些清热、暖胃、温补的食品。因为空气潮湿，小满节气也是呼吸系统疾病、皮肤病的高发期，人们要预防湿邪入侵，多吃一些有化湿通淤作用的食物，如赤小豆、薏苡仁、绿豆、冬瓜等，忌食辛辣甘肥、生湿助湿的食物。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5.本文围绕“小满”这一节气，说明了哪些方面的内容？请简要概括。（4分）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答：                     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6.文章多次引用农谚进行说明，请概括说说这样写的作用。（4分）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答：                     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7.科学性是说明文的生命。请结合下面语句中的加点词语做简要分析。（6分）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  （1）今年小满交节时刻为5月20日22时36分。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  （2）从小满开始，全国各地渐次进入夏季，雨量越来越大，江河的水位也逐渐上涨。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答：                     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8.二十四节气是我国古代订立的一种用来指导农事的补充历法，凝聚着劳动人民的智慧。请从你知道的节气中任选—个加以介绍。（4分）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答：                     </w:t>
      </w:r>
    </w:p>
    <w:p>
      <w:pPr>
        <w:spacing w:line="276" w:lineRule="auto"/>
        <w:jc w:val="left"/>
        <w:rPr>
          <w:rFonts w:ascii="宋体" w:hAnsi="宋体" w:cstheme="minorEastAsia"/>
        </w:rPr>
      </w:pP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【二】 奶奶的第一次合影（22分）</w:t>
      </w:r>
    </w:p>
    <w:p>
      <w:pPr>
        <w:spacing w:line="276" w:lineRule="auto"/>
        <w:jc w:val="left"/>
        <w:rPr>
          <w:rFonts w:ascii="宋体" w:hAnsi="宋体" w:cstheme="minorEastAsia"/>
        </w:rPr>
      </w:pP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①奶奶一生有两个忌讳：照相，过生日。她认为照相会吸走人的精气，过一次生日就会折寿半年。她将这一理念坚持了一辈子，于是，我们做晚辈的，都尽量顺着她，不为她庆生，也不为她照相。尽管我曾偷拍过她几次，但终因怕她知道了不悦，也一直没让她看。她低调对待生命，不想在这个世界上留下她的任何印记。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②奶奶很上相。她坐在屋檐下剥玉米，银白色的头发贴在脑后，身材瘦削，穿着一件灰蓝色的长对襟衣，那模样本身就是一幅水墨画。我一直想给她拍张彩照，等她百年之后使用，毕竟，她已年过九十了。但她从不配合，我的想法一直未能实行。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 xml:space="preserve">    ③</w:t>
      </w:r>
      <w:r>
        <w:rPr>
          <w:rFonts w:hint="eastAsia" w:ascii="宋体" w:hAnsi="宋体" w:cstheme="minorEastAsia"/>
          <w:u w:val="single"/>
        </w:rPr>
        <w:t>年过九十的人几乎是风里的一盏灯</w:t>
      </w:r>
      <w:r>
        <w:rPr>
          <w:rFonts w:hint="eastAsia" w:ascii="宋体" w:hAnsi="宋体" w:cstheme="minorEastAsia"/>
        </w:rPr>
        <w:t>。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 xml:space="preserve">    ④入秋的那场雨下过，天气呼啦一下就凉了。奶奶的老毛病气管炎犯得很准时，年年秋后。奶奶尽量压低喘息，但咳嗽声还是传了过来，一阵一阵的，将她的身子压得越来越低，让她的脚步更加蹒跚。   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 xml:space="preserve">    ⑤门外的那棵油桐树叶黄了，秋雨过后，“啪啪”地往地上落。“叶落归根了!”奶奶嘴里嘀咕一声，缩了缩身子，弯着腰回屋里了。奶奶怕风吹，就待在黑洞洞的屋子里不出来，有时，看半天没动静，喊她几声，她才应一声。   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⑥转眼冬天来了。父亲打来电话，声音大得可怕，简直是吼，说：“老房门前被画了白线，有高速公路要从门口过，这叫人咋活呀?”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 xml:space="preserve">    ⑦这是很多农民当下面临的一个难题，谁也没办法。我还一直为我们家地处偏僻地带，不会被现代化设施骚扰而得意呢，没想到还是没躲过拆迁这一劫，想着想着，头就大了，跟老板请了假，回去看看。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 xml:space="preserve">    ⑧院子里依然静悄悄的，只是房阶下三米以外的地方醒目地画了一条白线。那棵高高挺立的油桐树首当其冲，白线就画在它的根部。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 xml:space="preserve">    ⑨</w:t>
      </w:r>
      <w:r>
        <w:rPr>
          <w:rFonts w:hint="eastAsia" w:ascii="宋体" w:hAnsi="宋体" w:cstheme="minorEastAsia"/>
          <w:u w:val="single"/>
        </w:rPr>
        <w:t>那条白线就像一道符，在太阳的光里显得阴森而恐怖。</w:t>
      </w:r>
      <w:r>
        <w:rPr>
          <w:rFonts w:hint="eastAsia" w:ascii="宋体" w:hAnsi="宋体" w:cstheme="minorEastAsia"/>
        </w:rPr>
        <w:t>耳后，一阵急促的喘息声传来，回头看，是奶奶。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 xml:space="preserve">    ⑩奶奶今天显得很精神，她将头发梳得光溜溜的，走出她“宅”了许久的屋子，微笑地看着我说：“二丫，你知道不，咱家门前的这棵油桐树是你爷爷盖房时栽的，你爹才7岁时，你爷爷蹬脚走了，他走时树才有碗口那么粗。”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 xml:space="preserve">    我只知道吃从树上掉下来的油桐籽，却从不知道这棵树竟然有这么长的历史。它现在粗得我一抱都搂不严。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奶奶说后，用手捋了捋头发，又说：“过不了几天，这树就要被砍了，咱们的老屋和院墙肯定也保不住了。二丫，你给我照张相吧，我要和树连同这老屋在一起，这么多年了，也该到头了。”我的眼泪竟然“哗”地落了下来，拿相机的手颤抖得厉害。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 xml:space="preserve">    奶奶端端地站在油桐树下，望着我，脸上透出少有的光。透过被泪水模糊的眼，我看了看镜头里的奶奶，使劲地摁了快门。奶奶看了看相机里的照片说：“我不敢看了，收起来吧，也不知道你爷爷敢不敢看。”她颤颤巍巍地走回了屋里。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一年后，奶奶和那棵老油桐以及老屋永远地待在了一起。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9.小说为什么以“奶奶的第一次合影”为题？（4分）</w:t>
      </w:r>
    </w:p>
    <w:p>
      <w:pPr>
        <w:spacing w:line="276" w:lineRule="auto"/>
        <w:jc w:val="left"/>
        <w:rPr>
          <w:rFonts w:ascii="宋体" w:hAnsi="宋体" w:cstheme="minorEastAsia"/>
        </w:rPr>
      </w:pP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10.根据第①段内容，用两个词语概括奶奶的性格特点。（4分）</w:t>
      </w:r>
    </w:p>
    <w:p>
      <w:pPr>
        <w:spacing w:line="276" w:lineRule="auto"/>
        <w:jc w:val="left"/>
        <w:rPr>
          <w:rFonts w:ascii="宋体" w:hAnsi="宋体" w:cstheme="minorEastAsia"/>
        </w:rPr>
      </w:pPr>
    </w:p>
    <w:p>
      <w:pPr>
        <w:spacing w:line="276" w:lineRule="auto"/>
        <w:jc w:val="left"/>
        <w:rPr>
          <w:rFonts w:ascii="宋体" w:hAnsi="宋体" w:cstheme="minorEastAsia"/>
        </w:rPr>
      </w:pP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11.小说多处提到油桐树，请说说油桐树在文中有哪些作用。（4分）</w:t>
      </w:r>
    </w:p>
    <w:p>
      <w:pPr>
        <w:spacing w:line="276" w:lineRule="auto"/>
        <w:jc w:val="left"/>
        <w:rPr>
          <w:rFonts w:ascii="宋体" w:hAnsi="宋体" w:cstheme="minorEastAsia"/>
        </w:rPr>
      </w:pP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12.请从修辞角度赏析第③⑨段中划线的句子。（6分）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⑴年过九十的人几乎是风里的一盏灯。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⑵那条白线就像一道符，在太阳的光里显得阴森而恐怖。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13.选文题材平凡，人物平凡，但却非常耐读，给人无尽的回味和遐想，请你说说选文有哪些特点值得你学习？（4分）</w:t>
      </w:r>
    </w:p>
    <w:p>
      <w:pPr>
        <w:spacing w:line="276" w:lineRule="auto"/>
        <w:jc w:val="left"/>
        <w:rPr>
          <w:rFonts w:ascii="宋体" w:hAnsi="宋体" w:cstheme="minorEastAsia"/>
        </w:rPr>
      </w:pP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【三】 （15分）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[甲]出师表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臣本布衣，躬耕于南阳，苟全性命于乱世，不求闻达于诸侯。先帝不以臣卑鄙，猥自枉屈，三顾臣于草庐之中，咨臣以当世之事，由是感激，遂许先帝以驱驰。后值倾覆，受任于败军之际，奉命于危难之间，尔来二十有一年矣。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[乙]诸葛亮，言家事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初，亮自表后主曰：“成都有桑八百株，薄田十五顷，子弟衣食，自有余饶。至于臣在外任无别调度随身衣食悉仰于官不别治生以长尺寸。若臣死之日，不使内有余帛，外有赢财，以负陛下。”及卒，如其所言。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——《三国志·蜀志·诸葛亮传》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14.解释文中加点词语的意思。（5分）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⑴先帝不以臣卑鄙  卑鄙：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⑵遂许先帝以驱驰  驱驰：           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⑶悉仰于官  悉：              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⑷及卒    及：   卒：              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15.将下面的句子翻译成现代汉语。（4分）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(1)受任于败军之际，奉命于危难之间。</w:t>
      </w:r>
    </w:p>
    <w:p>
      <w:pPr>
        <w:spacing w:line="276" w:lineRule="auto"/>
        <w:jc w:val="left"/>
        <w:rPr>
          <w:rFonts w:ascii="宋体" w:hAnsi="宋体" w:cstheme="minorEastAsia"/>
        </w:rPr>
      </w:pP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(2) 若臣死之日，不使内有余帛，外有赢财，以负陛下。</w:t>
      </w:r>
    </w:p>
    <w:p>
      <w:pPr>
        <w:spacing w:line="276" w:lineRule="auto"/>
        <w:jc w:val="left"/>
        <w:rPr>
          <w:rFonts w:ascii="宋体" w:hAnsi="宋体" w:cstheme="minorEastAsia"/>
        </w:rPr>
      </w:pP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16.[甲]文“受任于败军之际，奉命于危难之间”这句话，历来被人们所传颂。请列举出我国历史上类似于诸葛亮这样的人物及对应的事例。（2分）</w:t>
      </w:r>
    </w:p>
    <w:p>
      <w:pPr>
        <w:spacing w:line="276" w:lineRule="auto"/>
        <w:jc w:val="left"/>
        <w:rPr>
          <w:rFonts w:ascii="宋体" w:hAnsi="宋体" w:cstheme="minorEastAsia"/>
        </w:rPr>
      </w:pP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17.[甲][乙]两文中你分别读出了诸葛亮的哪些品质？请简要概括。（4分）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 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三、写作（55分）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18.阅读下面文字，按要求作文。（55 分）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  感人心者，莫先乎情。从让梁家河的“乡亲们饱餐一顿肉”到以“人民对美好生活的向往”作为奋斗目标，几十年时光荏苒，习近平的民生情、群众情、公仆情始终真实而亲切。他为改善人民生活夙兴夜寐，为建设社会主义现代化强国尽心竭力。……你的身边应该也有许许多多新时代的追梦人，让我们拿起笔，为新时代的追梦人自豪点赞。</w:t>
      </w:r>
    </w:p>
    <w:p>
      <w:pPr>
        <w:spacing w:line="276" w:lineRule="auto"/>
        <w:jc w:val="left"/>
        <w:rPr>
          <w:rFonts w:ascii="宋体" w:hAnsi="宋体" w:cstheme="minorEastAsia"/>
          <w:color w:val="000000" w:themeColor="text1"/>
        </w:rPr>
      </w:pPr>
      <w:r>
        <w:rPr>
          <w:rFonts w:hint="eastAsia" w:ascii="宋体" w:hAnsi="宋体" w:cstheme="minorEastAsia"/>
          <w:color w:val="7030A0"/>
        </w:rPr>
        <w:t>  </w:t>
      </w:r>
      <w:r>
        <w:rPr>
          <w:rFonts w:hint="eastAsia" w:ascii="宋体" w:hAnsi="宋体" w:cstheme="minorEastAsia"/>
          <w:color w:val="000000" w:themeColor="text1"/>
        </w:rPr>
        <w:t>请以“我要为他（她）点赞”为题，写一篇不少于600字的作文。</w:t>
      </w:r>
    </w:p>
    <w:p>
      <w:pPr>
        <w:spacing w:line="276" w:lineRule="auto"/>
        <w:jc w:val="left"/>
        <w:rPr>
          <w:rFonts w:ascii="宋体" w:hAnsi="宋体" w:cstheme="minorEastAsia"/>
          <w:color w:val="000000" w:themeColor="text1"/>
        </w:rPr>
      </w:pPr>
      <w:r>
        <w:rPr>
          <w:rFonts w:hint="eastAsia" w:ascii="宋体" w:hAnsi="宋体" w:cstheme="minorEastAsia"/>
          <w:color w:val="000000" w:themeColor="text1"/>
        </w:rPr>
        <w:t>【提示与要求】</w:t>
      </w:r>
    </w:p>
    <w:p>
      <w:pPr>
        <w:spacing w:line="276" w:lineRule="auto"/>
        <w:jc w:val="left"/>
        <w:rPr>
          <w:rFonts w:ascii="宋体" w:hAnsi="宋体" w:cstheme="minorEastAsia"/>
          <w:color w:val="000000" w:themeColor="text1"/>
        </w:rPr>
      </w:pPr>
      <w:r>
        <w:rPr>
          <w:rFonts w:hint="eastAsia" w:ascii="宋体" w:hAnsi="宋体" w:cstheme="minorEastAsia"/>
          <w:color w:val="000000" w:themeColor="text1"/>
        </w:rPr>
        <w:t>（1）题材不在大而在新，声音不在高而在情。     </w:t>
      </w:r>
    </w:p>
    <w:p>
      <w:pPr>
        <w:spacing w:line="276" w:lineRule="auto"/>
        <w:jc w:val="left"/>
        <w:rPr>
          <w:rFonts w:ascii="宋体" w:hAnsi="宋体" w:cstheme="minorEastAsia"/>
          <w:color w:val="000000" w:themeColor="text1"/>
        </w:rPr>
      </w:pPr>
      <w:r>
        <w:rPr>
          <w:rFonts w:hint="eastAsia" w:ascii="宋体" w:hAnsi="宋体" w:cstheme="minorEastAsia"/>
          <w:color w:val="000000" w:themeColor="text1"/>
        </w:rPr>
        <w:t>（2）可以大胆选择你最能驾取的文体进行写作。</w:t>
      </w:r>
    </w:p>
    <w:p>
      <w:pPr>
        <w:spacing w:line="276" w:lineRule="auto"/>
        <w:jc w:val="left"/>
        <w:rPr>
          <w:rFonts w:ascii="宋体" w:hAnsi="宋体" w:cstheme="minorEastAsia"/>
          <w:color w:val="000000" w:themeColor="text1"/>
        </w:rPr>
      </w:pPr>
      <w:r>
        <w:rPr>
          <w:rFonts w:hint="eastAsia" w:ascii="宋体" w:hAnsi="宋体" w:cstheme="minorEastAsia"/>
          <w:color w:val="000000" w:themeColor="text1"/>
        </w:rPr>
        <w:t>（3）文中不要出现真实的地名校名人名等。 </w:t>
      </w:r>
    </w:p>
    <w:p>
      <w:pPr>
        <w:spacing w:line="276" w:lineRule="auto"/>
        <w:jc w:val="left"/>
        <w:rPr>
          <w:rFonts w:ascii="宋体" w:hAnsi="宋体" w:cstheme="minorEastAsia"/>
          <w:color w:val="7030A0"/>
        </w:rPr>
      </w:pPr>
      <w:r>
        <w:rPr>
          <w:rFonts w:hint="eastAsia" w:ascii="宋体" w:hAnsi="宋体" w:cstheme="minorEastAsia"/>
          <w:color w:val="000000" w:themeColor="text1"/>
        </w:rPr>
        <w:t>（4）抄袭是不良行力，请不要照搬别人的文章。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 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参考答案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一、语文积累与综合运用（35分）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1．（10分）</w:t>
      </w:r>
    </w:p>
    <w:p>
      <w:pPr>
        <w:snapToGrid w:val="0"/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/>
          <w:color w:val="000000"/>
          <w:szCs w:val="21"/>
        </w:rPr>
        <w:t>①归雁洛阳边；②醒能述以文者；③青草池塘处处蛙；④</w:t>
      </w:r>
      <w:r>
        <w:rPr>
          <w:rFonts w:hint="eastAsia" w:ascii="宋体" w:hAnsi="宋体" w:cstheme="minorEastAsia"/>
          <w:color w:val="000000"/>
          <w:szCs w:val="21"/>
        </w:rPr>
        <w:t>树树皆秋色</w:t>
      </w:r>
      <w:r>
        <w:rPr>
          <w:rFonts w:hint="eastAsia" w:ascii="宋体" w:hAnsi="宋体"/>
          <w:color w:val="000000"/>
          <w:szCs w:val="21"/>
        </w:rPr>
        <w:t>；⑤马作的卢飞快；⑥不戚戚于贫贱。</w:t>
      </w:r>
      <w:r>
        <w:rPr>
          <w:rFonts w:hint="eastAsia" w:ascii="宋体" w:hAnsi="宋体" w:cstheme="minorEastAsia"/>
        </w:rPr>
        <w:t>（共6分。每句1分，有漏字、添字、错别字的，该句不得分）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（2）⑦感时花溅泪，恨别鸟惊心。    ⑧树木丛生，百草丰茂。（共4分。每句2分，有漏字、添字、错别字的，该句不得分）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2.（1）烙；zǎi；映（共3分。每空1分）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  （2）樵点；焦点（共2分。每空1分）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  （3）C（2分）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  （4）贬义褒用表强调；说明强调。（共2分。意思对即可）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3.⑴C    ⑵上面文字中“我”指：</w:t>
      </w:r>
      <w:r>
        <w:rPr>
          <w:rFonts w:hint="eastAsia" w:ascii="宋体" w:hAnsi="宋体" w:cstheme="minorEastAsia"/>
          <w:u w:val="single"/>
        </w:rPr>
        <w:t xml:space="preserve">  简爱   </w:t>
      </w:r>
      <w:r>
        <w:rPr>
          <w:rFonts w:hint="eastAsia" w:ascii="宋体" w:hAnsi="宋体" w:cstheme="minorEastAsia"/>
        </w:rPr>
        <w:t>； “你”指：</w:t>
      </w:r>
      <w:r>
        <w:rPr>
          <w:rFonts w:hint="eastAsia" w:ascii="宋体" w:hAnsi="宋体" w:cstheme="minorEastAsia"/>
          <w:u w:val="single"/>
        </w:rPr>
        <w:t xml:space="preserve">  </w:t>
      </w:r>
      <w:r>
        <w:rPr>
          <w:rFonts w:hint="eastAsia" w:ascii="宋体" w:hAnsi="宋体"/>
          <w:color w:val="1E1E1E"/>
          <w:szCs w:val="21"/>
          <w:u w:val="single"/>
          <w:shd w:val="clear" w:color="auto" w:fill="FFFFFF"/>
        </w:rPr>
        <w:t>罗切斯特</w:t>
      </w:r>
      <w:r>
        <w:rPr>
          <w:rFonts w:hint="eastAsia" w:ascii="宋体" w:hAnsi="宋体" w:cstheme="minorEastAsia"/>
          <w:szCs w:val="21"/>
          <w:u w:val="single"/>
        </w:rPr>
        <w:t> </w:t>
      </w:r>
      <w:r>
        <w:rPr>
          <w:rFonts w:hint="eastAsia" w:ascii="宋体" w:hAnsi="宋体" w:cstheme="minorEastAsia"/>
        </w:rPr>
        <w:t> 。</w:t>
      </w:r>
    </w:p>
    <w:p>
      <w:pPr>
        <w:pStyle w:val="5"/>
        <w:widowControl/>
        <w:spacing w:beforeAutospacing="0" w:afterAutospacing="0" w:line="276" w:lineRule="auto"/>
        <w:rPr>
          <w:rFonts w:ascii="宋体" w:hAnsi="宋体" w:cs="宋体"/>
          <w:color w:val="000000" w:themeColor="text1"/>
          <w:sz w:val="21"/>
          <w:szCs w:val="21"/>
        </w:rPr>
      </w:pPr>
      <w:r>
        <w:rPr>
          <w:rFonts w:hint="eastAsia" w:ascii="宋体" w:hAnsi="宋体" w:cstheme="minorEastAsia"/>
          <w:sz w:val="21"/>
        </w:rPr>
        <w:t>4.（1）</w:t>
      </w:r>
      <w:r>
        <w:rPr>
          <w:rFonts w:hint="eastAsia" w:ascii="宋体" w:hAnsi="宋体" w:cs="宋体"/>
          <w:color w:val="000000" w:themeColor="text1"/>
          <w:sz w:val="21"/>
          <w:szCs w:val="21"/>
        </w:rPr>
        <w:t>宗教名山：①⑥</w:t>
      </w:r>
    </w:p>
    <w:p>
      <w:pPr>
        <w:pStyle w:val="5"/>
        <w:widowControl/>
        <w:spacing w:beforeAutospacing="0" w:afterAutospacing="0" w:line="276" w:lineRule="auto"/>
        <w:ind w:firstLine="840" w:firstLineChars="400"/>
        <w:rPr>
          <w:rFonts w:ascii="宋体" w:hAnsi="宋体" w:cs="宋体"/>
          <w:color w:val="000000" w:themeColor="text1"/>
          <w:sz w:val="21"/>
          <w:szCs w:val="21"/>
        </w:rPr>
      </w:pPr>
      <w:r>
        <w:rPr>
          <w:rFonts w:hint="eastAsia" w:ascii="宋体" w:hAnsi="宋体" w:cs="宋体"/>
          <w:color w:val="000000" w:themeColor="text1"/>
          <w:sz w:val="21"/>
          <w:szCs w:val="21"/>
        </w:rPr>
        <w:t>红色遗址：③⑧</w:t>
      </w:r>
    </w:p>
    <w:p>
      <w:pPr>
        <w:pStyle w:val="5"/>
        <w:widowControl/>
        <w:spacing w:beforeAutospacing="0" w:afterAutospacing="0" w:line="276" w:lineRule="auto"/>
        <w:ind w:firstLine="840" w:firstLineChars="400"/>
        <w:rPr>
          <w:rFonts w:ascii="宋体" w:hAnsi="宋体" w:cs="宋体"/>
          <w:color w:val="000000" w:themeColor="text1"/>
          <w:sz w:val="21"/>
          <w:szCs w:val="21"/>
        </w:rPr>
      </w:pPr>
      <w:r>
        <w:rPr>
          <w:rFonts w:hint="eastAsia" w:ascii="宋体" w:hAnsi="宋体" w:cs="宋体"/>
          <w:color w:val="000000" w:themeColor="text1"/>
          <w:sz w:val="21"/>
          <w:szCs w:val="21"/>
        </w:rPr>
        <w:t>民间技艺：②⑤</w:t>
      </w:r>
    </w:p>
    <w:p>
      <w:pPr>
        <w:pStyle w:val="5"/>
        <w:widowControl/>
        <w:spacing w:beforeAutospacing="0" w:afterAutospacing="0" w:line="276" w:lineRule="auto"/>
        <w:ind w:firstLine="840" w:firstLineChars="400"/>
        <w:rPr>
          <w:rFonts w:ascii="宋体" w:hAnsi="宋体" w:cs="宋体"/>
          <w:color w:val="000000" w:themeColor="text1"/>
          <w:sz w:val="21"/>
          <w:szCs w:val="21"/>
        </w:rPr>
      </w:pPr>
      <w:r>
        <w:rPr>
          <w:rFonts w:hint="eastAsia" w:ascii="宋体" w:hAnsi="宋体" w:cs="宋体"/>
          <w:color w:val="000000" w:themeColor="text1"/>
          <w:sz w:val="21"/>
          <w:szCs w:val="21"/>
        </w:rPr>
        <w:t>（其他分类合理 亦可）</w:t>
      </w:r>
    </w:p>
    <w:p>
      <w:pPr>
        <w:spacing w:line="276" w:lineRule="auto"/>
        <w:ind w:firstLine="420" w:firstLineChars="200"/>
        <w:jc w:val="left"/>
        <w:rPr>
          <w:rFonts w:ascii="宋体" w:hAnsi="宋体" w:cstheme="minorEastAsia"/>
          <w:u w:val="single"/>
        </w:rPr>
      </w:pPr>
      <w:r>
        <w:rPr>
          <w:rFonts w:hint="eastAsia" w:ascii="宋体" w:hAnsi="宋体" w:cstheme="minorEastAsia"/>
        </w:rPr>
        <w:t>（2）①画线的A句有一处成份残缺，应</w:t>
      </w:r>
      <w:r>
        <w:rPr>
          <w:rFonts w:hint="eastAsia" w:ascii="宋体" w:hAnsi="宋体" w:cstheme="minorEastAsia"/>
          <w:u w:val="single"/>
        </w:rPr>
        <w:t xml:space="preserve">  在“佛教”加“名山之一” 。</w:t>
      </w:r>
    </w:p>
    <w:p>
      <w:pPr>
        <w:spacing w:line="276" w:lineRule="auto"/>
        <w:ind w:firstLine="840" w:firstLineChars="400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②画线的B句有一处词语搭配不当，应把</w:t>
      </w:r>
      <w:r>
        <w:rPr>
          <w:rFonts w:hint="eastAsia" w:ascii="宋体" w:hAnsi="宋体" w:cstheme="minorEastAsia"/>
          <w:u w:val="single"/>
        </w:rPr>
        <w:t xml:space="preserve"> “崇高” </w:t>
      </w:r>
      <w:r>
        <w:rPr>
          <w:rFonts w:hint="eastAsia" w:ascii="宋体" w:hAnsi="宋体" w:cstheme="minorEastAsia"/>
        </w:rPr>
        <w:t>改为</w:t>
      </w:r>
      <w:r>
        <w:rPr>
          <w:rFonts w:hint="eastAsia" w:ascii="宋体" w:hAnsi="宋体" w:cstheme="minorEastAsia"/>
          <w:u w:val="single"/>
        </w:rPr>
        <w:t xml:space="preserve"> “高大” </w:t>
      </w:r>
      <w:r>
        <w:rPr>
          <w:rFonts w:hint="eastAsia" w:ascii="宋体" w:hAnsi="宋体" w:cstheme="minorEastAsia"/>
        </w:rPr>
        <w:t>。</w:t>
      </w:r>
    </w:p>
    <w:p>
      <w:pPr>
        <w:spacing w:line="276" w:lineRule="auto"/>
        <w:jc w:val="left"/>
        <w:rPr>
          <w:rFonts w:ascii="宋体" w:hAnsi="宋体" w:cstheme="minorEastAsia"/>
          <w:u w:val="single"/>
        </w:rPr>
      </w:pPr>
      <w:r>
        <w:rPr>
          <w:rFonts w:hint="eastAsia" w:ascii="宋体" w:hAnsi="宋体" w:cstheme="minorEastAsia"/>
        </w:rPr>
        <w:t>（3）</w:t>
      </w:r>
      <w:r>
        <w:rPr>
          <w:rFonts w:hint="eastAsia" w:ascii="宋体" w:hAnsi="宋体" w:cstheme="minorEastAsia"/>
          <w:u w:val="single"/>
        </w:rPr>
        <w:t>谜底：</w:t>
      </w:r>
      <w:r>
        <w:rPr>
          <w:rFonts w:hint="eastAsia" w:ascii="宋体" w:hAnsi="宋体"/>
          <w:color w:val="000000" w:themeColor="text1"/>
          <w:szCs w:val="21"/>
          <w:u w:val="single"/>
        </w:rPr>
        <w:t>琅琊山景区</w:t>
      </w:r>
      <w:r>
        <w:rPr>
          <w:rFonts w:hint="eastAsia" w:ascii="宋体" w:hAnsi="宋体" w:cstheme="minorEastAsia"/>
          <w:u w:val="single"/>
        </w:rPr>
        <w:t>．理由：良邪加“王”为</w:t>
      </w:r>
      <w:r>
        <w:rPr>
          <w:rFonts w:hint="eastAsia" w:ascii="宋体" w:hAnsi="宋体"/>
          <w:color w:val="000000" w:themeColor="text1"/>
          <w:szCs w:val="21"/>
          <w:u w:val="single"/>
        </w:rPr>
        <w:t>琅琊；醉+翁=醉翁亭</w:t>
      </w:r>
      <w:r>
        <w:rPr>
          <w:rFonts w:hint="eastAsia" w:ascii="宋体" w:hAnsi="宋体" w:cstheme="minorEastAsia"/>
          <w:u w:val="single"/>
        </w:rPr>
        <w:t xml:space="preserve"> 。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二、阅读（55分）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[一]（18分）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5.①小满的时间；②小满的含义；③小满时农作物的生长特点；④小满时的气候特点；⑤人们饮食的注意事项。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6.多处引用农谚说明了小满节气的含义和农作物生长的特点，生动形象，有说服力．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7.①准确说明了今年小满节气到来的时间．②“渐次”意思是逐渐，从小满开始，全国各地逐渐进入夏季，体现了说明文语言的准确性。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8.开放性题。解答此题只要从二十四节气（除了小满）中选择一个说明其含义即可。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①清明节又叫踏青节，在仲春与暮春之交，也就是冬至后的第108天，是中国传统节日之一，也是最重要的祭祀节日之一，是祭祖和扫墓的日子。中国汉族传统的清明节大约始于周代，距今已有二千五百多年的历史。清明节原是指春分后十五天，1935年中华民国政府明定4月5日为国定假日清明节，也叫做民族扫墓节。2006年5月20日，经国务院批准，将清明节列入第一批国家级非物质文化遗产名录。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②芒种是二十四节气中的第9个节气，更是干支历午月的起始；时间点在公历每年6月6日前后，太阳到达黄经75°时．芒种字面的意思是“有芒的麦子快收，有芒的稻子可种”。中国古代将芒种分为三候：“一候螳螂生；二候鹏始鸣；三候反舌无声。”此时中国长江中下游地区将进入多雨的黄梅时节。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[二]（22分）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10.（1）迷信 （2）固执。（原文中的“低调”是不恰当的，关键要从有关奶奶的具体描述来概括。写出一个给1分）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9.①设置悬念，“第一次”合影是什么情况，和谁“合影”，这些悬念吸引读者读下去。②“合影”二字点出贯穿全文的线索“照相”。③“第一次合影”是全文的核心内容，揭示作品的主旨，表现奶奶对爷爷和过往生活的深切怀念、对家的热爱。（写对1点给1分，写对两点以上给满分）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11.小说四次出现油桐树，作用有以下几点：①贯穿主要情节，②推动情节发展，③表现人物形象，④升华作品主旨。（分析油桐树的作用，关键是要把握住它是爷爷栽下的树，对奶奶来说有特殊意义。分析“作用”时，需联系文章内容具体分析。写出一点得1分，两点或两点以上得满分。）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12.⑴这里用了暗喻，含蓄巧妙地写出了奶奶的年迈和衰老，既合乎人生的事实，又符合当时人物的心情。同时也为后文奶奶的离世做铺垫。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⑵这里运用比喻修辞手法，把那条白线比作一道“阴森恐怖的符”，表现“我”面对拆迁惊慌、无奈的心态。也说明拆迁给“我”的冲击之大，因为爷爷栽的油桐树即将消失，奶奶即将逝去。（判断出修辞1分，赏析1分，赏析意思接近即可）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13.选文题材小中见大，小中显现人性的真情和光辉，充满温馨的感情；作者较多地使用了修辞，使语言朴实中耐人寻味，给人无限的想象空间；更重要的是作者充满感情的笔触，把一个千千万万奶奶的形象摹写的活灵活现，引人自思。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[三]（15分）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14.（5分）（1）身份低微，见识短浅。（2）奔走效劳  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（3） 全，都      (4)  等到    死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15.（4分）（1）译：在战事失败的时候我接受了任命，在危机患难期间我受到委任。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（2）译：如果我死的时候，不会出现那种有多余的绸布，多余的钱财这样的状况来辜负陛下。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16.①唐朝大将郭子仪受命平息安史之乱②林则徐受命虎门销烟③毛泽东遵义会议后领导中国革命等。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17. [甲]表现了诸葛亮为报先帝知遇之恩，鞠躬尽瘁，死而后已的精神。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[乙] 表现了诸葛亮清廉为官两袖清风，践行诺言一心为国的精神。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三、写作（55分）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18.（55分）参照2018年安徽省中考语文作文评分标准。</w:t>
      </w:r>
    </w:p>
    <w:p>
      <w:pPr>
        <w:spacing w:line="276" w:lineRule="auto"/>
        <w:jc w:val="left"/>
        <w:rPr>
          <w:rFonts w:ascii="宋体" w:hAnsi="宋体" w:cstheme="minorEastAsia"/>
        </w:rPr>
      </w:pPr>
      <w:r>
        <w:rPr>
          <w:rFonts w:hint="eastAsia" w:ascii="宋体" w:hAnsi="宋体" w:cstheme="minorEastAsia"/>
        </w:rPr>
        <w:t>卷面书写（5分）</w:t>
      </w:r>
    </w:p>
    <w:p>
      <w:pPr>
        <w:spacing w:line="276" w:lineRule="auto"/>
        <w:jc w:val="left"/>
        <w:rPr>
          <w:rFonts w:ascii="宋体" w:hAnsi="宋体" w:cstheme="minorEastAsia"/>
        </w:rPr>
      </w:pPr>
    </w:p>
    <w:p>
      <w:pPr>
        <w:rPr>
          <w:rFonts w:ascii="宋体" w:hAnsi="宋体"/>
        </w:rPr>
      </w:pPr>
    </w:p>
    <w:p>
      <w:pPr>
        <w:spacing w:line="276" w:lineRule="auto"/>
        <w:jc w:val="left"/>
        <w:rPr>
          <w:rFonts w:ascii="宋体" w:hAnsi="宋体" w:cstheme="minorEastAsia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850" w:h="16783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alibri Ligh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Times New Roman" w:cs="Times New Roman"/>
        <w:sz w:val="20"/>
      </w:rPr>
    </w:pPr>
    <w:r>
      <w:rPr>
        <w:rFonts w:ascii="Times New Roman" w:cs="Times New Roman"/>
        <w:sz w:val="20"/>
      </w:rPr>
      <w:fldChar w:fldCharType="begin"/>
    </w:r>
    <w:r>
      <w:rPr>
        <w:rFonts w:ascii="Times New Roman" w:cs="Times New Roman"/>
        <w:sz w:val="20"/>
      </w:rPr>
      <w:instrText xml:space="preserve"> Page \* MERGEFORMAT </w:instrText>
    </w:r>
    <w:r>
      <w:rPr>
        <w:rFonts w:ascii="Times New Roman" w:cs="Times New Roman"/>
        <w:sz w:val="20"/>
      </w:rPr>
      <w:fldChar w:fldCharType="separate"/>
    </w:r>
    <w:r>
      <w:rPr>
        <w:rFonts w:ascii="Times New Roman" w:cs="Times New Roman"/>
        <w:sz w:val="20"/>
      </w:rPr>
      <w:t>8</w:t>
    </w:r>
    <w:r>
      <w:rPr>
        <w:rFonts w:ascii="Times New Roman" w:cs="Times New Roman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167C3D14"/>
    <w:rsid w:val="000218FE"/>
    <w:rsid w:val="000B76AE"/>
    <w:rsid w:val="000C68F6"/>
    <w:rsid w:val="000D689C"/>
    <w:rsid w:val="00425EE3"/>
    <w:rsid w:val="00601B93"/>
    <w:rsid w:val="00AB21B9"/>
    <w:rsid w:val="00E2518A"/>
    <w:rsid w:val="00E44719"/>
    <w:rsid w:val="02EC699B"/>
    <w:rsid w:val="0F3710AE"/>
    <w:rsid w:val="105F08D4"/>
    <w:rsid w:val="115561BD"/>
    <w:rsid w:val="167C3D14"/>
    <w:rsid w:val="1A8A3B13"/>
    <w:rsid w:val="1EA056D7"/>
    <w:rsid w:val="27F95268"/>
    <w:rsid w:val="2AF74F3F"/>
    <w:rsid w:val="34D453DD"/>
    <w:rsid w:val="39241EBD"/>
    <w:rsid w:val="39D82723"/>
    <w:rsid w:val="3BE5403A"/>
    <w:rsid w:val="3E405C29"/>
    <w:rsid w:val="3F8624E8"/>
    <w:rsid w:val="416D7A17"/>
    <w:rsid w:val="41B11C33"/>
    <w:rsid w:val="42604F54"/>
    <w:rsid w:val="4A5A2C5E"/>
    <w:rsid w:val="4B940DA8"/>
    <w:rsid w:val="4C3837D3"/>
    <w:rsid w:val="50957059"/>
    <w:rsid w:val="547F055C"/>
    <w:rsid w:val="57F84363"/>
    <w:rsid w:val="6182156B"/>
    <w:rsid w:val="62F06270"/>
    <w:rsid w:val="697156D8"/>
    <w:rsid w:val="6B311988"/>
    <w:rsid w:val="6BD756E8"/>
    <w:rsid w:val="701A1650"/>
    <w:rsid w:val="73023E21"/>
    <w:rsid w:val="774F5027"/>
    <w:rsid w:val="78FF6BD7"/>
    <w:rsid w:val="7A696EB5"/>
    <w:rsid w:val="7B37257C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hAnsi="Times New Roman" w:eastAsia="宋体" w:cs="宋体" w:asciiTheme="minorHAns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10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uiPriority w:val="0"/>
    <w:rPr>
      <w:sz w:val="18"/>
      <w:szCs w:val="18"/>
    </w:rPr>
  </w:style>
  <w:style w:type="paragraph" w:styleId="3">
    <w:name w:val="footer"/>
    <w:basedOn w:val="1"/>
    <w:link w:val="14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FollowedHyperlink"/>
    <w:basedOn w:val="6"/>
    <w:qFormat/>
    <w:uiPriority w:val="0"/>
    <w:rPr>
      <w:color w:val="666666"/>
      <w:u w:val="none"/>
    </w:rPr>
  </w:style>
  <w:style w:type="character" w:styleId="9">
    <w:name w:val="Hyperlink"/>
    <w:basedOn w:val="6"/>
    <w:qFormat/>
    <w:uiPriority w:val="0"/>
    <w:rPr>
      <w:color w:val="666666"/>
      <w:u w:val="none"/>
    </w:rPr>
  </w:style>
  <w:style w:type="paragraph" w:customStyle="1" w:styleId="11">
    <w:name w:val="List Paragraph"/>
    <w:basedOn w:val="1"/>
    <w:qFormat/>
    <w:uiPriority w:val="1"/>
    <w:pPr>
      <w:ind w:left="803" w:hanging="329"/>
    </w:pPr>
  </w:style>
  <w:style w:type="character" w:customStyle="1" w:styleId="12">
    <w:name w:val="页眉 Char"/>
    <w:basedOn w:val="6"/>
    <w:link w:val="4"/>
    <w:qFormat/>
    <w:uiPriority w:val="0"/>
    <w:rPr>
      <w:rFonts w:cs="宋体" w:asciiTheme="minorHAnsi"/>
      <w:kern w:val="2"/>
      <w:sz w:val="18"/>
      <w:szCs w:val="18"/>
    </w:rPr>
  </w:style>
  <w:style w:type="character" w:customStyle="1" w:styleId="13">
    <w:name w:val="批注框文本 Char"/>
    <w:basedOn w:val="6"/>
    <w:link w:val="2"/>
    <w:qFormat/>
    <w:uiPriority w:val="0"/>
    <w:rPr>
      <w:rFonts w:cs="宋体" w:asciiTheme="minorHAnsi"/>
      <w:kern w:val="2"/>
      <w:sz w:val="18"/>
      <w:szCs w:val="18"/>
    </w:rPr>
  </w:style>
  <w:style w:type="character" w:customStyle="1" w:styleId="14">
    <w:name w:val="页脚 Char"/>
    <w:basedOn w:val="6"/>
    <w:link w:val="3"/>
    <w:uiPriority w:val="0"/>
    <w:rPr>
      <w:rFonts w:cs="宋体" w:asciiTheme="minorHAns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6301</Words>
  <Characters>6432</Characters>
  <Lines>51</Lines>
  <Paragraphs>14</Paragraphs>
  <ScaleCrop>false</ScaleCrop>
  <LinksUpToDate>false</LinksUpToDate>
  <CharactersWithSpaces>7071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2019-03-06T15:47:00Z</dcterms:created>
  <dc:creator>Administrator</dc:creator>
  <cp:lastModifiedBy>Administrator</cp:lastModifiedBy>
  <dcterms:modified xsi:type="dcterms:W3CDTF">2019-05-09T04:34:23Z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