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663" w:rsidRPr="00074CC0" w:rsidRDefault="00530AD6" w:rsidP="00074CC0">
      <w:pPr>
        <w:pStyle w:val="af4"/>
        <w:tabs>
          <w:tab w:val="left" w:pos="1871"/>
          <w:tab w:val="left" w:pos="3407"/>
          <w:tab w:val="left" w:pos="4949"/>
          <w:tab w:val="left" w:pos="6599"/>
        </w:tabs>
        <w:jc w:val="center"/>
        <w:rPr>
          <w:rFonts w:ascii="宋体" w:eastAsia="宋体" w:hAnsi="宋体"/>
          <w:b/>
          <w:color w:val="FF0000"/>
          <w:sz w:val="28"/>
        </w:rPr>
      </w:pPr>
      <w:r w:rsidRPr="00074CC0">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3pt;margin-top:952pt;width:34pt;height:35pt;z-index:251658240;mso-position-horizontal-relative:page;mso-position-vertical-relative:top-margin-area">
            <v:imagedata r:id="rId8" o:title=""/>
            <w10:wrap anchorx="page"/>
          </v:shape>
        </w:pict>
      </w:r>
      <w:bookmarkStart w:id="0" w:name="_GoBack"/>
      <w:bookmarkEnd w:id="0"/>
      <w:r w:rsidR="001C13E7" w:rsidRPr="00074CC0">
        <w:rPr>
          <w:rFonts w:ascii="宋体" w:eastAsia="宋体" w:hAnsi="宋体"/>
          <w:b/>
          <w:color w:val="FF0000"/>
          <w:sz w:val="28"/>
        </w:rPr>
        <w:t>考点强化练14　理解权利义务</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一、选择题</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 xml:space="preserve">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1</w:t>
      </w:r>
      <w:r w:rsidRPr="00074CC0">
        <w:rPr>
          <w:rFonts w:ascii="宋体" w:eastAsia="宋体" w:hAnsi="宋体" w:cs="Times New Roman"/>
          <w:color w:val="auto"/>
        </w:rPr>
        <w:t>.</w:t>
      </w:r>
      <w:r w:rsidRPr="00074CC0">
        <w:rPr>
          <w:rFonts w:ascii="宋体" w:eastAsia="宋体" w:hAnsi="宋体"/>
          <w:color w:val="auto"/>
        </w:rPr>
        <w:t>我国公民依法享有选举权和被选举权,与下列哪些因素有关(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s="宋体" w:hint="eastAsia"/>
          <w:color w:val="auto"/>
        </w:rPr>
        <w:t>①</w:t>
      </w:r>
      <w:r w:rsidRPr="00074CC0">
        <w:rPr>
          <w:rFonts w:ascii="宋体" w:eastAsia="宋体" w:hAnsi="宋体"/>
          <w:color w:val="auto"/>
        </w:rPr>
        <w:t xml:space="preserve">年龄　</w:t>
      </w:r>
      <w:r w:rsidRPr="00074CC0">
        <w:rPr>
          <w:rFonts w:ascii="宋体" w:eastAsia="宋体" w:hAnsi="宋体" w:cs="宋体" w:hint="eastAsia"/>
          <w:color w:val="auto"/>
        </w:rPr>
        <w:t>②</w:t>
      </w:r>
      <w:r w:rsidRPr="00074CC0">
        <w:rPr>
          <w:rFonts w:ascii="宋体" w:eastAsia="宋体" w:hAnsi="宋体"/>
          <w:color w:val="auto"/>
        </w:rPr>
        <w:t xml:space="preserve">文化程度　</w:t>
      </w:r>
      <w:r w:rsidRPr="00074CC0">
        <w:rPr>
          <w:rFonts w:ascii="宋体" w:eastAsia="宋体" w:hAnsi="宋体" w:cs="宋体" w:hint="eastAsia"/>
          <w:color w:val="auto"/>
        </w:rPr>
        <w:t>③</w:t>
      </w:r>
      <w:r w:rsidRPr="00074CC0">
        <w:rPr>
          <w:rFonts w:ascii="宋体" w:eastAsia="宋体" w:hAnsi="宋体"/>
          <w:color w:val="auto"/>
        </w:rPr>
        <w:t xml:space="preserve">宗教信仰　</w:t>
      </w:r>
      <w:r w:rsidRPr="00074CC0">
        <w:rPr>
          <w:rFonts w:ascii="宋体" w:eastAsia="宋体" w:hAnsi="宋体" w:cs="宋体" w:hint="eastAsia"/>
          <w:color w:val="auto"/>
        </w:rPr>
        <w:t>④</w:t>
      </w:r>
      <w:r w:rsidRPr="00074CC0">
        <w:rPr>
          <w:rFonts w:ascii="宋体" w:eastAsia="宋体" w:hAnsi="宋体"/>
          <w:color w:val="auto"/>
        </w:rPr>
        <w:t>国籍</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s="宋体" w:hint="eastAsia"/>
          <w:color w:val="auto"/>
        </w:rPr>
        <w:t>①②</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s="宋体" w:hint="eastAsia"/>
          <w:color w:val="auto"/>
        </w:rPr>
        <w:t>①③</w:t>
      </w:r>
      <w:r w:rsidRPr="00074CC0">
        <w:rPr>
          <w:rFonts w:ascii="宋体" w:eastAsia="宋体" w:hAnsi="宋体"/>
          <w:color w:val="auto"/>
        </w:rPr>
        <w:tab/>
        <w:t>C</w:t>
      </w:r>
      <w:r w:rsidRPr="00074CC0">
        <w:rPr>
          <w:rFonts w:ascii="宋体" w:eastAsia="宋体" w:hAnsi="宋体" w:cs="Times New Roman"/>
          <w:color w:val="auto"/>
        </w:rPr>
        <w:t>.</w:t>
      </w:r>
      <w:r w:rsidRPr="00074CC0">
        <w:rPr>
          <w:rFonts w:ascii="宋体" w:eastAsia="宋体" w:hAnsi="宋体" w:cs="宋体" w:hint="eastAsia"/>
          <w:color w:val="auto"/>
        </w:rPr>
        <w:t>①④</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s="宋体" w:hint="eastAsia"/>
          <w:color w:val="auto"/>
        </w:rPr>
        <w:t>②④</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答案:C</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解析:我国年满十八周岁的公民有选举权和被选举权,</w:t>
      </w:r>
      <w:r w:rsidRPr="00074CC0">
        <w:rPr>
          <w:rFonts w:ascii="宋体" w:eastAsia="宋体" w:hAnsi="宋体" w:cs="宋体" w:hint="eastAsia"/>
          <w:color w:val="auto"/>
        </w:rPr>
        <w:t>①④</w:t>
      </w:r>
      <w:r w:rsidRPr="00074CC0">
        <w:rPr>
          <w:rFonts w:ascii="宋体" w:eastAsia="宋体" w:hAnsi="宋体"/>
          <w:color w:val="auto"/>
        </w:rPr>
        <w:t>符合题意;</w:t>
      </w:r>
      <w:r w:rsidRPr="00074CC0">
        <w:rPr>
          <w:rFonts w:ascii="宋体" w:eastAsia="宋体" w:hAnsi="宋体" w:cs="宋体" w:hint="eastAsia"/>
          <w:color w:val="auto"/>
        </w:rPr>
        <w:t>②③</w:t>
      </w:r>
      <w:r w:rsidRPr="00074CC0">
        <w:rPr>
          <w:rFonts w:ascii="宋体" w:eastAsia="宋体" w:hAnsi="宋体"/>
          <w:color w:val="auto"/>
        </w:rPr>
        <w:t>与题意无关。此题选C项。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2</w:t>
      </w:r>
      <w:r w:rsidRPr="00074CC0">
        <w:rPr>
          <w:rFonts w:ascii="宋体" w:eastAsia="宋体" w:hAnsi="宋体" w:cs="Times New Roman"/>
          <w:color w:val="auto"/>
        </w:rPr>
        <w:t>.</w:t>
      </w:r>
      <w:r w:rsidRPr="00074CC0">
        <w:rPr>
          <w:rFonts w:ascii="宋体" w:eastAsia="宋体" w:hAnsi="宋体"/>
          <w:color w:val="auto"/>
        </w:rPr>
        <w:t>(2018</w:t>
      </w:r>
      <w:r w:rsidRPr="00074CC0">
        <w:rPr>
          <w:rFonts w:ascii="宋体" w:eastAsia="宋体" w:hAnsi="宋体" w:cs="Times New Roman"/>
          <w:color w:val="auto"/>
        </w:rPr>
        <w:t>·</w:t>
      </w:r>
      <w:r w:rsidRPr="00074CC0">
        <w:rPr>
          <w:rFonts w:ascii="宋体" w:eastAsia="宋体" w:hAnsi="宋体"/>
          <w:color w:val="auto"/>
        </w:rPr>
        <w:t>广东中考)《中华人民共和国国家赔偿法》规定,侵犯公民人身自由的,每日赔偿金按照国家上年度职工日平均工资计算。</w:t>
      </w:r>
      <w:r w:rsidRPr="00074CC0">
        <w:rPr>
          <w:rFonts w:ascii="宋体" w:eastAsia="宋体" w:hAnsi="宋体"/>
          <w:noProof/>
          <w:color w:val="auto"/>
        </w:rPr>
        <w:drawing>
          <wp:inline distT="0" distB="0" distL="0" distR="0">
            <wp:extent cx="12700" cy="16510"/>
            <wp:effectExtent l="19050" t="0" r="635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6510"/>
                    </a:xfrm>
                    <a:prstGeom prst="rect">
                      <a:avLst/>
                    </a:prstGeom>
                  </pic:spPr>
                </pic:pic>
              </a:graphicData>
            </a:graphic>
          </wp:inline>
        </w:drawing>
      </w:r>
      <w:r w:rsidRPr="00074CC0">
        <w:rPr>
          <w:rFonts w:ascii="宋体" w:eastAsia="宋体" w:hAnsi="宋体"/>
          <w:color w:val="auto"/>
        </w:rPr>
        <w:t>执行新的赔偿标准后,每日赔偿金比上年度增加28</w:t>
      </w:r>
      <w:r w:rsidRPr="00074CC0">
        <w:rPr>
          <w:rFonts w:ascii="宋体" w:eastAsia="宋体" w:hAnsi="宋体" w:cs="Times New Roman"/>
          <w:color w:val="auto"/>
        </w:rPr>
        <w:t>.</w:t>
      </w:r>
      <w:r w:rsidRPr="00074CC0">
        <w:rPr>
          <w:rFonts w:ascii="宋体" w:eastAsia="宋体" w:hAnsi="宋体"/>
          <w:color w:val="auto"/>
        </w:rPr>
        <w:t>85元,可见(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人身自由权利比任何权利重要</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B</w:t>
      </w:r>
      <w:r w:rsidRPr="00074CC0">
        <w:rPr>
          <w:rFonts w:ascii="宋体" w:eastAsia="宋体" w:hAnsi="宋体" w:cs="Times New Roman"/>
          <w:color w:val="auto"/>
        </w:rPr>
        <w:t>.</w:t>
      </w:r>
      <w:r w:rsidRPr="00074CC0">
        <w:rPr>
          <w:rFonts w:ascii="宋体" w:eastAsia="宋体" w:hAnsi="宋体"/>
          <w:color w:val="auto"/>
        </w:rPr>
        <w:t>国家高度重视维护人身自由权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人身自由是最根本的人身权利</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D</w:t>
      </w:r>
      <w:r w:rsidRPr="00074CC0">
        <w:rPr>
          <w:rFonts w:ascii="宋体" w:eastAsia="宋体" w:hAnsi="宋体" w:cs="Times New Roman"/>
          <w:color w:val="auto"/>
        </w:rPr>
        <w:t>.</w:t>
      </w:r>
      <w:r w:rsidRPr="00074CC0">
        <w:rPr>
          <w:rFonts w:ascii="宋体" w:eastAsia="宋体" w:hAnsi="宋体"/>
          <w:color w:val="auto"/>
        </w:rPr>
        <w:t>侵犯他人人身自由将加倍处罚</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答案:B</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本题考查人身自由权。A项明显错误,太片面。材料讲的是对侵犯人身自由权的每日赔偿金提高,反映了国家重视维护人身自由权,B项正确。C项与材料无关。D项错误,材料只是说赔偿金提高,并没有提到其他处罚将加倍。</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3</w:t>
      </w:r>
      <w:r w:rsidRPr="00074CC0">
        <w:rPr>
          <w:rFonts w:ascii="宋体" w:eastAsia="宋体" w:hAnsi="宋体" w:cs="Times New Roman"/>
          <w:color w:val="auto"/>
        </w:rPr>
        <w:t>.</w:t>
      </w:r>
      <w:r w:rsidRPr="00074CC0">
        <w:rPr>
          <w:rFonts w:ascii="宋体" w:eastAsia="宋体" w:hAnsi="宋体"/>
          <w:color w:val="auto"/>
        </w:rPr>
        <w:t>(2018</w:t>
      </w:r>
      <w:r w:rsidRPr="00074CC0">
        <w:rPr>
          <w:rFonts w:ascii="宋体" w:eastAsia="宋体" w:hAnsi="宋体" w:cs="Times New Roman"/>
          <w:color w:val="auto"/>
        </w:rPr>
        <w:t>·</w:t>
      </w:r>
      <w:r w:rsidRPr="00074CC0">
        <w:rPr>
          <w:rFonts w:ascii="宋体" w:eastAsia="宋体" w:hAnsi="宋体"/>
          <w:color w:val="auto"/>
        </w:rPr>
        <w:t>安徽庐江期末)农民工小花向同学们求助:曾经我和我的好朋友小燕情同手足,一起在外面打工,住在一起,但是她却将我的个人隐私透露给她妈,她妈公然在村里将我的隐私公布,还不断地对我进行诽谤侮辱甚至还捏造事实诋毁污蔑我的名声……请说说小燕和她妈妈侵犯了小花的(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人身自由权</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olor w:val="auto"/>
        </w:rPr>
        <w:t>政治自由</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人格尊严权</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olor w:val="auto"/>
        </w:rPr>
        <w:t>劳动权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答案:C</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解析:将个人隐私公布,不断地进行侮辱和诽谤,侵犯了公民的人格尊严权。此题选C项。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4</w:t>
      </w:r>
      <w:r w:rsidRPr="00074CC0">
        <w:rPr>
          <w:rFonts w:ascii="宋体" w:eastAsia="宋体" w:hAnsi="宋体" w:cs="Times New Roman"/>
          <w:color w:val="auto"/>
        </w:rPr>
        <w:t>.</w:t>
      </w:r>
      <w:r w:rsidRPr="00074CC0">
        <w:rPr>
          <w:rFonts w:ascii="宋体" w:eastAsia="宋体" w:hAnsi="宋体"/>
          <w:color w:val="auto"/>
        </w:rPr>
        <w:t>经国务院批准,人社部、财政部共同印发了《关于2018年调整退休人员基本养老金的通知》,通知要求按规定办理退休手续,并提高基本养老金水平。这说明我</w:t>
      </w:r>
      <w:r w:rsidRPr="00074CC0">
        <w:rPr>
          <w:rFonts w:ascii="宋体" w:eastAsia="宋体" w:hAnsi="宋体"/>
          <w:noProof/>
          <w:color w:val="auto"/>
        </w:rPr>
        <w:drawing>
          <wp:inline distT="0" distB="0" distL="0" distR="0">
            <wp:extent cx="15240" cy="22860"/>
            <wp:effectExtent l="19050" t="0" r="381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22860"/>
                    </a:xfrm>
                    <a:prstGeom prst="rect">
                      <a:avLst/>
                    </a:prstGeom>
                  </pic:spPr>
                </pic:pic>
              </a:graphicData>
            </a:graphic>
          </wp:inline>
        </w:drawing>
      </w:r>
      <w:r w:rsidRPr="00074CC0">
        <w:rPr>
          <w:rFonts w:ascii="宋体" w:eastAsia="宋体" w:hAnsi="宋体"/>
          <w:color w:val="auto"/>
        </w:rPr>
        <w:t>国公民享有(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人格尊严权</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olor w:val="auto"/>
        </w:rPr>
        <w:t>物质帮助权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noProof/>
          <w:color w:val="auto"/>
        </w:rPr>
        <w:drawing>
          <wp:inline distT="0" distB="0" distL="0" distR="0">
            <wp:extent cx="22860" cy="1270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2860" cy="12700"/>
                    </a:xfrm>
                    <a:prstGeom prst="rect">
                      <a:avLst/>
                    </a:prstGeom>
                  </pic:spPr>
                </pic:pic>
              </a:graphicData>
            </a:graphic>
          </wp:inline>
        </w:drawing>
      </w:r>
      <w:r w:rsidRPr="00074CC0">
        <w:rPr>
          <w:rFonts w:ascii="宋体" w:eastAsia="宋体" w:hAnsi="宋体"/>
          <w:color w:val="auto"/>
        </w:rPr>
        <w:t>财产所有权</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olor w:val="auto"/>
        </w:rPr>
        <w:t>生命健康权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答案:B</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解析:退休人员享有按月领取基本养老金的权利,这说明我国公民享有物质</w:t>
      </w:r>
      <w:r w:rsidRPr="00074CC0">
        <w:rPr>
          <w:rFonts w:ascii="宋体" w:eastAsia="宋体" w:hAnsi="宋体"/>
          <w:noProof/>
          <w:color w:val="auto"/>
        </w:rPr>
        <w:drawing>
          <wp:inline distT="0" distB="0" distL="0" distR="0">
            <wp:extent cx="22860" cy="1778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17780"/>
                    </a:xfrm>
                    <a:prstGeom prst="rect">
                      <a:avLst/>
                    </a:prstGeom>
                  </pic:spPr>
                </pic:pic>
              </a:graphicData>
            </a:graphic>
          </wp:inline>
        </w:drawing>
      </w:r>
      <w:r w:rsidRPr="00074CC0">
        <w:rPr>
          <w:rFonts w:ascii="宋体" w:eastAsia="宋体" w:hAnsi="宋体"/>
          <w:color w:val="auto"/>
        </w:rPr>
        <w:t>帮助权。此题选B项。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5</w:t>
      </w:r>
      <w:r w:rsidRPr="00074CC0">
        <w:rPr>
          <w:rFonts w:ascii="宋体" w:eastAsia="宋体" w:hAnsi="宋体" w:cs="Times New Roman"/>
          <w:color w:val="auto"/>
        </w:rPr>
        <w:t>.</w:t>
      </w:r>
      <w:r w:rsidRPr="00074CC0">
        <w:rPr>
          <w:rFonts w:ascii="宋体" w:eastAsia="宋体" w:hAnsi="宋体"/>
          <w:color w:val="auto"/>
        </w:rPr>
        <w:t>(2018</w:t>
      </w:r>
      <w:r w:rsidRPr="00074CC0">
        <w:rPr>
          <w:rFonts w:ascii="宋体" w:eastAsia="宋体" w:hAnsi="宋体" w:cs="Times New Roman"/>
          <w:color w:val="auto"/>
        </w:rPr>
        <w:t>·</w:t>
      </w:r>
      <w:r w:rsidRPr="00074CC0">
        <w:rPr>
          <w:rFonts w:ascii="宋体" w:eastAsia="宋体" w:hAnsi="宋体"/>
          <w:color w:val="auto"/>
        </w:rPr>
        <w:t>安徽淮南期末)下列属于公民依</w:t>
      </w:r>
      <w:r w:rsidRPr="00074CC0">
        <w:rPr>
          <w:rFonts w:ascii="宋体" w:eastAsia="宋体" w:hAnsi="宋体"/>
          <w:noProof/>
          <w:color w:val="auto"/>
        </w:rPr>
        <w:drawing>
          <wp:inline distT="0" distB="0" distL="0" distR="0">
            <wp:extent cx="17780" cy="2286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22860"/>
                    </a:xfrm>
                    <a:prstGeom prst="rect">
                      <a:avLst/>
                    </a:prstGeom>
                  </pic:spPr>
                </pic:pic>
              </a:graphicData>
            </a:graphic>
          </wp:inline>
        </w:drawing>
      </w:r>
      <w:r w:rsidRPr="00074CC0">
        <w:rPr>
          <w:rFonts w:ascii="宋体" w:eastAsia="宋体" w:hAnsi="宋体"/>
          <w:color w:val="auto"/>
        </w:rPr>
        <w:t>法享受文化权利的是(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依法获得养老保险金</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B</w:t>
      </w:r>
      <w:r w:rsidRPr="00074CC0">
        <w:rPr>
          <w:rFonts w:ascii="宋体" w:eastAsia="宋体" w:hAnsi="宋体" w:cs="Times New Roman"/>
          <w:color w:val="auto"/>
        </w:rPr>
        <w:t>.</w:t>
      </w:r>
      <w:r w:rsidRPr="00074CC0">
        <w:rPr>
          <w:rFonts w:ascii="宋体" w:eastAsia="宋体" w:hAnsi="宋体"/>
          <w:color w:val="auto"/>
        </w:rPr>
        <w:t>参加</w:t>
      </w:r>
      <w:r w:rsidRPr="00074CC0">
        <w:rPr>
          <w:rFonts w:ascii="宋体" w:eastAsia="宋体" w:hAnsi="宋体" w:cs="Times New Roman"/>
          <w:color w:val="auto"/>
        </w:rPr>
        <w:t>“</w:t>
      </w:r>
      <w:r w:rsidRPr="00074CC0">
        <w:rPr>
          <w:rFonts w:ascii="宋体" w:eastAsia="宋体" w:hAnsi="宋体"/>
          <w:color w:val="auto"/>
        </w:rPr>
        <w:t>书香能源城</w:t>
      </w:r>
      <w:r w:rsidRPr="00074CC0">
        <w:rPr>
          <w:rFonts w:ascii="宋体" w:eastAsia="宋体" w:hAnsi="宋体" w:cs="Times New Roman"/>
          <w:color w:val="auto"/>
        </w:rPr>
        <w:t>”</w:t>
      </w:r>
      <w:r w:rsidRPr="00074CC0">
        <w:rPr>
          <w:rFonts w:ascii="宋体" w:eastAsia="宋体" w:hAnsi="宋体"/>
          <w:color w:val="auto"/>
        </w:rPr>
        <w:t>主题活动,阅读红色经典</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积极参与电价调整听证会</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lastRenderedPageBreak/>
        <w:t>D</w:t>
      </w:r>
      <w:r w:rsidRPr="00074CC0">
        <w:rPr>
          <w:rFonts w:ascii="宋体" w:eastAsia="宋体" w:hAnsi="宋体" w:cs="Times New Roman"/>
          <w:color w:val="auto"/>
        </w:rPr>
        <w:t>.</w:t>
      </w:r>
      <w:r w:rsidRPr="00074CC0">
        <w:rPr>
          <w:rFonts w:ascii="宋体" w:eastAsia="宋体" w:hAnsi="宋体"/>
          <w:color w:val="auto"/>
        </w:rPr>
        <w:t>依法服兵役和参加民兵组织</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答案:B</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解析:A项属于经济权利,B项属于文</w:t>
      </w:r>
      <w:r w:rsidRPr="00074CC0">
        <w:rPr>
          <w:rFonts w:ascii="宋体" w:eastAsia="宋体" w:hAnsi="宋体"/>
          <w:noProof/>
          <w:color w:val="auto"/>
        </w:rPr>
        <w:drawing>
          <wp:inline distT="0" distB="0" distL="0" distR="0">
            <wp:extent cx="24130" cy="2159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30" cy="21590"/>
                    </a:xfrm>
                    <a:prstGeom prst="rect">
                      <a:avLst/>
                    </a:prstGeom>
                  </pic:spPr>
                </pic:pic>
              </a:graphicData>
            </a:graphic>
          </wp:inline>
        </w:drawing>
      </w:r>
      <w:r w:rsidRPr="00074CC0">
        <w:rPr>
          <w:rFonts w:ascii="宋体" w:eastAsia="宋体" w:hAnsi="宋体"/>
          <w:color w:val="auto"/>
        </w:rPr>
        <w:t>化权利,C项属于建议监督权,D项属于义务。此题选B项。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6</w:t>
      </w:r>
      <w:r w:rsidRPr="00074CC0">
        <w:rPr>
          <w:rFonts w:ascii="宋体" w:eastAsia="宋体" w:hAnsi="宋体" w:cs="Times New Roman"/>
          <w:color w:val="auto"/>
        </w:rPr>
        <w:t>.</w:t>
      </w:r>
      <w:r w:rsidRPr="00074CC0">
        <w:rPr>
          <w:rFonts w:ascii="宋体" w:eastAsia="宋体" w:hAnsi="宋体"/>
          <w:color w:val="auto"/>
        </w:rPr>
        <w:t>(2018</w:t>
      </w:r>
      <w:r w:rsidRPr="00074CC0">
        <w:rPr>
          <w:rFonts w:ascii="宋体" w:eastAsia="宋体" w:hAnsi="宋体" w:cs="Times New Roman"/>
          <w:color w:val="auto"/>
        </w:rPr>
        <w:t>·</w:t>
      </w:r>
      <w:r w:rsidRPr="00074CC0">
        <w:rPr>
          <w:rFonts w:ascii="宋体" w:eastAsia="宋体" w:hAnsi="宋体"/>
          <w:color w:val="auto"/>
        </w:rPr>
        <w:t>云南中考)为了促进教育公平,近年来国家分别对云南省部分县市义务教育均衡发展工作进行评估验收,评估内容包括</w:t>
      </w:r>
      <w:r w:rsidRPr="00074CC0">
        <w:rPr>
          <w:rFonts w:ascii="宋体" w:eastAsia="宋体" w:hAnsi="宋体" w:cs="Times New Roman"/>
          <w:color w:val="auto"/>
        </w:rPr>
        <w:t>“</w:t>
      </w:r>
      <w:r w:rsidRPr="00074CC0">
        <w:rPr>
          <w:rFonts w:ascii="宋体" w:eastAsia="宋体" w:hAnsi="宋体"/>
          <w:color w:val="auto"/>
        </w:rPr>
        <w:t>控辍</w:t>
      </w:r>
      <w:r w:rsidRPr="00074CC0">
        <w:rPr>
          <w:rFonts w:ascii="宋体" w:eastAsia="宋体" w:hAnsi="宋体"/>
          <w:noProof/>
          <w:color w:val="auto"/>
        </w:rPr>
        <w:drawing>
          <wp:inline distT="0" distB="0" distL="0" distR="0">
            <wp:extent cx="15240" cy="19050"/>
            <wp:effectExtent l="19050" t="0" r="381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5240" cy="19050"/>
                    </a:xfrm>
                    <a:prstGeom prst="rect">
                      <a:avLst/>
                    </a:prstGeom>
                  </pic:spPr>
                </pic:pic>
              </a:graphicData>
            </a:graphic>
          </wp:inline>
        </w:drawing>
      </w:r>
      <w:r w:rsidRPr="00074CC0">
        <w:rPr>
          <w:rFonts w:ascii="宋体" w:eastAsia="宋体" w:hAnsi="宋体"/>
          <w:color w:val="auto"/>
        </w:rPr>
        <w:t>保学</w:t>
      </w:r>
      <w:r w:rsidRPr="00074CC0">
        <w:rPr>
          <w:rFonts w:ascii="宋体" w:eastAsia="宋体" w:hAnsi="宋体" w:cs="Times New Roman"/>
          <w:color w:val="auto"/>
        </w:rPr>
        <w:t>”</w:t>
      </w:r>
      <w:r w:rsidRPr="00074CC0">
        <w:rPr>
          <w:rFonts w:ascii="宋体" w:eastAsia="宋体" w:hAnsi="宋体"/>
          <w:color w:val="auto"/>
        </w:rPr>
        <w:t>、课程设置、经费投入等,这有利于保障青少年的(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生命健康权</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olor w:val="auto"/>
        </w:rPr>
        <w:t>受教育权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人身自由权</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olor w:val="auto"/>
        </w:rPr>
        <w:t>财产所有权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答案:B</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解析:为促进教育公平,国家对义务教育均衡发展进行评估验收,有利于保障青少年的受教育权。此题选B项。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7</w:t>
      </w:r>
      <w:r w:rsidRPr="00074CC0">
        <w:rPr>
          <w:rFonts w:ascii="宋体" w:eastAsia="宋体" w:hAnsi="宋体" w:cs="Times New Roman"/>
          <w:color w:val="auto"/>
        </w:rPr>
        <w:t>.</w:t>
      </w:r>
      <w:r w:rsidRPr="00074CC0">
        <w:rPr>
          <w:rFonts w:ascii="宋体" w:eastAsia="宋体" w:hAnsi="宋体"/>
          <w:color w:val="auto"/>
        </w:rPr>
        <w:t>下列行为属于公民自觉履行法</w:t>
      </w:r>
      <w:r w:rsidRPr="00074CC0">
        <w:rPr>
          <w:rFonts w:ascii="宋体" w:eastAsia="宋体" w:hAnsi="宋体"/>
          <w:noProof/>
          <w:color w:val="auto"/>
        </w:rPr>
        <w:drawing>
          <wp:inline distT="0" distB="0" distL="0" distR="0">
            <wp:extent cx="20320" cy="2413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0320" cy="24130"/>
                    </a:xfrm>
                    <a:prstGeom prst="rect">
                      <a:avLst/>
                    </a:prstGeom>
                  </pic:spPr>
                </pic:pic>
              </a:graphicData>
            </a:graphic>
          </wp:inline>
        </w:drawing>
      </w:r>
      <w:r w:rsidRPr="00074CC0">
        <w:rPr>
          <w:rFonts w:ascii="宋体" w:eastAsia="宋体" w:hAnsi="宋体"/>
          <w:color w:val="auto"/>
        </w:rPr>
        <w:t>定义务的有(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s="宋体" w:hint="eastAsia"/>
          <w:color w:val="auto"/>
        </w:rPr>
        <w:t>①</w:t>
      </w:r>
      <w:r w:rsidRPr="00074CC0">
        <w:rPr>
          <w:rFonts w:ascii="宋体" w:eastAsia="宋体" w:hAnsi="宋体"/>
          <w:color w:val="auto"/>
        </w:rPr>
        <w:t xml:space="preserve">李勇主动为灾区捐款捐物　</w:t>
      </w:r>
      <w:r w:rsidRPr="00074CC0">
        <w:rPr>
          <w:rFonts w:ascii="宋体" w:eastAsia="宋体" w:hAnsi="宋体" w:cs="宋体" w:hint="eastAsia"/>
          <w:color w:val="auto"/>
        </w:rPr>
        <w:t>②</w:t>
      </w:r>
      <w:r w:rsidRPr="00074CC0">
        <w:rPr>
          <w:rFonts w:ascii="宋体" w:eastAsia="宋体" w:hAnsi="宋体"/>
          <w:color w:val="auto"/>
        </w:rPr>
        <w:t xml:space="preserve">林华按时纳税　</w:t>
      </w:r>
      <w:r w:rsidRPr="00074CC0">
        <w:rPr>
          <w:rFonts w:ascii="宋体" w:eastAsia="宋体" w:hAnsi="宋体" w:cs="宋体" w:hint="eastAsia"/>
          <w:color w:val="auto"/>
        </w:rPr>
        <w:t>③</w:t>
      </w:r>
      <w:r w:rsidRPr="00074CC0">
        <w:rPr>
          <w:rFonts w:ascii="宋体" w:eastAsia="宋体" w:hAnsi="宋体"/>
          <w:color w:val="auto"/>
        </w:rPr>
        <w:t xml:space="preserve">刘霖自觉遵守交通规则　</w:t>
      </w:r>
      <w:r w:rsidRPr="00074CC0">
        <w:rPr>
          <w:rFonts w:ascii="宋体" w:eastAsia="宋体" w:hAnsi="宋体" w:cs="宋体" w:hint="eastAsia"/>
          <w:color w:val="auto"/>
        </w:rPr>
        <w:t>④</w:t>
      </w:r>
      <w:r w:rsidRPr="00074CC0">
        <w:rPr>
          <w:rFonts w:ascii="宋体" w:eastAsia="宋体" w:hAnsi="宋体"/>
          <w:color w:val="auto"/>
        </w:rPr>
        <w:t>陈泉坚决保守国家秘密</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s="宋体" w:hint="eastAsia"/>
          <w:color w:val="auto"/>
        </w:rPr>
        <w:t>①②③</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s="宋体" w:hint="eastAsia"/>
          <w:noProof/>
          <w:color w:val="auto"/>
        </w:rPr>
        <w:drawing>
          <wp:inline distT="0" distB="0" distL="0" distR="0">
            <wp:extent cx="17780" cy="15240"/>
            <wp:effectExtent l="19050" t="0" r="127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7780" cy="15240"/>
                    </a:xfrm>
                    <a:prstGeom prst="rect">
                      <a:avLst/>
                    </a:prstGeom>
                  </pic:spPr>
                </pic:pic>
              </a:graphicData>
            </a:graphic>
          </wp:inline>
        </w:drawing>
      </w:r>
      <w:r w:rsidRPr="00074CC0">
        <w:rPr>
          <w:rFonts w:ascii="宋体" w:eastAsia="宋体" w:hAnsi="宋体" w:cs="宋体" w:hint="eastAsia"/>
          <w:color w:val="auto"/>
        </w:rPr>
        <w:t>①②④</w:t>
      </w:r>
      <w:r w:rsidRPr="00074CC0">
        <w:rPr>
          <w:rFonts w:ascii="宋体" w:eastAsia="宋体" w:hAnsi="宋体"/>
          <w:color w:val="auto"/>
        </w:rPr>
        <w:tab/>
        <w:t>C</w:t>
      </w:r>
      <w:r w:rsidRPr="00074CC0">
        <w:rPr>
          <w:rFonts w:ascii="宋体" w:eastAsia="宋体" w:hAnsi="宋体" w:cs="Times New Roman"/>
          <w:color w:val="auto"/>
        </w:rPr>
        <w:t>.</w:t>
      </w:r>
      <w:r w:rsidRPr="00074CC0">
        <w:rPr>
          <w:rFonts w:ascii="宋体" w:eastAsia="宋体" w:hAnsi="宋体" w:cs="宋体" w:hint="eastAsia"/>
          <w:color w:val="auto"/>
        </w:rPr>
        <w:t>①③④</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s="宋体" w:hint="eastAsia"/>
          <w:color w:val="auto"/>
        </w:rPr>
        <w:t>②③④</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答案:D</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w:t>
      </w:r>
      <w:r w:rsidRPr="00074CC0">
        <w:rPr>
          <w:rFonts w:ascii="宋体" w:eastAsia="宋体" w:hAnsi="宋体" w:cs="宋体" w:hint="eastAsia"/>
          <w:color w:val="auto"/>
        </w:rPr>
        <w:t>①</w:t>
      </w:r>
      <w:r w:rsidRPr="00074CC0">
        <w:rPr>
          <w:rFonts w:ascii="宋体" w:eastAsia="宋体" w:hAnsi="宋体"/>
          <w:color w:val="auto"/>
        </w:rPr>
        <w:t>属于履行对财产的处分权利,</w:t>
      </w:r>
      <w:r w:rsidRPr="00074CC0">
        <w:rPr>
          <w:rFonts w:ascii="宋体" w:eastAsia="宋体" w:hAnsi="宋体" w:cs="宋体" w:hint="eastAsia"/>
          <w:color w:val="auto"/>
        </w:rPr>
        <w:t>②</w:t>
      </w:r>
      <w:r w:rsidRPr="00074CC0">
        <w:rPr>
          <w:rFonts w:ascii="宋体" w:eastAsia="宋体" w:hAnsi="宋体"/>
          <w:color w:val="auto"/>
        </w:rPr>
        <w:t>属于履行依法纳税的义务,</w:t>
      </w:r>
      <w:r w:rsidRPr="00074CC0">
        <w:rPr>
          <w:rFonts w:ascii="宋体" w:eastAsia="宋体" w:hAnsi="宋体" w:cs="宋体" w:hint="eastAsia"/>
          <w:color w:val="auto"/>
        </w:rPr>
        <w:t>③</w:t>
      </w:r>
      <w:r w:rsidRPr="00074CC0">
        <w:rPr>
          <w:rFonts w:ascii="宋体" w:eastAsia="宋体" w:hAnsi="宋体"/>
          <w:color w:val="auto"/>
        </w:rPr>
        <w:t>属于履行遵守交通规则的义务,</w:t>
      </w:r>
      <w:r w:rsidRPr="00074CC0">
        <w:rPr>
          <w:rFonts w:ascii="宋体" w:eastAsia="宋体" w:hAnsi="宋体" w:cs="宋体" w:hint="eastAsia"/>
          <w:color w:val="auto"/>
        </w:rPr>
        <w:t>④</w:t>
      </w:r>
      <w:r w:rsidRPr="00074CC0">
        <w:rPr>
          <w:rFonts w:ascii="宋体" w:eastAsia="宋体" w:hAnsi="宋体"/>
          <w:color w:val="auto"/>
        </w:rPr>
        <w:t>属于履行保守国家机密的义务。此题选D项。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8</w:t>
      </w:r>
      <w:r w:rsidRPr="00074CC0">
        <w:rPr>
          <w:rFonts w:ascii="宋体" w:eastAsia="宋体" w:hAnsi="宋体" w:cs="Times New Roman"/>
          <w:color w:val="auto"/>
        </w:rPr>
        <w:t>.</w:t>
      </w:r>
      <w:r w:rsidRPr="00074CC0">
        <w:rPr>
          <w:rFonts w:ascii="宋体" w:eastAsia="宋体" w:hAnsi="宋体"/>
          <w:color w:val="auto"/>
        </w:rPr>
        <w:t>中学生小亮在学校商</w:t>
      </w:r>
      <w:r w:rsidRPr="00074CC0">
        <w:rPr>
          <w:rFonts w:ascii="宋体" w:eastAsia="宋体" w:hAnsi="宋体"/>
          <w:noProof/>
          <w:color w:val="auto"/>
        </w:rPr>
        <w:drawing>
          <wp:inline distT="0" distB="0" distL="0" distR="0">
            <wp:extent cx="20320" cy="1270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0320" cy="12700"/>
                    </a:xfrm>
                    <a:prstGeom prst="rect">
                      <a:avLst/>
                    </a:prstGeom>
                  </pic:spPr>
                </pic:pic>
              </a:graphicData>
            </a:graphic>
          </wp:inline>
        </w:drawing>
      </w:r>
      <w:r w:rsidRPr="00074CC0">
        <w:rPr>
          <w:rFonts w:ascii="宋体" w:eastAsia="宋体" w:hAnsi="宋体"/>
          <w:color w:val="auto"/>
        </w:rPr>
        <w:t>店买了一支圆珠笔,还没出店门几步笔珠就掉了,小亮说明原委后,老板同意给他换一支新的圆珠笔。小亮与老板解决纠纷的方式是(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诉讼</w:t>
      </w:r>
      <w:r w:rsidRPr="00074CC0">
        <w:rPr>
          <w:rFonts w:ascii="宋体" w:eastAsia="宋体" w:hAnsi="宋体"/>
          <w:color w:val="auto"/>
        </w:rPr>
        <w:tab/>
      </w:r>
      <w:r w:rsidRPr="00074CC0">
        <w:rPr>
          <w:rFonts w:ascii="宋体" w:eastAsia="宋体" w:hAnsi="宋体"/>
          <w:noProof/>
          <w:color w:val="auto"/>
        </w:rPr>
        <w:drawing>
          <wp:inline distT="0" distB="0" distL="0" distR="0">
            <wp:extent cx="13970" cy="19050"/>
            <wp:effectExtent l="19050" t="0" r="508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3970" cy="19050"/>
                    </a:xfrm>
                    <a:prstGeom prst="rect">
                      <a:avLst/>
                    </a:prstGeom>
                  </pic:spPr>
                </pic:pic>
              </a:graphicData>
            </a:graphic>
          </wp:inline>
        </w:drawing>
      </w:r>
      <w:r w:rsidRPr="00074CC0">
        <w:rPr>
          <w:rFonts w:ascii="宋体" w:eastAsia="宋体" w:hAnsi="宋体"/>
          <w:color w:val="auto"/>
        </w:rPr>
        <w:t>B</w:t>
      </w:r>
      <w:r w:rsidRPr="00074CC0">
        <w:rPr>
          <w:rFonts w:ascii="宋体" w:eastAsia="宋体" w:hAnsi="宋体" w:cs="Times New Roman"/>
          <w:color w:val="auto"/>
        </w:rPr>
        <w:t>.</w:t>
      </w:r>
      <w:r w:rsidRPr="00074CC0">
        <w:rPr>
          <w:rFonts w:ascii="宋体" w:eastAsia="宋体" w:hAnsi="宋体"/>
          <w:color w:val="auto"/>
        </w:rPr>
        <w:t>仲裁</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协商</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olor w:val="auto"/>
        </w:rPr>
        <w:t>调解</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答案:C</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解析:小亮在商店购买到质量差的商品,联系老板进行调换所使用的解决纠纷的方式是协商。此题选C项。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9</w:t>
      </w:r>
      <w:r w:rsidRPr="00074CC0">
        <w:rPr>
          <w:rFonts w:ascii="宋体" w:eastAsia="宋体" w:hAnsi="宋体" w:cs="Times New Roman"/>
          <w:color w:val="auto"/>
        </w:rPr>
        <w:t>.</w:t>
      </w:r>
      <w:r w:rsidRPr="00074CC0">
        <w:rPr>
          <w:rFonts w:ascii="宋体" w:eastAsia="宋体" w:hAnsi="宋体"/>
          <w:color w:val="auto"/>
        </w:rPr>
        <w:t>(2018</w:t>
      </w:r>
      <w:r w:rsidRPr="00074CC0">
        <w:rPr>
          <w:rFonts w:ascii="宋体" w:eastAsia="宋体" w:hAnsi="宋体" w:cs="Times New Roman"/>
          <w:color w:val="auto"/>
        </w:rPr>
        <w:t>·</w:t>
      </w:r>
      <w:r w:rsidRPr="00074CC0">
        <w:rPr>
          <w:rFonts w:ascii="宋体" w:eastAsia="宋体" w:hAnsi="宋体"/>
          <w:color w:val="auto"/>
        </w:rPr>
        <w:t>广东中考)2018年3月</w:t>
      </w:r>
      <w:r w:rsidRPr="00074CC0">
        <w:rPr>
          <w:rFonts w:ascii="宋体" w:eastAsia="宋体" w:hAnsi="宋体"/>
          <w:noProof/>
          <w:color w:val="auto"/>
        </w:rPr>
        <w:drawing>
          <wp:inline distT="0" distB="0" distL="0" distR="0">
            <wp:extent cx="17780" cy="22860"/>
            <wp:effectExtent l="19050" t="0" r="127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22860"/>
                    </a:xfrm>
                    <a:prstGeom prst="rect">
                      <a:avLst/>
                    </a:prstGeom>
                  </pic:spPr>
                </pic:pic>
              </a:graphicData>
            </a:graphic>
          </wp:inline>
        </w:drawing>
      </w:r>
      <w:r w:rsidRPr="00074CC0">
        <w:rPr>
          <w:rFonts w:ascii="宋体" w:eastAsia="宋体" w:hAnsi="宋体"/>
          <w:color w:val="auto"/>
        </w:rPr>
        <w:t>24日,一名游客在武汉大学观赏樱花时,突然跨过护栏用力摇动枝干,霎时,</w:t>
      </w:r>
      <w:r w:rsidRPr="00074CC0">
        <w:rPr>
          <w:rFonts w:ascii="宋体" w:eastAsia="宋体" w:hAnsi="宋体" w:cs="Times New Roman"/>
          <w:color w:val="auto"/>
        </w:rPr>
        <w:t>“</w:t>
      </w:r>
      <w:r w:rsidRPr="00074CC0">
        <w:rPr>
          <w:rFonts w:ascii="宋体" w:eastAsia="宋体" w:hAnsi="宋体"/>
          <w:color w:val="auto"/>
        </w:rPr>
        <w:t>落英缤纷</w:t>
      </w:r>
      <w:r w:rsidRPr="00074CC0">
        <w:rPr>
          <w:rFonts w:ascii="宋体" w:eastAsia="宋体" w:hAnsi="宋体" w:cs="Times New Roman"/>
          <w:color w:val="auto"/>
        </w:rPr>
        <w:t>”</w:t>
      </w:r>
      <w:r w:rsidRPr="00074CC0">
        <w:rPr>
          <w:rFonts w:ascii="宋体" w:eastAsia="宋体" w:hAnsi="宋体"/>
          <w:color w:val="auto"/>
        </w:rPr>
        <w:t>,下起了</w:t>
      </w:r>
      <w:r w:rsidRPr="00074CC0">
        <w:rPr>
          <w:rFonts w:ascii="宋体" w:eastAsia="宋体" w:hAnsi="宋体" w:cs="Times New Roman"/>
          <w:color w:val="auto"/>
        </w:rPr>
        <w:t>“</w:t>
      </w:r>
      <w:r w:rsidRPr="00074CC0">
        <w:rPr>
          <w:rFonts w:ascii="宋体" w:eastAsia="宋体" w:hAnsi="宋体"/>
          <w:color w:val="auto"/>
        </w:rPr>
        <w:t>樱花雨</w:t>
      </w:r>
      <w:r w:rsidRPr="00074CC0">
        <w:rPr>
          <w:rFonts w:ascii="宋体" w:eastAsia="宋体" w:hAnsi="宋体" w:cs="Times New Roman"/>
          <w:color w:val="auto"/>
        </w:rPr>
        <w:t>”</w:t>
      </w:r>
      <w:r w:rsidRPr="00074CC0">
        <w:rPr>
          <w:rFonts w:ascii="宋体" w:eastAsia="宋体" w:hAnsi="宋体"/>
          <w:color w:val="auto"/>
        </w:rPr>
        <w:t>,此举受到在场众人的纷纷指责。因为该游客(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olor w:val="auto"/>
        </w:rPr>
        <w:t>只享受权利,不履行义务</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B</w:t>
      </w:r>
      <w:r w:rsidRPr="00074CC0">
        <w:rPr>
          <w:rFonts w:ascii="宋体" w:eastAsia="宋体" w:hAnsi="宋体" w:cs="Times New Roman"/>
          <w:color w:val="auto"/>
        </w:rPr>
        <w:t>.</w:t>
      </w:r>
      <w:r w:rsidRPr="00074CC0">
        <w:rPr>
          <w:rFonts w:ascii="宋体" w:eastAsia="宋体" w:hAnsi="宋体"/>
          <w:color w:val="auto"/>
        </w:rPr>
        <w:t>只承担义务,不享受权利</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olor w:val="auto"/>
        </w:rPr>
        <w:t>有公民意识,没守法观念</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D</w:t>
      </w:r>
      <w:r w:rsidRPr="00074CC0">
        <w:rPr>
          <w:rFonts w:ascii="宋体" w:eastAsia="宋体" w:hAnsi="宋体" w:cs="Times New Roman"/>
          <w:color w:val="auto"/>
        </w:rPr>
        <w:t>.</w:t>
      </w:r>
      <w:r w:rsidRPr="00074CC0">
        <w:rPr>
          <w:rFonts w:ascii="宋体" w:eastAsia="宋体" w:hAnsi="宋体"/>
          <w:color w:val="auto"/>
        </w:rPr>
        <w:t>有道德观念,没责任意识</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答案:A</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本题考查权利与义务的相关知识点。公民在享有权利的同时还必须履行义务。从材料中可以看出该游客的行为是不道德的行为,是缺乏公民意识的行为,这启示我们在行使自己的权利的同时,要履行遵守社会公德的义务。〚导学号92884029〛</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10</w:t>
      </w:r>
      <w:r w:rsidRPr="00074CC0">
        <w:rPr>
          <w:rFonts w:ascii="宋体" w:eastAsia="宋体" w:hAnsi="宋体" w:cs="Times New Roman"/>
          <w:color w:val="auto"/>
        </w:rPr>
        <w:t>.</w:t>
      </w:r>
      <w:r w:rsidRPr="00074CC0">
        <w:rPr>
          <w:rFonts w:ascii="宋体" w:eastAsia="宋体" w:hAnsi="宋体"/>
          <w:color w:val="auto"/>
        </w:rPr>
        <w:t>2018年5月,安徽省淮南市曾某在微信群里散布不实言论对因参与火灾救援而牺牲的谢勇烈士进行污蔑诽谤,被当地公安机关刑事拘留,淮安市检察院对曾某的行为提起民事公益诉讼。对此理解正确的是(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s="宋体" w:hint="eastAsia"/>
          <w:color w:val="auto"/>
        </w:rPr>
        <w:lastRenderedPageBreak/>
        <w:t>①</w:t>
      </w:r>
      <w:r w:rsidRPr="00074CC0">
        <w:rPr>
          <w:rFonts w:ascii="宋体" w:eastAsia="宋体" w:hAnsi="宋体"/>
          <w:color w:val="auto"/>
        </w:rPr>
        <w:t xml:space="preserve">公民的权利和义务具有统一性,享受网络便利的同时,要履行相应的义务　</w:t>
      </w:r>
      <w:r w:rsidRPr="00074CC0">
        <w:rPr>
          <w:rFonts w:ascii="宋体" w:eastAsia="宋体" w:hAnsi="宋体" w:cs="宋体" w:hint="eastAsia"/>
          <w:color w:val="auto"/>
        </w:rPr>
        <w:t>②</w:t>
      </w:r>
      <w:r w:rsidRPr="00074CC0">
        <w:rPr>
          <w:rFonts w:ascii="宋体" w:eastAsia="宋体" w:hAnsi="宋体"/>
          <w:color w:val="auto"/>
        </w:rPr>
        <w:t xml:space="preserve">公民要在法律允许和许可的范围内行使权利　</w:t>
      </w:r>
      <w:r w:rsidRPr="00074CC0">
        <w:rPr>
          <w:rFonts w:ascii="宋体" w:eastAsia="宋体" w:hAnsi="宋体" w:cs="宋体" w:hint="eastAsia"/>
          <w:color w:val="auto"/>
        </w:rPr>
        <w:t>③</w:t>
      </w:r>
      <w:r w:rsidRPr="00074CC0">
        <w:rPr>
          <w:rFonts w:ascii="宋体" w:eastAsia="宋体" w:hAnsi="宋体"/>
          <w:color w:val="auto"/>
        </w:rPr>
        <w:t xml:space="preserve">所有网络造谣诽谤行为均属于犯罪行为　</w:t>
      </w:r>
      <w:r w:rsidRPr="00074CC0">
        <w:rPr>
          <w:rFonts w:ascii="宋体" w:eastAsia="宋体" w:hAnsi="宋体" w:cs="宋体" w:hint="eastAsia"/>
          <w:color w:val="auto"/>
        </w:rPr>
        <w:t>④</w:t>
      </w:r>
      <w:r w:rsidRPr="00074CC0">
        <w:rPr>
          <w:rFonts w:ascii="宋体" w:eastAsia="宋体" w:hAnsi="宋体"/>
          <w:color w:val="auto"/>
        </w:rPr>
        <w:t>网络空间不是法外之地,不可</w:t>
      </w:r>
      <w:r w:rsidRPr="00074CC0">
        <w:rPr>
          <w:rFonts w:ascii="宋体" w:eastAsia="宋体" w:hAnsi="宋体" w:cs="Times New Roman"/>
          <w:color w:val="auto"/>
        </w:rPr>
        <w:t>“</w:t>
      </w:r>
      <w:r w:rsidRPr="00074CC0">
        <w:rPr>
          <w:rFonts w:ascii="宋体" w:eastAsia="宋体" w:hAnsi="宋体"/>
          <w:color w:val="auto"/>
        </w:rPr>
        <w:t>任性</w:t>
      </w:r>
      <w:r w:rsidRPr="00074CC0">
        <w:rPr>
          <w:rFonts w:ascii="宋体" w:eastAsia="宋体" w:hAnsi="宋体" w:cs="Times New Roman"/>
          <w:color w:val="auto"/>
        </w:rPr>
        <w:t>”</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A</w:t>
      </w:r>
      <w:r w:rsidRPr="00074CC0">
        <w:rPr>
          <w:rFonts w:ascii="宋体" w:eastAsia="宋体" w:hAnsi="宋体" w:cs="Times New Roman"/>
          <w:color w:val="auto"/>
        </w:rPr>
        <w:t>.</w:t>
      </w:r>
      <w:r w:rsidRPr="00074CC0">
        <w:rPr>
          <w:rFonts w:ascii="宋体" w:eastAsia="宋体" w:hAnsi="宋体" w:cs="宋体" w:hint="eastAsia"/>
          <w:color w:val="auto"/>
        </w:rPr>
        <w:t>①②③</w:t>
      </w:r>
      <w:r w:rsidRPr="00074CC0">
        <w:rPr>
          <w:rFonts w:ascii="宋体" w:eastAsia="宋体" w:hAnsi="宋体"/>
          <w:color w:val="auto"/>
        </w:rPr>
        <w:tab/>
        <w:t>B</w:t>
      </w:r>
      <w:r w:rsidRPr="00074CC0">
        <w:rPr>
          <w:rFonts w:ascii="宋体" w:eastAsia="宋体" w:hAnsi="宋体" w:cs="Times New Roman"/>
          <w:color w:val="auto"/>
        </w:rPr>
        <w:t>.</w:t>
      </w:r>
      <w:r w:rsidRPr="00074CC0">
        <w:rPr>
          <w:rFonts w:ascii="宋体" w:eastAsia="宋体" w:hAnsi="宋体" w:cs="宋体" w:hint="eastAsia"/>
          <w:color w:val="auto"/>
        </w:rPr>
        <w:t>①②④</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C</w:t>
      </w:r>
      <w:r w:rsidRPr="00074CC0">
        <w:rPr>
          <w:rFonts w:ascii="宋体" w:eastAsia="宋体" w:hAnsi="宋体" w:cs="Times New Roman"/>
          <w:color w:val="auto"/>
        </w:rPr>
        <w:t>.</w:t>
      </w:r>
      <w:r w:rsidRPr="00074CC0">
        <w:rPr>
          <w:rFonts w:ascii="宋体" w:eastAsia="宋体" w:hAnsi="宋体" w:cs="宋体" w:hint="eastAsia"/>
          <w:color w:val="auto"/>
        </w:rPr>
        <w:t>②③④</w:t>
      </w:r>
      <w:r w:rsidRPr="00074CC0">
        <w:rPr>
          <w:rFonts w:ascii="宋体" w:eastAsia="宋体" w:hAnsi="宋体"/>
          <w:color w:val="auto"/>
        </w:rPr>
        <w:tab/>
        <w:t>D</w:t>
      </w:r>
      <w:r w:rsidRPr="00074CC0">
        <w:rPr>
          <w:rFonts w:ascii="宋体" w:eastAsia="宋体" w:hAnsi="宋体" w:cs="Times New Roman"/>
          <w:color w:val="auto"/>
        </w:rPr>
        <w:t>.</w:t>
      </w:r>
      <w:r w:rsidRPr="00074CC0">
        <w:rPr>
          <w:rFonts w:ascii="宋体" w:eastAsia="宋体" w:hAnsi="宋体" w:cs="宋体" w:hint="eastAsia"/>
          <w:color w:val="auto"/>
        </w:rPr>
        <w:t>①③④</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答案:B</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解析:曾某对烈士进行造谣、侮辱和诽谤的行为违反了相关法律,这表明:网络空间不是法外之地,不可</w:t>
      </w:r>
      <w:r w:rsidRPr="00074CC0">
        <w:rPr>
          <w:rFonts w:ascii="宋体" w:eastAsia="宋体" w:hAnsi="宋体" w:cs="Times New Roman"/>
          <w:color w:val="auto"/>
        </w:rPr>
        <w:t>“</w:t>
      </w:r>
      <w:r w:rsidRPr="00074CC0">
        <w:rPr>
          <w:rFonts w:ascii="宋体" w:eastAsia="宋体" w:hAnsi="宋体"/>
          <w:color w:val="auto"/>
        </w:rPr>
        <w:t>任性</w:t>
      </w:r>
      <w:r w:rsidRPr="00074CC0">
        <w:rPr>
          <w:rFonts w:ascii="宋体" w:eastAsia="宋体" w:hAnsi="宋体" w:cs="Times New Roman"/>
          <w:color w:val="auto"/>
        </w:rPr>
        <w:t>”</w:t>
      </w:r>
      <w:r w:rsidRPr="00074CC0">
        <w:rPr>
          <w:rFonts w:ascii="宋体" w:eastAsia="宋体" w:hAnsi="宋体"/>
          <w:color w:val="auto"/>
        </w:rPr>
        <w:t>;公民的权利和义务具有统一性,享受网络便利的同时,要履行相应的义务;公民要在法律允许和许可的范围内行使权利。</w:t>
      </w:r>
      <w:r w:rsidRPr="00074CC0">
        <w:rPr>
          <w:rFonts w:ascii="宋体" w:eastAsia="宋体" w:hAnsi="宋体" w:cs="宋体" w:hint="eastAsia"/>
          <w:color w:val="auto"/>
        </w:rPr>
        <w:t>①②④</w:t>
      </w:r>
      <w:r w:rsidRPr="00074CC0">
        <w:rPr>
          <w:rFonts w:ascii="宋体" w:eastAsia="宋体" w:hAnsi="宋体"/>
          <w:color w:val="auto"/>
        </w:rPr>
        <w:t>正确,</w:t>
      </w:r>
      <w:r w:rsidRPr="00074CC0">
        <w:rPr>
          <w:rFonts w:ascii="宋体" w:eastAsia="宋体" w:hAnsi="宋体" w:cs="宋体" w:hint="eastAsia"/>
          <w:color w:val="auto"/>
        </w:rPr>
        <w:t>③</w:t>
      </w:r>
      <w:r w:rsidRPr="00074CC0">
        <w:rPr>
          <w:rFonts w:ascii="宋体" w:eastAsia="宋体" w:hAnsi="宋体"/>
          <w:color w:val="auto"/>
        </w:rPr>
        <w:t>表述过于绝对。此题选B项。</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二、非选择题</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【合法途径　正确维权】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11</w:t>
      </w:r>
      <w:r w:rsidRPr="00074CC0">
        <w:rPr>
          <w:rFonts w:ascii="宋体" w:eastAsia="宋体" w:hAnsi="宋体" w:cs="Times New Roman"/>
          <w:color w:val="auto"/>
        </w:rPr>
        <w:t>.</w:t>
      </w:r>
      <w:r w:rsidRPr="00074CC0">
        <w:rPr>
          <w:rFonts w:ascii="宋体" w:eastAsia="宋体" w:hAnsi="宋体"/>
          <w:color w:val="auto"/>
        </w:rPr>
        <w:t>2018年4月,因为开发</w:t>
      </w:r>
      <w:r w:rsidRPr="00074CC0">
        <w:rPr>
          <w:rFonts w:ascii="宋体" w:eastAsia="宋体" w:hAnsi="宋体"/>
          <w:noProof/>
          <w:color w:val="auto"/>
        </w:rPr>
        <w:drawing>
          <wp:inline distT="0" distB="0" distL="0" distR="0">
            <wp:extent cx="15240" cy="22860"/>
            <wp:effectExtent l="19050" t="0" r="381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22860"/>
                    </a:xfrm>
                    <a:prstGeom prst="rect">
                      <a:avLst/>
                    </a:prstGeom>
                  </pic:spPr>
                </pic:pic>
              </a:graphicData>
            </a:graphic>
          </wp:inline>
        </w:drawing>
      </w:r>
      <w:r w:rsidRPr="00074CC0">
        <w:rPr>
          <w:rFonts w:ascii="宋体" w:eastAsia="宋体" w:hAnsi="宋体"/>
          <w:color w:val="auto"/>
        </w:rPr>
        <w:t>商拖欠工钱,江苏省淮安市4名水电工爬到工地在建楼房房顶,扬言要跳楼。最终开发</w:t>
      </w:r>
      <w:r w:rsidRPr="00074CC0">
        <w:rPr>
          <w:rFonts w:ascii="宋体" w:eastAsia="宋体" w:hAnsi="宋体"/>
          <w:noProof/>
          <w:color w:val="auto"/>
        </w:rPr>
        <w:drawing>
          <wp:inline distT="0" distB="0" distL="0" distR="0">
            <wp:extent cx="16510" cy="15240"/>
            <wp:effectExtent l="19050" t="0" r="254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6510" cy="15240"/>
                    </a:xfrm>
                    <a:prstGeom prst="rect">
                      <a:avLst/>
                    </a:prstGeom>
                  </pic:spPr>
                </pic:pic>
              </a:graphicData>
            </a:graphic>
          </wp:inline>
        </w:drawing>
      </w:r>
      <w:r w:rsidRPr="00074CC0">
        <w:rPr>
          <w:rFonts w:ascii="宋体" w:eastAsia="宋体" w:hAnsi="宋体"/>
          <w:color w:val="auto"/>
        </w:rPr>
        <w:t>商把拖欠的工钱给了他们,但4名水电工因涉嫌扰乱社会秩序,被当地派出所依法行政拘留7日。</w:t>
      </w:r>
    </w:p>
    <w:p w:rsidR="00EF4663" w:rsidRPr="00074CC0" w:rsidRDefault="001C13E7" w:rsidP="00EF4663">
      <w:pPr>
        <w:tabs>
          <w:tab w:val="left" w:pos="1871"/>
          <w:tab w:val="left" w:pos="3407"/>
          <w:tab w:val="left" w:pos="4949"/>
          <w:tab w:val="left" w:pos="6599"/>
        </w:tabs>
        <w:jc w:val="center"/>
        <w:rPr>
          <w:rFonts w:ascii="宋体" w:eastAsia="宋体" w:hAnsi="宋体"/>
          <w:color w:val="auto"/>
        </w:rPr>
      </w:pPr>
      <w:r w:rsidRPr="00074CC0">
        <w:rPr>
          <w:rFonts w:ascii="宋体" w:eastAsia="宋体" w:hAnsi="宋体"/>
          <w:noProof/>
          <w:color w:val="auto"/>
        </w:rPr>
        <w:drawing>
          <wp:inline distT="0" distB="0" distL="0" distR="0">
            <wp:extent cx="1752480" cy="1143720"/>
            <wp:effectExtent l="19050" t="0" r="120" b="0"/>
            <wp:docPr id="3" name="a4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9" cstate="print"/>
                    <a:stretch>
                      <a:fillRect/>
                    </a:stretch>
                  </pic:blipFill>
                  <pic:spPr>
                    <a:xfrm>
                      <a:off x="0" y="0"/>
                      <a:ext cx="1752480" cy="1143720"/>
                    </a:xfrm>
                    <a:prstGeom prst="rect">
                      <a:avLst/>
                    </a:prstGeom>
                  </pic:spPr>
                </pic:pic>
              </a:graphicData>
            </a:graphic>
          </wp:inline>
        </w:drawing>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结合材料和漫画,回答下列问题。</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(1)材料中</w:t>
      </w:r>
      <w:r w:rsidRPr="00074CC0">
        <w:rPr>
          <w:rFonts w:ascii="宋体" w:eastAsia="宋体" w:hAnsi="宋体" w:cs="Times New Roman"/>
          <w:color w:val="auto"/>
        </w:rPr>
        <w:t>“</w:t>
      </w:r>
      <w:r w:rsidRPr="00074CC0">
        <w:rPr>
          <w:rFonts w:ascii="宋体" w:eastAsia="宋体" w:hAnsi="宋体"/>
          <w:color w:val="auto"/>
        </w:rPr>
        <w:t>跳楼</w:t>
      </w:r>
      <w:r w:rsidRPr="00074CC0">
        <w:rPr>
          <w:rFonts w:ascii="宋体" w:eastAsia="宋体" w:hAnsi="宋体" w:cs="Times New Roman"/>
          <w:color w:val="auto"/>
        </w:rPr>
        <w:t>”</w:t>
      </w:r>
      <w:r w:rsidRPr="00074CC0">
        <w:rPr>
          <w:rFonts w:ascii="宋体" w:eastAsia="宋体" w:hAnsi="宋体"/>
          <w:color w:val="auto"/>
        </w:rPr>
        <w:t>讨薪的做法正确吗?为什么?</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(2)你认为漫画中的</w:t>
      </w:r>
      <w:r w:rsidRPr="00074CC0">
        <w:rPr>
          <w:rFonts w:ascii="宋体" w:eastAsia="宋体" w:hAnsi="宋体" w:cs="Times New Roman"/>
          <w:color w:val="auto"/>
        </w:rPr>
        <w:t>“</w:t>
      </w:r>
      <w:r w:rsidRPr="00074CC0">
        <w:rPr>
          <w:rFonts w:ascii="宋体" w:eastAsia="宋体" w:hAnsi="宋体"/>
          <w:color w:val="auto"/>
        </w:rPr>
        <w:t>讨薪</w:t>
      </w:r>
      <w:r w:rsidRPr="00074CC0">
        <w:rPr>
          <w:rFonts w:ascii="宋体" w:eastAsia="宋体" w:hAnsi="宋体" w:cs="Times New Roman"/>
          <w:color w:val="auto"/>
        </w:rPr>
        <w:t>”</w:t>
      </w:r>
      <w:r w:rsidRPr="00074CC0">
        <w:rPr>
          <w:rFonts w:ascii="宋体" w:eastAsia="宋体" w:hAnsi="宋体"/>
          <w:color w:val="auto"/>
        </w:rPr>
        <w:t>人员应该怎样维权?</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答案:(1)不正确。公民在行使权利时应依照法定程序,按照规定的活动方式、步骤和过程进行;遵守正当程序,有利于公民享受权利,有效避免和化解纠纷。</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(2)漫画中的</w:t>
      </w:r>
      <w:r w:rsidRPr="00074CC0">
        <w:rPr>
          <w:rFonts w:ascii="宋体" w:eastAsia="宋体" w:hAnsi="宋体" w:cs="Times New Roman"/>
          <w:color w:val="auto"/>
        </w:rPr>
        <w:t>“</w:t>
      </w:r>
      <w:r w:rsidRPr="00074CC0">
        <w:rPr>
          <w:rFonts w:ascii="宋体" w:eastAsia="宋体" w:hAnsi="宋体"/>
          <w:color w:val="auto"/>
        </w:rPr>
        <w:t>讨薪</w:t>
      </w:r>
      <w:r w:rsidRPr="00074CC0">
        <w:rPr>
          <w:rFonts w:ascii="宋体" w:eastAsia="宋体" w:hAnsi="宋体" w:cs="Times New Roman"/>
          <w:color w:val="auto"/>
        </w:rPr>
        <w:t>”</w:t>
      </w:r>
      <w:r w:rsidRPr="00074CC0">
        <w:rPr>
          <w:rFonts w:ascii="宋体" w:eastAsia="宋体" w:hAnsi="宋体"/>
          <w:color w:val="auto"/>
        </w:rPr>
        <w:t>人员应该先与欠薪方协商解决;如果协商不成,可以进行调解,也可到仲裁机构进行仲裁;当这些方式都无效时,到人民法院提起诉讼,维护自身权益。〚导学号92884030〛</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【情境探究　学以致用】</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b/>
          <w:color w:val="auto"/>
        </w:rPr>
        <w:t>12</w:t>
      </w:r>
      <w:r w:rsidRPr="00074CC0">
        <w:rPr>
          <w:rFonts w:ascii="宋体" w:eastAsia="宋体" w:hAnsi="宋体" w:cs="Times New Roman"/>
          <w:color w:val="auto"/>
        </w:rPr>
        <w:t>.</w:t>
      </w:r>
      <w:r w:rsidRPr="00074CC0">
        <w:rPr>
          <w:rFonts w:ascii="宋体" w:eastAsia="宋体" w:hAnsi="宋体"/>
          <w:color w:val="auto"/>
        </w:rPr>
        <w:t>体验以下情境,结合所学知识,完成任务。</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情境一　罗先生通过媒体实名举报某国家机关工作人刘某违法犯罪问题。</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(1)罗先生实名举报是在行使</w:t>
      </w:r>
      <w:r w:rsidRPr="00074CC0">
        <w:rPr>
          <w:rFonts w:ascii="宋体" w:eastAsia="宋体" w:hAnsi="宋体"/>
          <w:color w:val="auto"/>
          <w:u w:val="single" w:color="000000"/>
        </w:rPr>
        <w:t xml:space="preserve">　　　　　</w:t>
      </w:r>
      <w:r w:rsidRPr="00074CC0">
        <w:rPr>
          <w:rFonts w:ascii="宋体" w:eastAsia="宋体" w:hAnsi="宋体"/>
          <w:color w:val="auto"/>
        </w:rPr>
        <w:t>权利。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(2)他在举报时应该注意:</w:t>
      </w:r>
      <w:r w:rsidRPr="00074CC0">
        <w:rPr>
          <w:rFonts w:ascii="宋体" w:eastAsia="宋体" w:hAnsi="宋体"/>
          <w:color w:val="auto"/>
          <w:u w:val="single" w:color="000000"/>
        </w:rPr>
        <w:t> </w:t>
      </w:r>
    </w:p>
    <w:p w:rsidR="00EF4663" w:rsidRPr="00074CC0" w:rsidRDefault="001C13E7" w:rsidP="00EF4663">
      <w:pPr>
        <w:tabs>
          <w:tab w:val="left" w:pos="1871"/>
          <w:tab w:val="left" w:pos="3407"/>
          <w:tab w:val="left" w:pos="4949"/>
          <w:tab w:val="left" w:pos="6599"/>
        </w:tabs>
        <w:jc w:val="right"/>
        <w:rPr>
          <w:rFonts w:ascii="宋体" w:eastAsia="宋体" w:hAnsi="宋体"/>
          <w:color w:val="auto"/>
        </w:rPr>
      </w:pPr>
      <w:r w:rsidRPr="00074CC0">
        <w:rPr>
          <w:rFonts w:ascii="宋体" w:eastAsia="宋体" w:hAnsi="宋体"/>
          <w:color w:val="auto"/>
          <w:u w:val="single" w:color="000000"/>
        </w:rPr>
        <w:t xml:space="preserve">　</w:t>
      </w:r>
      <w:r w:rsidRPr="00074CC0">
        <w:rPr>
          <w:rFonts w:ascii="宋体" w:eastAsia="宋体" w:hAnsi="宋体"/>
          <w:color w:val="auto"/>
        </w:rPr>
        <w:t>。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情境二　李可到好朋友程青家做客,期间未经程青同意,翻看了其电脑QQ中与他人的聊天记录。</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(1)李可的行为侵犯了他人的</w:t>
      </w:r>
      <w:r w:rsidRPr="00074CC0">
        <w:rPr>
          <w:rFonts w:ascii="宋体" w:eastAsia="宋体" w:hAnsi="宋体"/>
          <w:color w:val="auto"/>
          <w:u w:val="single" w:color="000000"/>
        </w:rPr>
        <w:t xml:space="preserve">　　　　　</w:t>
      </w:r>
      <w:r w:rsidRPr="00074CC0">
        <w:rPr>
          <w:rFonts w:ascii="宋体" w:eastAsia="宋体" w:hAnsi="宋体"/>
          <w:color w:val="auto"/>
        </w:rPr>
        <w:t>权。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(2)程青应</w:t>
      </w:r>
      <w:r w:rsidRPr="00074CC0">
        <w:rPr>
          <w:rFonts w:ascii="宋体" w:eastAsia="宋体" w:hAnsi="宋体"/>
          <w:color w:val="auto"/>
          <w:u w:val="single" w:color="000000"/>
        </w:rPr>
        <w:t> </w:t>
      </w:r>
    </w:p>
    <w:p w:rsidR="00EF4663" w:rsidRPr="00074CC0" w:rsidRDefault="001C13E7" w:rsidP="00EF4663">
      <w:pPr>
        <w:tabs>
          <w:tab w:val="left" w:pos="1871"/>
          <w:tab w:val="left" w:pos="3407"/>
          <w:tab w:val="left" w:pos="4949"/>
          <w:tab w:val="left" w:pos="6599"/>
        </w:tabs>
        <w:jc w:val="right"/>
        <w:rPr>
          <w:rFonts w:ascii="宋体" w:eastAsia="宋体" w:hAnsi="宋体"/>
          <w:color w:val="auto"/>
        </w:rPr>
      </w:pPr>
      <w:r w:rsidRPr="00074CC0">
        <w:rPr>
          <w:rFonts w:ascii="宋体" w:eastAsia="宋体" w:hAnsi="宋体"/>
          <w:color w:val="auto"/>
          <w:u w:val="single" w:color="000000"/>
        </w:rPr>
        <w:t xml:space="preserve">　</w:t>
      </w:r>
      <w:r w:rsidRPr="00074CC0">
        <w:rPr>
          <w:rFonts w:ascii="宋体" w:eastAsia="宋体" w:hAnsi="宋体"/>
          <w:color w:val="auto"/>
        </w:rPr>
        <w:t>。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情境三　班里新转学来一位维吾尔族同学,经常受到同学们的关爱和帮助。</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lastRenderedPageBreak/>
        <w:t>(1)你应当:</w:t>
      </w:r>
      <w:r w:rsidRPr="00074CC0">
        <w:rPr>
          <w:rFonts w:ascii="宋体" w:eastAsia="宋体" w:hAnsi="宋体"/>
          <w:color w:val="auto"/>
          <w:u w:val="single" w:color="000000"/>
        </w:rPr>
        <w:t> </w:t>
      </w:r>
    </w:p>
    <w:p w:rsidR="00EF4663" w:rsidRPr="00074CC0" w:rsidRDefault="001C13E7" w:rsidP="00EF4663">
      <w:pPr>
        <w:tabs>
          <w:tab w:val="left" w:pos="1871"/>
          <w:tab w:val="left" w:pos="3407"/>
          <w:tab w:val="left" w:pos="4949"/>
          <w:tab w:val="left" w:pos="6599"/>
        </w:tabs>
        <w:jc w:val="right"/>
        <w:rPr>
          <w:rFonts w:ascii="宋体" w:eastAsia="宋体" w:hAnsi="宋体"/>
          <w:color w:val="auto"/>
        </w:rPr>
      </w:pPr>
      <w:r w:rsidRPr="00074CC0">
        <w:rPr>
          <w:rFonts w:ascii="宋体" w:eastAsia="宋体" w:hAnsi="宋体"/>
          <w:color w:val="auto"/>
          <w:u w:val="single" w:color="000000"/>
        </w:rPr>
        <w:t xml:space="preserve">　</w:t>
      </w:r>
      <w:r w:rsidRPr="00074CC0">
        <w:rPr>
          <w:rFonts w:ascii="宋体" w:eastAsia="宋体" w:hAnsi="宋体"/>
          <w:color w:val="auto"/>
        </w:rPr>
        <w:t>。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(2)理由:</w:t>
      </w:r>
      <w:r w:rsidRPr="00074CC0">
        <w:rPr>
          <w:rFonts w:ascii="宋体" w:eastAsia="宋体" w:hAnsi="宋体"/>
          <w:color w:val="auto"/>
          <w:u w:val="single" w:color="000000"/>
        </w:rPr>
        <w:t> </w:t>
      </w:r>
    </w:p>
    <w:p w:rsidR="00EF4663" w:rsidRPr="00074CC0" w:rsidRDefault="001C13E7" w:rsidP="00EF4663">
      <w:pPr>
        <w:tabs>
          <w:tab w:val="left" w:pos="1871"/>
          <w:tab w:val="left" w:pos="3407"/>
          <w:tab w:val="left" w:pos="4949"/>
          <w:tab w:val="left" w:pos="6599"/>
        </w:tabs>
        <w:jc w:val="right"/>
        <w:rPr>
          <w:rFonts w:ascii="宋体" w:eastAsia="宋体" w:hAnsi="宋体"/>
          <w:color w:val="auto"/>
        </w:rPr>
      </w:pPr>
      <w:r w:rsidRPr="00074CC0">
        <w:rPr>
          <w:rFonts w:ascii="宋体" w:eastAsia="宋体" w:hAnsi="宋体"/>
          <w:color w:val="auto"/>
          <w:u w:val="single" w:color="000000"/>
        </w:rPr>
        <w:t xml:space="preserve">　</w:t>
      </w:r>
      <w:r w:rsidRPr="00074CC0">
        <w:rPr>
          <w:rFonts w:ascii="宋体" w:eastAsia="宋体" w:hAnsi="宋体"/>
          <w:color w:val="auto"/>
        </w:rPr>
        <w:t>。 </w:t>
      </w:r>
    </w:p>
    <w:p w:rsidR="00EF4663" w:rsidRPr="00074CC0" w:rsidRDefault="001C13E7" w:rsidP="00EF4663">
      <w:pPr>
        <w:tabs>
          <w:tab w:val="left" w:pos="1871"/>
          <w:tab w:val="left" w:pos="3407"/>
          <w:tab w:val="left" w:pos="4949"/>
          <w:tab w:val="left" w:pos="6599"/>
        </w:tabs>
        <w:rPr>
          <w:rFonts w:ascii="宋体" w:eastAsia="宋体" w:hAnsi="宋体"/>
          <w:color w:val="auto"/>
        </w:rPr>
      </w:pPr>
      <w:r w:rsidRPr="00074CC0">
        <w:rPr>
          <w:rFonts w:ascii="宋体" w:eastAsia="宋体" w:hAnsi="宋体"/>
          <w:color w:val="auto"/>
        </w:rPr>
        <w:t>答案:情境一　(1)监督。</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(2)不得捏造或歪曲事实进行诬告和陷害。</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情境二　(1)隐私。</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(2)要求李可赔礼道歉,必要时运用法律手段维权。</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情境三　(1)</w:t>
      </w:r>
      <w:r w:rsidRPr="00074CC0">
        <w:rPr>
          <w:rFonts w:ascii="宋体" w:eastAsia="宋体" w:hAnsi="宋体"/>
          <w:noProof/>
          <w:color w:val="auto"/>
        </w:rPr>
        <w:drawing>
          <wp:inline distT="0" distB="0" distL="0" distR="0">
            <wp:extent cx="17780" cy="16510"/>
            <wp:effectExtent l="19050" t="0" r="127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7780" cy="16510"/>
                    </a:xfrm>
                    <a:prstGeom prst="rect">
                      <a:avLst/>
                    </a:prstGeom>
                  </pic:spPr>
                </pic:pic>
              </a:graphicData>
            </a:graphic>
          </wp:inline>
        </w:drawing>
      </w:r>
      <w:r w:rsidRPr="00074CC0">
        <w:rPr>
          <w:rFonts w:ascii="宋体" w:eastAsia="宋体" w:hAnsi="宋体"/>
          <w:color w:val="auto"/>
        </w:rPr>
        <w:t>和同学一起关心和帮助他。</w:t>
      </w:r>
    </w:p>
    <w:p w:rsidR="00EF4663" w:rsidRPr="00074CC0" w:rsidRDefault="001C13E7" w:rsidP="00EF4663">
      <w:pPr>
        <w:tabs>
          <w:tab w:val="left" w:pos="1871"/>
          <w:tab w:val="left" w:pos="3407"/>
          <w:tab w:val="left" w:pos="4949"/>
          <w:tab w:val="left" w:pos="6599"/>
        </w:tabs>
        <w:ind w:firstLineChars="200" w:firstLine="420"/>
        <w:rPr>
          <w:rFonts w:ascii="宋体" w:eastAsia="宋体" w:hAnsi="宋体"/>
          <w:color w:val="auto"/>
        </w:rPr>
      </w:pPr>
      <w:r w:rsidRPr="00074CC0">
        <w:rPr>
          <w:rFonts w:ascii="宋体" w:eastAsia="宋体" w:hAnsi="宋体"/>
          <w:color w:val="auto"/>
        </w:rPr>
        <w:t>(2)公民有维护民族团结的义务。</w:t>
      </w:r>
    </w:p>
    <w:p w:rsidR="00EF4663" w:rsidRPr="00074CC0" w:rsidRDefault="004879AA" w:rsidP="00EF4663">
      <w:pPr>
        <w:tabs>
          <w:tab w:val="left" w:pos="1871"/>
          <w:tab w:val="left" w:pos="3407"/>
          <w:tab w:val="left" w:pos="4949"/>
          <w:tab w:val="left" w:pos="6599"/>
        </w:tabs>
        <w:rPr>
          <w:rFonts w:ascii="宋体" w:eastAsia="宋体" w:hAnsi="宋体"/>
          <w:color w:val="auto"/>
        </w:rPr>
      </w:pPr>
    </w:p>
    <w:p w:rsidR="00EF4663" w:rsidRPr="00074CC0" w:rsidRDefault="004879AA" w:rsidP="00EF4663">
      <w:pPr>
        <w:tabs>
          <w:tab w:val="left" w:pos="1871"/>
          <w:tab w:val="left" w:pos="3407"/>
          <w:tab w:val="left" w:pos="4949"/>
          <w:tab w:val="left" w:pos="6599"/>
        </w:tabs>
        <w:rPr>
          <w:rFonts w:ascii="宋体" w:eastAsia="宋体" w:hAnsi="宋体"/>
          <w:color w:val="auto"/>
        </w:rPr>
      </w:pPr>
    </w:p>
    <w:p w:rsidR="00677986" w:rsidRPr="00074CC0" w:rsidRDefault="004879AA" w:rsidP="00BA529A">
      <w:pPr>
        <w:rPr>
          <w:rFonts w:ascii="宋体" w:eastAsia="宋体" w:hAnsi="宋体"/>
          <w:color w:val="auto"/>
        </w:rPr>
      </w:pPr>
    </w:p>
    <w:sectPr w:rsidR="00677986" w:rsidRPr="00074CC0" w:rsidSect="00850C6D">
      <w:headerReference w:type="even" r:id="rId20"/>
      <w:headerReference w:type="default" r:id="rId21"/>
      <w:footerReference w:type="even" r:id="rId22"/>
      <w:footerReference w:type="default" r:id="rId23"/>
      <w:headerReference w:type="first" r:id="rId24"/>
      <w:footerReference w:type="first" r:id="rId25"/>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9AA" w:rsidRDefault="004879AA" w:rsidP="0074441B">
      <w:r>
        <w:separator/>
      </w:r>
    </w:p>
  </w:endnote>
  <w:endnote w:type="continuationSeparator" w:id="1">
    <w:p w:rsidR="004879AA" w:rsidRDefault="004879AA" w:rsidP="007444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Default="00074CC0">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Pr="00074CC0" w:rsidRDefault="00074CC0" w:rsidP="00074CC0">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Default="00074CC0">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9AA" w:rsidRDefault="004879AA" w:rsidP="0074441B">
      <w:r>
        <w:separator/>
      </w:r>
    </w:p>
  </w:footnote>
  <w:footnote w:type="continuationSeparator" w:id="1">
    <w:p w:rsidR="004879AA" w:rsidRDefault="004879AA" w:rsidP="00744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Default="00074CC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Default="00074CC0" w:rsidP="00074CC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C0" w:rsidRDefault="00074CC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C31824BC">
      <w:start w:val="2"/>
      <w:numFmt w:val="decimal"/>
      <w:lvlText w:val="(%1)"/>
      <w:lvlJc w:val="left"/>
      <w:pPr>
        <w:tabs>
          <w:tab w:val="num" w:pos="555"/>
        </w:tabs>
        <w:ind w:left="555" w:hanging="555"/>
      </w:pPr>
      <w:rPr>
        <w:rFonts w:hint="default"/>
      </w:rPr>
    </w:lvl>
    <w:lvl w:ilvl="1" w:tplc="C4B86136" w:tentative="1">
      <w:start w:val="1"/>
      <w:numFmt w:val="lowerLetter"/>
      <w:lvlText w:val="%2)"/>
      <w:lvlJc w:val="left"/>
      <w:pPr>
        <w:tabs>
          <w:tab w:val="num" w:pos="840"/>
        </w:tabs>
        <w:ind w:left="840" w:hanging="420"/>
      </w:pPr>
    </w:lvl>
    <w:lvl w:ilvl="2" w:tplc="E1588236" w:tentative="1">
      <w:start w:val="1"/>
      <w:numFmt w:val="lowerRoman"/>
      <w:lvlText w:val="%3."/>
      <w:lvlJc w:val="right"/>
      <w:pPr>
        <w:tabs>
          <w:tab w:val="num" w:pos="1260"/>
        </w:tabs>
        <w:ind w:left="1260" w:hanging="420"/>
      </w:pPr>
    </w:lvl>
    <w:lvl w:ilvl="3" w:tplc="E87EADC0" w:tentative="1">
      <w:start w:val="1"/>
      <w:numFmt w:val="decimal"/>
      <w:lvlText w:val="%4."/>
      <w:lvlJc w:val="left"/>
      <w:pPr>
        <w:tabs>
          <w:tab w:val="num" w:pos="1680"/>
        </w:tabs>
        <w:ind w:left="1680" w:hanging="420"/>
      </w:pPr>
    </w:lvl>
    <w:lvl w:ilvl="4" w:tplc="31724CF4" w:tentative="1">
      <w:start w:val="1"/>
      <w:numFmt w:val="lowerLetter"/>
      <w:lvlText w:val="%5)"/>
      <w:lvlJc w:val="left"/>
      <w:pPr>
        <w:tabs>
          <w:tab w:val="num" w:pos="2100"/>
        </w:tabs>
        <w:ind w:left="2100" w:hanging="420"/>
      </w:pPr>
    </w:lvl>
    <w:lvl w:ilvl="5" w:tplc="AA9A44E0" w:tentative="1">
      <w:start w:val="1"/>
      <w:numFmt w:val="lowerRoman"/>
      <w:lvlText w:val="%6."/>
      <w:lvlJc w:val="right"/>
      <w:pPr>
        <w:tabs>
          <w:tab w:val="num" w:pos="2520"/>
        </w:tabs>
        <w:ind w:left="2520" w:hanging="420"/>
      </w:pPr>
    </w:lvl>
    <w:lvl w:ilvl="6" w:tplc="9896574C" w:tentative="1">
      <w:start w:val="1"/>
      <w:numFmt w:val="decimal"/>
      <w:lvlText w:val="%7."/>
      <w:lvlJc w:val="left"/>
      <w:pPr>
        <w:tabs>
          <w:tab w:val="num" w:pos="2940"/>
        </w:tabs>
        <w:ind w:left="2940" w:hanging="420"/>
      </w:pPr>
    </w:lvl>
    <w:lvl w:ilvl="7" w:tplc="5FFA4F72" w:tentative="1">
      <w:start w:val="1"/>
      <w:numFmt w:val="lowerLetter"/>
      <w:lvlText w:val="%8)"/>
      <w:lvlJc w:val="left"/>
      <w:pPr>
        <w:tabs>
          <w:tab w:val="num" w:pos="3360"/>
        </w:tabs>
        <w:ind w:left="3360" w:hanging="420"/>
      </w:pPr>
    </w:lvl>
    <w:lvl w:ilvl="8" w:tplc="2BE69F2E"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07B02F38">
      <w:start w:val="1"/>
      <w:numFmt w:val="bullet"/>
      <w:lvlText w:val=""/>
      <w:lvlJc w:val="left"/>
      <w:pPr>
        <w:ind w:left="720" w:hanging="360"/>
      </w:pPr>
      <w:rPr>
        <w:rFonts w:ascii="Symbol" w:hAnsi="Symbol" w:hint="default"/>
      </w:rPr>
    </w:lvl>
    <w:lvl w:ilvl="1" w:tplc="01906D88" w:tentative="1">
      <w:start w:val="1"/>
      <w:numFmt w:val="bullet"/>
      <w:lvlText w:val="o"/>
      <w:lvlJc w:val="left"/>
      <w:pPr>
        <w:ind w:left="1440" w:hanging="360"/>
      </w:pPr>
      <w:rPr>
        <w:rFonts w:ascii="Courier New" w:hAnsi="Courier New" w:cs="Courier New" w:hint="default"/>
      </w:rPr>
    </w:lvl>
    <w:lvl w:ilvl="2" w:tplc="8FEE3602" w:tentative="1">
      <w:start w:val="1"/>
      <w:numFmt w:val="bullet"/>
      <w:lvlText w:val=""/>
      <w:lvlJc w:val="left"/>
      <w:pPr>
        <w:ind w:left="2160" w:hanging="360"/>
      </w:pPr>
      <w:rPr>
        <w:rFonts w:ascii="Wingdings" w:hAnsi="Wingdings" w:hint="default"/>
      </w:rPr>
    </w:lvl>
    <w:lvl w:ilvl="3" w:tplc="64D0077C" w:tentative="1">
      <w:start w:val="1"/>
      <w:numFmt w:val="bullet"/>
      <w:lvlText w:val=""/>
      <w:lvlJc w:val="left"/>
      <w:pPr>
        <w:ind w:left="2880" w:hanging="360"/>
      </w:pPr>
      <w:rPr>
        <w:rFonts w:ascii="Symbol" w:hAnsi="Symbol" w:hint="default"/>
      </w:rPr>
    </w:lvl>
    <w:lvl w:ilvl="4" w:tplc="58E84E94" w:tentative="1">
      <w:start w:val="1"/>
      <w:numFmt w:val="bullet"/>
      <w:lvlText w:val="o"/>
      <w:lvlJc w:val="left"/>
      <w:pPr>
        <w:ind w:left="3600" w:hanging="360"/>
      </w:pPr>
      <w:rPr>
        <w:rFonts w:ascii="Courier New" w:hAnsi="Courier New" w:cs="Courier New" w:hint="default"/>
      </w:rPr>
    </w:lvl>
    <w:lvl w:ilvl="5" w:tplc="FDF2CB64" w:tentative="1">
      <w:start w:val="1"/>
      <w:numFmt w:val="bullet"/>
      <w:lvlText w:val=""/>
      <w:lvlJc w:val="left"/>
      <w:pPr>
        <w:ind w:left="4320" w:hanging="360"/>
      </w:pPr>
      <w:rPr>
        <w:rFonts w:ascii="Wingdings" w:hAnsi="Wingdings" w:hint="default"/>
      </w:rPr>
    </w:lvl>
    <w:lvl w:ilvl="6" w:tplc="5670667A" w:tentative="1">
      <w:start w:val="1"/>
      <w:numFmt w:val="bullet"/>
      <w:lvlText w:val=""/>
      <w:lvlJc w:val="left"/>
      <w:pPr>
        <w:ind w:left="5040" w:hanging="360"/>
      </w:pPr>
      <w:rPr>
        <w:rFonts w:ascii="Symbol" w:hAnsi="Symbol" w:hint="default"/>
      </w:rPr>
    </w:lvl>
    <w:lvl w:ilvl="7" w:tplc="EEBC2DF4" w:tentative="1">
      <w:start w:val="1"/>
      <w:numFmt w:val="bullet"/>
      <w:lvlText w:val="o"/>
      <w:lvlJc w:val="left"/>
      <w:pPr>
        <w:ind w:left="5760" w:hanging="360"/>
      </w:pPr>
      <w:rPr>
        <w:rFonts w:ascii="Courier New" w:hAnsi="Courier New" w:cs="Courier New" w:hint="default"/>
      </w:rPr>
    </w:lvl>
    <w:lvl w:ilvl="8" w:tplc="471C6B16"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97BEC340">
      <w:start w:val="1"/>
      <w:numFmt w:val="decimalEnclosedCircle"/>
      <w:lvlText w:val="%1"/>
      <w:lvlJc w:val="left"/>
      <w:pPr>
        <w:tabs>
          <w:tab w:val="num" w:pos="585"/>
        </w:tabs>
        <w:ind w:left="585" w:hanging="360"/>
      </w:pPr>
      <w:rPr>
        <w:rFonts w:hint="default"/>
      </w:rPr>
    </w:lvl>
    <w:lvl w:ilvl="1" w:tplc="169CA354" w:tentative="1">
      <w:start w:val="1"/>
      <w:numFmt w:val="lowerLetter"/>
      <w:lvlText w:val="%2)"/>
      <w:lvlJc w:val="left"/>
      <w:pPr>
        <w:tabs>
          <w:tab w:val="num" w:pos="1065"/>
        </w:tabs>
        <w:ind w:left="1065" w:hanging="420"/>
      </w:pPr>
    </w:lvl>
    <w:lvl w:ilvl="2" w:tplc="6B7AB382" w:tentative="1">
      <w:start w:val="1"/>
      <w:numFmt w:val="lowerRoman"/>
      <w:lvlText w:val="%3."/>
      <w:lvlJc w:val="right"/>
      <w:pPr>
        <w:tabs>
          <w:tab w:val="num" w:pos="1485"/>
        </w:tabs>
        <w:ind w:left="1485" w:hanging="420"/>
      </w:pPr>
    </w:lvl>
    <w:lvl w:ilvl="3" w:tplc="F5463126" w:tentative="1">
      <w:start w:val="1"/>
      <w:numFmt w:val="decimal"/>
      <w:lvlText w:val="%4."/>
      <w:lvlJc w:val="left"/>
      <w:pPr>
        <w:tabs>
          <w:tab w:val="num" w:pos="1905"/>
        </w:tabs>
        <w:ind w:left="1905" w:hanging="420"/>
      </w:pPr>
    </w:lvl>
    <w:lvl w:ilvl="4" w:tplc="E0A23566" w:tentative="1">
      <w:start w:val="1"/>
      <w:numFmt w:val="lowerLetter"/>
      <w:lvlText w:val="%5)"/>
      <w:lvlJc w:val="left"/>
      <w:pPr>
        <w:tabs>
          <w:tab w:val="num" w:pos="2325"/>
        </w:tabs>
        <w:ind w:left="2325" w:hanging="420"/>
      </w:pPr>
    </w:lvl>
    <w:lvl w:ilvl="5" w:tplc="D19A787C" w:tentative="1">
      <w:start w:val="1"/>
      <w:numFmt w:val="lowerRoman"/>
      <w:lvlText w:val="%6."/>
      <w:lvlJc w:val="right"/>
      <w:pPr>
        <w:tabs>
          <w:tab w:val="num" w:pos="2745"/>
        </w:tabs>
        <w:ind w:left="2745" w:hanging="420"/>
      </w:pPr>
    </w:lvl>
    <w:lvl w:ilvl="6" w:tplc="88FCAA84" w:tentative="1">
      <w:start w:val="1"/>
      <w:numFmt w:val="decimal"/>
      <w:lvlText w:val="%7."/>
      <w:lvlJc w:val="left"/>
      <w:pPr>
        <w:tabs>
          <w:tab w:val="num" w:pos="3165"/>
        </w:tabs>
        <w:ind w:left="3165" w:hanging="420"/>
      </w:pPr>
    </w:lvl>
    <w:lvl w:ilvl="7" w:tplc="1E4833BA" w:tentative="1">
      <w:start w:val="1"/>
      <w:numFmt w:val="lowerLetter"/>
      <w:lvlText w:val="%8)"/>
      <w:lvlJc w:val="left"/>
      <w:pPr>
        <w:tabs>
          <w:tab w:val="num" w:pos="3585"/>
        </w:tabs>
        <w:ind w:left="3585" w:hanging="420"/>
      </w:pPr>
    </w:lvl>
    <w:lvl w:ilvl="8" w:tplc="CDD033DE"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8598B984">
      <w:start w:val="1"/>
      <w:numFmt w:val="decimalEnclosedCircle"/>
      <w:lvlText w:val="%1"/>
      <w:lvlJc w:val="left"/>
      <w:pPr>
        <w:tabs>
          <w:tab w:val="num" w:pos="360"/>
        </w:tabs>
        <w:ind w:left="360" w:hanging="360"/>
      </w:pPr>
      <w:rPr>
        <w:rFonts w:hint="default"/>
      </w:rPr>
    </w:lvl>
    <w:lvl w:ilvl="1" w:tplc="741CED84" w:tentative="1">
      <w:start w:val="1"/>
      <w:numFmt w:val="lowerLetter"/>
      <w:lvlText w:val="%2)"/>
      <w:lvlJc w:val="left"/>
      <w:pPr>
        <w:tabs>
          <w:tab w:val="num" w:pos="840"/>
        </w:tabs>
        <w:ind w:left="840" w:hanging="420"/>
      </w:pPr>
    </w:lvl>
    <w:lvl w:ilvl="2" w:tplc="7222200A" w:tentative="1">
      <w:start w:val="1"/>
      <w:numFmt w:val="lowerRoman"/>
      <w:lvlText w:val="%3."/>
      <w:lvlJc w:val="right"/>
      <w:pPr>
        <w:tabs>
          <w:tab w:val="num" w:pos="1260"/>
        </w:tabs>
        <w:ind w:left="1260" w:hanging="420"/>
      </w:pPr>
    </w:lvl>
    <w:lvl w:ilvl="3" w:tplc="7C6A5FBE" w:tentative="1">
      <w:start w:val="1"/>
      <w:numFmt w:val="decimal"/>
      <w:lvlText w:val="%4."/>
      <w:lvlJc w:val="left"/>
      <w:pPr>
        <w:tabs>
          <w:tab w:val="num" w:pos="1680"/>
        </w:tabs>
        <w:ind w:left="1680" w:hanging="420"/>
      </w:pPr>
    </w:lvl>
    <w:lvl w:ilvl="4" w:tplc="58DAFA84" w:tentative="1">
      <w:start w:val="1"/>
      <w:numFmt w:val="lowerLetter"/>
      <w:lvlText w:val="%5)"/>
      <w:lvlJc w:val="left"/>
      <w:pPr>
        <w:tabs>
          <w:tab w:val="num" w:pos="2100"/>
        </w:tabs>
        <w:ind w:left="2100" w:hanging="420"/>
      </w:pPr>
    </w:lvl>
    <w:lvl w:ilvl="5" w:tplc="41BAE282" w:tentative="1">
      <w:start w:val="1"/>
      <w:numFmt w:val="lowerRoman"/>
      <w:lvlText w:val="%6."/>
      <w:lvlJc w:val="right"/>
      <w:pPr>
        <w:tabs>
          <w:tab w:val="num" w:pos="2520"/>
        </w:tabs>
        <w:ind w:left="2520" w:hanging="420"/>
      </w:pPr>
    </w:lvl>
    <w:lvl w:ilvl="6" w:tplc="39109408" w:tentative="1">
      <w:start w:val="1"/>
      <w:numFmt w:val="decimal"/>
      <w:lvlText w:val="%7."/>
      <w:lvlJc w:val="left"/>
      <w:pPr>
        <w:tabs>
          <w:tab w:val="num" w:pos="2940"/>
        </w:tabs>
        <w:ind w:left="2940" w:hanging="420"/>
      </w:pPr>
    </w:lvl>
    <w:lvl w:ilvl="7" w:tplc="98486BF4" w:tentative="1">
      <w:start w:val="1"/>
      <w:numFmt w:val="lowerLetter"/>
      <w:lvlText w:val="%8)"/>
      <w:lvlJc w:val="left"/>
      <w:pPr>
        <w:tabs>
          <w:tab w:val="num" w:pos="3360"/>
        </w:tabs>
        <w:ind w:left="3360" w:hanging="420"/>
      </w:pPr>
    </w:lvl>
    <w:lvl w:ilvl="8" w:tplc="ED544C86"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83FE35E4">
      <w:start w:val="1"/>
      <w:numFmt w:val="bullet"/>
      <w:lvlText w:val=""/>
      <w:lvlJc w:val="left"/>
      <w:pPr>
        <w:ind w:left="720" w:hanging="360"/>
      </w:pPr>
      <w:rPr>
        <w:rFonts w:ascii="Symbol" w:hAnsi="Symbol" w:hint="default"/>
      </w:rPr>
    </w:lvl>
    <w:lvl w:ilvl="1" w:tplc="B3A8BB9C" w:tentative="1">
      <w:start w:val="1"/>
      <w:numFmt w:val="bullet"/>
      <w:lvlText w:val="o"/>
      <w:lvlJc w:val="left"/>
      <w:pPr>
        <w:ind w:left="1440" w:hanging="360"/>
      </w:pPr>
      <w:rPr>
        <w:rFonts w:ascii="Courier New" w:hAnsi="Courier New" w:cs="Courier New" w:hint="default"/>
      </w:rPr>
    </w:lvl>
    <w:lvl w:ilvl="2" w:tplc="D238602E" w:tentative="1">
      <w:start w:val="1"/>
      <w:numFmt w:val="bullet"/>
      <w:lvlText w:val=""/>
      <w:lvlJc w:val="left"/>
      <w:pPr>
        <w:ind w:left="2160" w:hanging="360"/>
      </w:pPr>
      <w:rPr>
        <w:rFonts w:ascii="Wingdings" w:hAnsi="Wingdings" w:hint="default"/>
      </w:rPr>
    </w:lvl>
    <w:lvl w:ilvl="3" w:tplc="5808B3A0" w:tentative="1">
      <w:start w:val="1"/>
      <w:numFmt w:val="bullet"/>
      <w:lvlText w:val=""/>
      <w:lvlJc w:val="left"/>
      <w:pPr>
        <w:ind w:left="2880" w:hanging="360"/>
      </w:pPr>
      <w:rPr>
        <w:rFonts w:ascii="Symbol" w:hAnsi="Symbol" w:hint="default"/>
      </w:rPr>
    </w:lvl>
    <w:lvl w:ilvl="4" w:tplc="919C8176" w:tentative="1">
      <w:start w:val="1"/>
      <w:numFmt w:val="bullet"/>
      <w:lvlText w:val="o"/>
      <w:lvlJc w:val="left"/>
      <w:pPr>
        <w:ind w:left="3600" w:hanging="360"/>
      </w:pPr>
      <w:rPr>
        <w:rFonts w:ascii="Courier New" w:hAnsi="Courier New" w:cs="Courier New" w:hint="default"/>
      </w:rPr>
    </w:lvl>
    <w:lvl w:ilvl="5" w:tplc="09B8541E" w:tentative="1">
      <w:start w:val="1"/>
      <w:numFmt w:val="bullet"/>
      <w:lvlText w:val=""/>
      <w:lvlJc w:val="left"/>
      <w:pPr>
        <w:ind w:left="4320" w:hanging="360"/>
      </w:pPr>
      <w:rPr>
        <w:rFonts w:ascii="Wingdings" w:hAnsi="Wingdings" w:hint="default"/>
      </w:rPr>
    </w:lvl>
    <w:lvl w:ilvl="6" w:tplc="85325C3E" w:tentative="1">
      <w:start w:val="1"/>
      <w:numFmt w:val="bullet"/>
      <w:lvlText w:val=""/>
      <w:lvlJc w:val="left"/>
      <w:pPr>
        <w:ind w:left="5040" w:hanging="360"/>
      </w:pPr>
      <w:rPr>
        <w:rFonts w:ascii="Symbol" w:hAnsi="Symbol" w:hint="default"/>
      </w:rPr>
    </w:lvl>
    <w:lvl w:ilvl="7" w:tplc="4E5A44E8" w:tentative="1">
      <w:start w:val="1"/>
      <w:numFmt w:val="bullet"/>
      <w:lvlText w:val="o"/>
      <w:lvlJc w:val="left"/>
      <w:pPr>
        <w:ind w:left="5760" w:hanging="360"/>
      </w:pPr>
      <w:rPr>
        <w:rFonts w:ascii="Courier New" w:hAnsi="Courier New" w:cs="Courier New" w:hint="default"/>
      </w:rPr>
    </w:lvl>
    <w:lvl w:ilvl="8" w:tplc="EA9E37F4"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74441B"/>
    <w:rsid w:val="00074CC0"/>
    <w:rsid w:val="001C13E7"/>
    <w:rsid w:val="004879AA"/>
    <w:rsid w:val="00530AD6"/>
    <w:rsid w:val="007444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466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1C13E7"/>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1C13E7"/>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074CC0"/>
    <w:pPr>
      <w:tabs>
        <w:tab w:val="center" w:pos="4153"/>
        <w:tab w:val="right" w:pos="8306"/>
      </w:tabs>
      <w:snapToGrid w:val="0"/>
    </w:pPr>
    <w:rPr>
      <w:sz w:val="18"/>
      <w:szCs w:val="18"/>
    </w:rPr>
  </w:style>
  <w:style w:type="character" w:customStyle="1" w:styleId="Char7">
    <w:name w:val="页脚 Char"/>
    <w:basedOn w:val="a1"/>
    <w:link w:val="af5"/>
    <w:uiPriority w:val="99"/>
    <w:semiHidden/>
    <w:rsid w:val="00074CC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B9BC8-DA4D-48C5-B691-7F4412EA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2783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2018-11-15T08:25:00Z</dcterms:created>
  <dcterms:modified xsi:type="dcterms:W3CDTF">2019-01-12T03:14:00Z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