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E108BB" w:rsidRDefault="00C60D04" w:rsidP="00E108BB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E108BB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2pt;margin-top:905pt;width:39pt;height:30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0308C9" w:rsidRPr="00E108BB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8C9" w:rsidRPr="00E108BB">
        <w:rPr>
          <w:rFonts w:ascii="宋体" w:eastAsia="宋体" w:hAnsi="宋体" w:hint="eastAsia"/>
          <w:b/>
          <w:bCs/>
          <w:color w:val="FF0000"/>
          <w:sz w:val="28"/>
        </w:rPr>
        <w:t>第二十一章信息的传递</w:t>
      </w:r>
    </w:p>
    <w:p w:rsidR="007163BA" w:rsidRPr="00E108BB" w:rsidRDefault="000308C9" w:rsidP="00E108B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一、选择题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1．光导纤维的主要用途是用来传递信息，进行通讯。把要传输的信息变成光信号在光纤中传播，如图所示，那么光在光纤中的传播方式是（　　）</w:t>
      </w:r>
    </w:p>
    <w:p w:rsidR="007163BA" w:rsidRPr="00E108BB" w:rsidRDefault="000308C9" w:rsidP="00504D8B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673225" cy="344805"/>
            <wp:effectExtent l="19050" t="0" r="317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A．沿着光纤的中轴线直线传播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B．沿着光纤的外壁多次折射传播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C．沿着光纤的内壁多次反射传播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D．沿着光纤螺旋式的曲线传播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．无需wifi信号，点亮LED灯就能上网，复旦大学成功实现了这一国际前沿通讯技术，在LED灯中安装一个微芯片，便可让其变成无线网络发射器。点亮LED灯，灯光下的电脑通过一套特制的接收装置接收光信号即可上网。下列有关说法错误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A．有LED灯光的地方就有网络信号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B．点亮LED灯上网不是利用电磁波传播信号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C．与用wifi信号上网相比，光由于直线传播不能穿墙而过，故网络信息更加安全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D．与用wifi信号上网相比，没有大功率的无线通讯设备，局部电磁辐射大大减弱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3．信息传递技术的发展使人们冲破了时空的阻隔，下列关于信息传递的说法错误的是（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A．光纤通信是利用光从光导纤维的一端射入，在内壁多次反射从另一端射出，从而把它携带的信息传到远方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B．同步通信卫星绕地球转动的周期跟地球的自转周期相同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C．电磁波的传播可以不需要介质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D．微波是一种电磁波，它不能用于传递信息，只能用于微波炉中加热食物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4．小明家的计算机通过光纤接入互联网，在光纤中传播信息的是（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A．太阳光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B．激光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C．红外线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D．紫外线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5．下列关于信息的传递说法正确的是（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车载GPS导航系统是利用超声波进行定位和导航的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B．电磁波不能在真空中传播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C．用三颗同步卫星就可实现全球通信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D．光纤通信只能传播图象信息，不能传播声音信息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lastRenderedPageBreak/>
        <w:t>6．随着数字时代的到来，3G与4G的相继出现，现在我们已经可以很方便的使用3G或4G手机进行无线网络登陆。下列对手机上网的说法中，正确的是（　　）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A．使用电磁波传输数字信号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B．使用超声波传输数字信号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C．使用红外线传输数字信号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D．使用次声波传输数字信号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7．户外遇到雷雨天气时，以下做法正确的是（　　）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A．躲在大树下避雨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B．冒雨在运动场上踢球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C．不使用手机通话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D．撑着金属杆的雨伞在户外行走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8．1966年，华裔物理学家高锟提出光纤通信的设想。光纤通信传输信息的载体是（　　）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A．电流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B．超声波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C．无线电波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D．光波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9．各地高高耸立的电视塔是地标性建筑，电视塔上天线的作用是（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A．让声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音、图象信号转化为电信号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B．让声音、图象信号加载到高频电流上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C．让音频、视频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电信号加载到高频电流上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D．让载有音频、视频信号的高频电流产生电磁波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10．下列功能互联网不能实现的是（　　）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A．查阅资料，看新闻</w:t>
      </w:r>
      <w:r w:rsidRPr="00E108BB">
        <w:rPr>
          <w:rFonts w:ascii="宋体" w:eastAsia="宋体" w:hAnsi="宋体"/>
          <w:szCs w:val="21"/>
        </w:rPr>
        <w:tab/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B．购物，视频，聊天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C．现金交易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D．远程教育，远程医疗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11．下列说法正确的有（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 w:hint="eastAsia"/>
          <w:szCs w:val="21"/>
        </w:rPr>
        <w:t>①</w:t>
      </w:r>
      <w:r w:rsidRPr="00E108BB">
        <w:rPr>
          <w:rFonts w:ascii="宋体" w:eastAsia="宋体" w:hAnsi="宋体"/>
          <w:szCs w:val="21"/>
        </w:rPr>
        <w:t>光纤通信具有传输信息量大、信号干扰小等特点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 w:hint="eastAsia"/>
          <w:szCs w:val="21"/>
        </w:rPr>
        <w:t>②</w:t>
      </w:r>
      <w:r w:rsidRPr="00E108BB">
        <w:rPr>
          <w:rFonts w:ascii="宋体" w:eastAsia="宋体" w:hAnsi="宋体"/>
          <w:szCs w:val="21"/>
        </w:rPr>
        <w:t>风能、水能、石油属于可再生能源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 w:hint="eastAsia"/>
          <w:szCs w:val="21"/>
        </w:rPr>
        <w:t>③</w:t>
      </w:r>
      <w:r w:rsidRPr="00E108BB">
        <w:rPr>
          <w:rFonts w:ascii="宋体" w:eastAsia="宋体" w:hAnsi="宋体"/>
          <w:szCs w:val="21"/>
        </w:rPr>
        <w:t>太阳光促使植物生长是太阳能转化为化学能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 w:hint="eastAsia"/>
          <w:szCs w:val="21"/>
        </w:rPr>
        <w:lastRenderedPageBreak/>
        <w:t>④</w:t>
      </w:r>
      <w:r w:rsidRPr="00E108BB">
        <w:rPr>
          <w:rFonts w:ascii="宋体" w:eastAsia="宋体" w:hAnsi="宋体"/>
          <w:szCs w:val="21"/>
        </w:rPr>
        <w:t>固定电话的听筒把变化的电流变成声音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 w:hint="eastAsia"/>
          <w:szCs w:val="21"/>
        </w:rPr>
        <w:t>⑤</w:t>
      </w:r>
      <w:r w:rsidRPr="00E108BB">
        <w:rPr>
          <w:rFonts w:ascii="宋体" w:eastAsia="宋体" w:hAnsi="宋体"/>
          <w:szCs w:val="21"/>
        </w:rPr>
        <w:t>电磁波的频率越高，在空气中传播的速度就越大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 w:hint="eastAsia"/>
          <w:szCs w:val="21"/>
        </w:rPr>
        <w:t>⑥</w:t>
      </w:r>
      <w:r w:rsidRPr="00E108BB">
        <w:rPr>
          <w:rFonts w:ascii="宋体" w:eastAsia="宋体" w:hAnsi="宋体"/>
          <w:szCs w:val="21"/>
        </w:rPr>
        <w:t>半导体二极管具有单向导电性，可以用来放大电信号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</w:t>
      </w:r>
      <w:r w:rsidRPr="00E108BB">
        <w:rPr>
          <w:rFonts w:ascii="宋体" w:eastAsia="宋体" w:hAnsi="宋体" w:hint="eastAsia"/>
          <w:szCs w:val="21"/>
        </w:rPr>
        <w:t>①④⑥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</w:t>
      </w:r>
      <w:r w:rsidRPr="00E108BB">
        <w:rPr>
          <w:rFonts w:ascii="宋体" w:eastAsia="宋体" w:hAnsi="宋体" w:hint="eastAsia"/>
          <w:szCs w:val="21"/>
        </w:rPr>
        <w:t>②③⑤</w:t>
      </w:r>
    </w:p>
    <w:p w:rsidR="00504D8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</w:t>
      </w:r>
      <w:r w:rsidRPr="00E108BB">
        <w:rPr>
          <w:rFonts w:ascii="宋体" w:eastAsia="宋体" w:hAnsi="宋体" w:hint="eastAsia"/>
          <w:szCs w:val="21"/>
        </w:rPr>
        <w:t>①③④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</w:t>
      </w:r>
      <w:r w:rsidRPr="00E108BB">
        <w:rPr>
          <w:rFonts w:ascii="宋体" w:eastAsia="宋体" w:hAnsi="宋体" w:hint="eastAsia"/>
          <w:szCs w:val="21"/>
        </w:rPr>
        <w:t>②③④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12．如今，许多家庭计算机都是通过光纤接入互联网，光纤的作用是（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A．输电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B．导热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C．通信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D．照明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13．下列说法错误的是（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A．手机通讯是利用电磁波传递信息的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B．光在光导纤维中靠多次反射传递信息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C．“嫦娥三号”从地面奔向月球，以地面为参照物，“嫦娥三号”是静止的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D．太阳能飞机是利用太阳能电池把太阳能转化为电能，再把电能转化为机械能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14．2013年我国将北斗星导航应用于交通运输业中，这将大幅度提高道路运输业应用卫星导航技术的能力和水平。计划用2年时间，建设7个应用系统和一套支承平台，安装8万台北斗终端，这个系统对车辆的精确定位与导航主要是依靠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A．电磁波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B．激光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C．超声波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D．红外线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15．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关于能源、信息和材料，下列说法正确的是（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A．光纤通信依靠声波来传递信息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B．太阳能、风能和核能都是可再生能源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C．移动通信用电磁波传递信息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D．可用超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导材料做电饭锅的发热元件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16．在我们的生活中，</w:t>
      </w:r>
      <w:r w:rsidRPr="00E108BB">
        <w:rPr>
          <w:rFonts w:ascii="宋体" w:eastAsia="宋体" w:hAnsi="宋体" w:hint="eastAsia"/>
          <w:szCs w:val="21"/>
        </w:rPr>
        <w:t>4</w:t>
      </w:r>
      <w:r w:rsidRPr="00E108BB">
        <w:rPr>
          <w:rFonts w:ascii="宋体" w:eastAsia="宋体" w:hAnsi="宋体"/>
          <w:szCs w:val="21"/>
        </w:rPr>
        <w:t>G手机通信业务已经非常普遍，使用3G手机不仅可以通话，还可以随时通过无线网络上网。下列说法正确的是（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A．电磁波和声波都是由物体的振动产生的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B．电磁波和声波在空气中的传播速度都是340m/s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C．手机无线上网是利用电磁波传输信息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D．电磁波和声波一样不能在真空中传播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17．“蛟龙号”深海潜水器在海水里与海面上的母船传递声音、图象、文字等信息，是利用</w:t>
      </w:r>
      <w:r w:rsidRPr="00E108BB">
        <w:rPr>
          <w:rFonts w:ascii="宋体" w:eastAsia="宋体" w:hAnsi="宋体"/>
          <w:szCs w:val="21"/>
        </w:rPr>
        <w:lastRenderedPageBreak/>
        <w:t>水声通信系统发出的声波，而不是电磁波，其原因可能是（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A．电磁波不能传递图象信号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B．电磁波不能传递声音信号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C．电磁波不能在海水里传播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D．因海水导电，电磁波传播的距离很有限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18．某手机网络频率范围是1920MHz﹣﹣﹣1935MHz，下列说法正确的是（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A．1920MHz的电磁波波长比1935MHz的短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B．1920MHz的电磁波不能在没有空气的月球上传播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C．1920MHz的电磁波在真空中传播的速度比1935MHz的慢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D．1920MHz和1935MHz的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电磁波在真空中传播的速度相同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19．2013年5月28日，三亚卫星接收站建成，卫星信号首次覆盖南海。卫星向舰艇GPS信号接收器传送信息是通过（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A．激光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B．红外线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C．紫外线</w:t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</w:r>
      <w:r w:rsidRPr="00E108BB">
        <w:rPr>
          <w:rFonts w:ascii="宋体" w:eastAsia="宋体" w:hAnsi="宋体"/>
          <w:szCs w:val="21"/>
        </w:rPr>
        <w:tab/>
        <w:t>D．电磁波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20．黑龙江最大的火山湖镜泊湖，冬季捕捞创造过一网打鱼86万斤的记录。捕捞时，在厚约1米的冰面上开一个进网口和一个出网口，两口相距1500米，捕捞所用的渔网，长约1500多米，宽约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800米，网到冰下水中后，要在广泛的湖中展开，还要准确地在出网口收拢。关于网头上的设置，以下说法正确的是（　　）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A．渔网在冰面下要按人的指挥运动，应该在网头装有遥控接收装置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B．渔网在冰面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下要按人的指挥运动，应该在网头装有遥控发射装置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C．为了确定网头到达的具体位置，网头上应装有信号接收传感器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D．为了确定网头到达的具体位置，人拿的指挥棒上应装有信号发射传感器</w:t>
      </w:r>
    </w:p>
    <w:p w:rsidR="007163BA" w:rsidRPr="00E108BB" w:rsidRDefault="000308C9" w:rsidP="00E108B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二、填空题（共10小题）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397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21．电视用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传递图象信号和声音信号。它的传播速度约为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km/s。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22．在5月17日世界电信日到来之际，我市移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动、联通和电信三大通信公司均为客户推出了3G业务，通过3G网络可提供无线视频通话、无线上网等多项服务。这些服务是通过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（选填“超声波”、“次声波”或“电磁波”）来传递信号的，它在真空中的传播速度约为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m/s。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23．我国是手机使用人数最多的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国家，手机之间通过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进行通讯；在真空中它的传播速度是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m/s。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24．如图所示，2013年6月11日，我国成功发射“神舟十号”载人宇宙飞船，在整个发射过程中，飞船是通过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与地面取得联系的；火箭上的摄像头相当于一个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透镜，它的成</w:t>
      </w:r>
      <w:r w:rsidRPr="00E108BB">
        <w:rPr>
          <w:rFonts w:ascii="宋体" w:eastAsia="宋体" w:hAnsi="宋体"/>
          <w:szCs w:val="21"/>
        </w:rPr>
        <w:lastRenderedPageBreak/>
        <w:t>像原理和我们生活中的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（选填“照相机”、“幻灯机”或“放大镜”）的成像原理相同。</w:t>
      </w:r>
    </w:p>
    <w:p w:rsidR="007163BA" w:rsidRPr="00E108BB" w:rsidRDefault="000308C9" w:rsidP="00504D8B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181735" cy="1440815"/>
            <wp:effectExtent l="19050" t="0" r="0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25．科学家研制了一种新型装甲飞车﹣﹣“飞行的悍马”（如图所示），它是汽车和直升飞机的结合体。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（1）“飞行的悍马”飞行时与地面联系所用的对讲机是通过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传递信息的。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（2）“飞行的悍马”装有宽大的轮胎，是为了增大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，减小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。</w:t>
      </w:r>
    </w:p>
    <w:p w:rsidR="007163BA" w:rsidRPr="00E108BB" w:rsidRDefault="000308C9" w:rsidP="00504D8B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2915920" cy="1173480"/>
            <wp:effectExtent l="19050" t="0" r="0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26．2012年6月24日，飞行在太空的我国“神舟九号”航天员与深潜在海面下7000米处的“蛟龙号”潜水员进行了人类最远的“海天对话”，如图所示，“海天对话”是靠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传递信息的。“神舟九号”发射时加速上升的过程机械能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（选填“增大”、“减少”或“不变”），“蛟龙号”潜水器逐渐浸没于水中的过程浮力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。（选填“增大”、“减少”或“不变”）</w:t>
      </w:r>
    </w:p>
    <w:p w:rsidR="007163BA" w:rsidRPr="00E108BB" w:rsidRDefault="000308C9" w:rsidP="00504D8B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2562225" cy="914400"/>
            <wp:effectExtent l="19050" t="0" r="9525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27．6月11日，“神舟十号”发射升空，飞船上的各种信息是利用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传回地面的。我们在观看电视直播时，电视发出的声音是由扬声器的纸盆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产生并通过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传入人耳的。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28．用手机打固定电话时，手机和固定电话之间是通过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来传递信息的，应用光导纤维来传递信息，大大提高了信息的传输量，其实质是光导纤维的一端射入，在内壁上经多次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，从另一端射出，把携带的信息传到运方，光在真实中的传播速度是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km/s。</w:t>
      </w:r>
    </w:p>
    <w:p w:rsidR="007163BA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29．晓波用雷达测速，用力的传感器测遥控车对小车A的拉力。雷达属于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波；用雷达可测出不同时刻遥控车到雷达站的距离s，传感器示数恒为20N，根据数据记录表算出遥控车在0.5</w:t>
      </w:r>
      <w:r w:rsidRPr="00E108BB">
        <w:rPr>
          <w:rFonts w:ascii="宋体" w:eastAsia="宋体" w:hAnsi="宋体" w:hint="eastAsia"/>
          <w:szCs w:val="21"/>
        </w:rPr>
        <w:t>～</w:t>
      </w:r>
      <w:r w:rsidRPr="00E108BB">
        <w:rPr>
          <w:rFonts w:ascii="宋体" w:eastAsia="宋体" w:hAnsi="宋体"/>
          <w:szCs w:val="21"/>
        </w:rPr>
        <w:t>3.5s内速度为</w:t>
      </w:r>
      <w:r w:rsidRPr="00E108BB">
        <w:rPr>
          <w:rFonts w:ascii="宋体" w:eastAsia="宋体" w:hAnsi="宋体"/>
          <w:szCs w:val="21"/>
          <w:u w:val="single"/>
        </w:rPr>
        <w:t xml:space="preserve">　  </w:t>
      </w:r>
      <w:r w:rsidRPr="00E108BB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22860" cy="2159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  <w:u w:val="single"/>
        </w:rPr>
        <w:t xml:space="preserve"> 　</w:t>
      </w:r>
      <w:r w:rsidRPr="00E108BB">
        <w:rPr>
          <w:rFonts w:ascii="宋体" w:eastAsia="宋体" w:hAnsi="宋体"/>
          <w:szCs w:val="21"/>
        </w:rPr>
        <w:t>m/s，拉力F在1.0</w:t>
      </w:r>
      <w:r w:rsidRPr="00E108BB">
        <w:rPr>
          <w:rFonts w:ascii="宋体" w:eastAsia="宋体" w:hAnsi="宋体" w:hint="eastAsia"/>
          <w:szCs w:val="21"/>
        </w:rPr>
        <w:t>～</w:t>
      </w:r>
      <w:r w:rsidRPr="00E108BB">
        <w:rPr>
          <w:rFonts w:ascii="宋体" w:eastAsia="宋体" w:hAnsi="宋体"/>
          <w:szCs w:val="21"/>
        </w:rPr>
        <w:t>2.5s内做功为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J。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5"/>
        <w:gridCol w:w="575"/>
        <w:gridCol w:w="575"/>
        <w:gridCol w:w="575"/>
        <w:gridCol w:w="575"/>
        <w:gridCol w:w="575"/>
        <w:gridCol w:w="575"/>
        <w:gridCol w:w="575"/>
        <w:gridCol w:w="575"/>
        <w:gridCol w:w="575"/>
      </w:tblGrid>
      <w:tr w:rsidR="00CF3B79" w:rsidRPr="00E108BB" w:rsidTr="00504D8B">
        <w:trPr>
          <w:jc w:val="center"/>
        </w:trPr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lastRenderedPageBreak/>
              <w:t>t/s</w:t>
            </w:r>
          </w:p>
        </w:tc>
        <w:tc>
          <w:tcPr>
            <w:tcW w:w="575" w:type="dxa"/>
          </w:tcPr>
          <w:p w:rsidR="00504D8B" w:rsidRPr="00E108BB" w:rsidRDefault="00262EAB" w:rsidP="000308C9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5" w:type="dxa"/>
          </w:tcPr>
          <w:p w:rsidR="00504D8B" w:rsidRPr="00E108BB" w:rsidRDefault="000308C9" w:rsidP="000308C9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0.5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1.0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1.5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2.0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2.5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3.0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3.5</w:t>
            </w:r>
          </w:p>
        </w:tc>
      </w:tr>
      <w:tr w:rsidR="00CF3B79" w:rsidRPr="00E108BB" w:rsidTr="00504D8B">
        <w:trPr>
          <w:jc w:val="center"/>
        </w:trPr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s/m</w:t>
            </w:r>
          </w:p>
        </w:tc>
        <w:tc>
          <w:tcPr>
            <w:tcW w:w="575" w:type="dxa"/>
          </w:tcPr>
          <w:p w:rsidR="00504D8B" w:rsidRPr="00E108BB" w:rsidRDefault="00262EAB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200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E108BB">
              <w:rPr>
                <w:rFonts w:ascii="宋体" w:eastAsia="宋体" w:hAnsi="宋体" w:cs="Times New Roman"/>
                <w:szCs w:val="21"/>
              </w:rPr>
              <w:t>90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180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170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160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E108BB">
              <w:rPr>
                <w:rFonts w:ascii="宋体" w:eastAsia="宋体" w:hAnsi="宋体" w:cs="Times New Roman"/>
                <w:szCs w:val="21"/>
              </w:rPr>
              <w:t>50</w:t>
            </w:r>
          </w:p>
        </w:tc>
        <w:tc>
          <w:tcPr>
            <w:tcW w:w="575" w:type="dxa"/>
          </w:tcPr>
          <w:p w:rsidR="00504D8B" w:rsidRPr="00E108BB" w:rsidRDefault="000308C9" w:rsidP="00504D8B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140</w:t>
            </w:r>
          </w:p>
        </w:tc>
        <w:tc>
          <w:tcPr>
            <w:tcW w:w="575" w:type="dxa"/>
          </w:tcPr>
          <w:p w:rsidR="00504D8B" w:rsidRPr="00E108BB" w:rsidRDefault="000308C9" w:rsidP="00E108BB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E108BB">
              <w:rPr>
                <w:rFonts w:ascii="宋体" w:eastAsia="宋体" w:hAnsi="宋体" w:cs="Times New Roman"/>
                <w:szCs w:val="21"/>
              </w:rPr>
              <w:t>130</w:t>
            </w:r>
          </w:p>
        </w:tc>
      </w:tr>
    </w:tbl>
    <w:p w:rsidR="007163BA" w:rsidRPr="00E108BB" w:rsidRDefault="000308C9" w:rsidP="00504D8B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2303145" cy="612775"/>
            <wp:effectExtent l="19050" t="0" r="190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BA" w:rsidRPr="00E108BB" w:rsidRDefault="000308C9" w:rsidP="00E108BB">
      <w:pPr>
        <w:spacing w:line="360" w:lineRule="auto"/>
        <w:ind w:firstLineChars="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30．世界上凡是计算机集中的地方，例如企业、机关、某些居民小区等，大都已经把自己的计算机联在一起了。这些网络又互相联结，成为世界上最大的计算机网络，叫做</w:t>
      </w:r>
      <w:r w:rsidRPr="00E108BB">
        <w:rPr>
          <w:rFonts w:ascii="宋体" w:eastAsia="宋体" w:hAnsi="宋体"/>
          <w:szCs w:val="21"/>
          <w:u w:val="single"/>
        </w:rPr>
        <w:t xml:space="preserve">　   　</w:t>
      </w:r>
      <w:r w:rsidRPr="00E108BB">
        <w:rPr>
          <w:rFonts w:ascii="宋体" w:eastAsia="宋体" w:hAnsi="宋体"/>
          <w:szCs w:val="21"/>
        </w:rPr>
        <w:t>。</w:t>
      </w:r>
    </w:p>
    <w:p w:rsidR="00504D8B" w:rsidRPr="00E108BB" w:rsidRDefault="000308C9" w:rsidP="00E108BB">
      <w:pPr>
        <w:widowControl/>
        <w:ind w:firstLine="420"/>
        <w:rPr>
          <w:rFonts w:ascii="宋体" w:eastAsia="宋体" w:hAnsi="宋体"/>
          <w:szCs w:val="44"/>
        </w:rPr>
      </w:pPr>
      <w:r w:rsidRPr="00E108BB">
        <w:rPr>
          <w:rFonts w:ascii="宋体" w:eastAsia="宋体" w:hAnsi="宋体"/>
          <w:szCs w:val="44"/>
        </w:rPr>
        <w:br w:type="page"/>
      </w:r>
    </w:p>
    <w:p w:rsidR="007E208A" w:rsidRPr="00E108BB" w:rsidRDefault="000308C9" w:rsidP="00E108BB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E108BB">
        <w:rPr>
          <w:rFonts w:ascii="宋体" w:eastAsia="宋体" w:hAnsi="宋体" w:hint="eastAsia"/>
          <w:szCs w:val="44"/>
        </w:rPr>
        <w:lastRenderedPageBreak/>
        <w:t>参考</w:t>
      </w:r>
      <w:r w:rsidRPr="00E108BB">
        <w:rPr>
          <w:rFonts w:ascii="宋体" w:eastAsia="宋体" w:hAnsi="宋体" w:hint="eastAsia"/>
          <w:noProof/>
          <w:szCs w:val="44"/>
        </w:rPr>
        <w:drawing>
          <wp:inline distT="0" distB="0" distL="0" distR="0">
            <wp:extent cx="12700" cy="13970"/>
            <wp:effectExtent l="19050" t="0" r="635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 w:hint="eastAsia"/>
          <w:szCs w:val="44"/>
        </w:rPr>
        <w:t>答案</w:t>
      </w:r>
    </w:p>
    <w:p w:rsidR="00504D8B" w:rsidRPr="00E108BB" w:rsidRDefault="000308C9" w:rsidP="000308C9">
      <w:pPr>
        <w:spacing w:line="360" w:lineRule="auto"/>
        <w:ind w:leftChars="50" w:left="105" w:firstLineChars="150" w:firstLine="315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1．C2．B3．D4．B5．C6．A7．C8．D9．D10．C</w:t>
      </w:r>
    </w:p>
    <w:p w:rsidR="007B6DEB" w:rsidRPr="00E108BB" w:rsidRDefault="000308C9" w:rsidP="000308C9">
      <w:pPr>
        <w:spacing w:line="360" w:lineRule="auto"/>
        <w:ind w:leftChars="50" w:left="105" w:firstLineChars="150" w:firstLine="315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11．C12．C13．C14．A15．C16．C17．D18．D19．D20．A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21．电磁波3</w:t>
      </w:r>
      <w:r w:rsidRPr="00E108BB">
        <w:rPr>
          <w:rFonts w:ascii="宋体" w:eastAsia="宋体" w:hAnsi="宋体" w:hint="eastAsia"/>
          <w:szCs w:val="21"/>
        </w:rPr>
        <w:t>×</w:t>
      </w:r>
      <w:r w:rsidRPr="00E108BB">
        <w:rPr>
          <w:rFonts w:ascii="宋体" w:eastAsia="宋体" w:hAnsi="宋体"/>
          <w:szCs w:val="21"/>
        </w:rPr>
        <w:t>10</w:t>
      </w:r>
      <w:r w:rsidRPr="00E108BB">
        <w:rPr>
          <w:rFonts w:ascii="宋体" w:eastAsia="宋体" w:hAnsi="宋体"/>
          <w:szCs w:val="21"/>
          <w:vertAlign w:val="superscript"/>
        </w:rPr>
        <w:t>5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22．电磁波3</w:t>
      </w:r>
      <w:r w:rsidRPr="00E108BB">
        <w:rPr>
          <w:rFonts w:ascii="宋体" w:eastAsia="宋体" w:hAnsi="宋体" w:hint="eastAsia"/>
          <w:szCs w:val="21"/>
        </w:rPr>
        <w:t>×</w:t>
      </w:r>
      <w:r w:rsidRPr="00E108BB">
        <w:rPr>
          <w:rFonts w:ascii="宋体" w:eastAsia="宋体" w:hAnsi="宋体"/>
          <w:szCs w:val="21"/>
        </w:rPr>
        <w:t>10</w:t>
      </w:r>
      <w:r w:rsidRPr="00E108BB">
        <w:rPr>
          <w:rFonts w:ascii="宋体" w:eastAsia="宋体" w:hAnsi="宋体"/>
          <w:szCs w:val="21"/>
          <w:vertAlign w:val="superscript"/>
        </w:rPr>
        <w:t>8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23．电磁</w:t>
      </w:r>
      <w:r w:rsidRPr="00E108BB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8BB">
        <w:rPr>
          <w:rFonts w:ascii="宋体" w:eastAsia="宋体" w:hAnsi="宋体"/>
          <w:szCs w:val="21"/>
        </w:rPr>
        <w:t>波3</w:t>
      </w:r>
      <w:r w:rsidRPr="00E108BB">
        <w:rPr>
          <w:rFonts w:ascii="宋体" w:eastAsia="宋体" w:hAnsi="宋体" w:hint="eastAsia"/>
          <w:szCs w:val="21"/>
        </w:rPr>
        <w:t>×</w:t>
      </w:r>
      <w:r w:rsidRPr="00E108BB">
        <w:rPr>
          <w:rFonts w:ascii="宋体" w:eastAsia="宋体" w:hAnsi="宋体"/>
          <w:szCs w:val="21"/>
        </w:rPr>
        <w:t>10</w:t>
      </w:r>
      <w:r w:rsidRPr="00E108BB">
        <w:rPr>
          <w:rFonts w:ascii="宋体" w:eastAsia="宋体" w:hAnsi="宋体"/>
          <w:szCs w:val="21"/>
          <w:vertAlign w:val="superscript"/>
        </w:rPr>
        <w:t>8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24．电磁波凸照相机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25．电磁波受力面积压强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26．电磁波增大增大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27．电磁波振动空气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28．电磁波反射3</w:t>
      </w:r>
      <w:r w:rsidRPr="00E108BB">
        <w:rPr>
          <w:rFonts w:ascii="宋体" w:eastAsia="宋体" w:hAnsi="宋体" w:hint="eastAsia"/>
          <w:szCs w:val="21"/>
        </w:rPr>
        <w:t>×</w:t>
      </w:r>
      <w:r w:rsidRPr="00E108BB">
        <w:rPr>
          <w:rFonts w:ascii="宋体" w:eastAsia="宋体" w:hAnsi="宋体"/>
          <w:szCs w:val="21"/>
        </w:rPr>
        <w:t>10</w:t>
      </w:r>
      <w:r w:rsidRPr="00E108BB">
        <w:rPr>
          <w:rFonts w:ascii="宋体" w:eastAsia="宋体" w:hAnsi="宋体"/>
          <w:szCs w:val="21"/>
          <w:vertAlign w:val="superscript"/>
        </w:rPr>
        <w:t>5</w:t>
      </w:r>
    </w:p>
    <w:p w:rsidR="007B6DEB" w:rsidRPr="00E108BB" w:rsidRDefault="000308C9" w:rsidP="00504D8B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E108BB">
        <w:rPr>
          <w:rFonts w:ascii="宋体" w:eastAsia="宋体" w:hAnsi="宋体"/>
          <w:szCs w:val="21"/>
        </w:rPr>
        <w:t>29．电磁20600</w:t>
      </w:r>
    </w:p>
    <w:p w:rsidR="00EF19A1" w:rsidRPr="00E108BB" w:rsidRDefault="000308C9" w:rsidP="00504D8B">
      <w:pPr>
        <w:spacing w:line="360" w:lineRule="auto"/>
        <w:ind w:firstLine="420"/>
        <w:rPr>
          <w:rFonts w:ascii="宋体" w:eastAsia="宋体" w:hAnsi="宋体"/>
        </w:rPr>
      </w:pPr>
      <w:r w:rsidRPr="00E108BB">
        <w:rPr>
          <w:rFonts w:ascii="宋体" w:eastAsia="宋体" w:hAnsi="宋体"/>
          <w:szCs w:val="21"/>
        </w:rPr>
        <w:t>30．因特网</w:t>
      </w:r>
    </w:p>
    <w:sectPr w:rsidR="00EF19A1" w:rsidRPr="00E108BB" w:rsidSect="002A59A7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531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EAB" w:rsidRDefault="00262EAB" w:rsidP="00CF3B79">
      <w:pPr>
        <w:spacing w:line="240" w:lineRule="auto"/>
        <w:ind w:firstLine="420"/>
      </w:pPr>
      <w:r>
        <w:separator/>
      </w:r>
    </w:p>
  </w:endnote>
  <w:endnote w:type="continuationSeparator" w:id="1">
    <w:p w:rsidR="00262EAB" w:rsidRDefault="00262EAB" w:rsidP="00CF3B7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02F84" w:rsidRDefault="00262EAB" w:rsidP="000308C9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108BB" w:rsidRDefault="00E108BB" w:rsidP="00E108BB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02F84" w:rsidRDefault="00262EAB" w:rsidP="000308C9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EAB" w:rsidRDefault="00262EAB" w:rsidP="00CF3B79">
      <w:pPr>
        <w:spacing w:line="240" w:lineRule="auto"/>
        <w:ind w:firstLine="420"/>
      </w:pPr>
      <w:r>
        <w:separator/>
      </w:r>
    </w:p>
  </w:footnote>
  <w:footnote w:type="continuationSeparator" w:id="1">
    <w:p w:rsidR="00262EAB" w:rsidRDefault="00262EAB" w:rsidP="00CF3B7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02F84" w:rsidRDefault="00262EAB" w:rsidP="000308C9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308C9" w:rsidRDefault="00262EAB" w:rsidP="00E108BB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02F84" w:rsidRDefault="00262EAB" w:rsidP="000308C9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F9CE06E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6582AFC" w:tentative="1">
      <w:start w:val="1"/>
      <w:numFmt w:val="lowerLetter"/>
      <w:lvlText w:val="%2)"/>
      <w:lvlJc w:val="left"/>
      <w:pPr>
        <w:ind w:left="1260" w:hanging="420"/>
      </w:pPr>
    </w:lvl>
    <w:lvl w:ilvl="2" w:tplc="4C3049F4" w:tentative="1">
      <w:start w:val="1"/>
      <w:numFmt w:val="lowerRoman"/>
      <w:lvlText w:val="%3."/>
      <w:lvlJc w:val="right"/>
      <w:pPr>
        <w:ind w:left="1680" w:hanging="420"/>
      </w:pPr>
    </w:lvl>
    <w:lvl w:ilvl="3" w:tplc="798457BA" w:tentative="1">
      <w:start w:val="1"/>
      <w:numFmt w:val="decimal"/>
      <w:lvlText w:val="%4."/>
      <w:lvlJc w:val="left"/>
      <w:pPr>
        <w:ind w:left="2100" w:hanging="420"/>
      </w:pPr>
    </w:lvl>
    <w:lvl w:ilvl="4" w:tplc="FCBC693A" w:tentative="1">
      <w:start w:val="1"/>
      <w:numFmt w:val="lowerLetter"/>
      <w:lvlText w:val="%5)"/>
      <w:lvlJc w:val="left"/>
      <w:pPr>
        <w:ind w:left="2520" w:hanging="420"/>
      </w:pPr>
    </w:lvl>
    <w:lvl w:ilvl="5" w:tplc="37148A7E" w:tentative="1">
      <w:start w:val="1"/>
      <w:numFmt w:val="lowerRoman"/>
      <w:lvlText w:val="%6."/>
      <w:lvlJc w:val="right"/>
      <w:pPr>
        <w:ind w:left="2940" w:hanging="420"/>
      </w:pPr>
    </w:lvl>
    <w:lvl w:ilvl="6" w:tplc="8062B7C4" w:tentative="1">
      <w:start w:val="1"/>
      <w:numFmt w:val="decimal"/>
      <w:lvlText w:val="%7."/>
      <w:lvlJc w:val="left"/>
      <w:pPr>
        <w:ind w:left="3360" w:hanging="420"/>
      </w:pPr>
    </w:lvl>
    <w:lvl w:ilvl="7" w:tplc="560A4562" w:tentative="1">
      <w:start w:val="1"/>
      <w:numFmt w:val="lowerLetter"/>
      <w:lvlText w:val="%8)"/>
      <w:lvlJc w:val="left"/>
      <w:pPr>
        <w:ind w:left="3780" w:hanging="420"/>
      </w:pPr>
    </w:lvl>
    <w:lvl w:ilvl="8" w:tplc="20469A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870C37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409B60" w:tentative="1">
      <w:start w:val="1"/>
      <w:numFmt w:val="lowerLetter"/>
      <w:lvlText w:val="%2)"/>
      <w:lvlJc w:val="left"/>
      <w:pPr>
        <w:ind w:left="840" w:hanging="420"/>
      </w:pPr>
    </w:lvl>
    <w:lvl w:ilvl="2" w:tplc="38DE0966" w:tentative="1">
      <w:start w:val="1"/>
      <w:numFmt w:val="lowerRoman"/>
      <w:lvlText w:val="%3."/>
      <w:lvlJc w:val="right"/>
      <w:pPr>
        <w:ind w:left="1260" w:hanging="420"/>
      </w:pPr>
    </w:lvl>
    <w:lvl w:ilvl="3" w:tplc="EE9205B2" w:tentative="1">
      <w:start w:val="1"/>
      <w:numFmt w:val="decimal"/>
      <w:lvlText w:val="%4."/>
      <w:lvlJc w:val="left"/>
      <w:pPr>
        <w:ind w:left="1680" w:hanging="420"/>
      </w:pPr>
    </w:lvl>
    <w:lvl w:ilvl="4" w:tplc="CE68FC68" w:tentative="1">
      <w:start w:val="1"/>
      <w:numFmt w:val="lowerLetter"/>
      <w:lvlText w:val="%5)"/>
      <w:lvlJc w:val="left"/>
      <w:pPr>
        <w:ind w:left="2100" w:hanging="420"/>
      </w:pPr>
    </w:lvl>
    <w:lvl w:ilvl="5" w:tplc="C5C4860C" w:tentative="1">
      <w:start w:val="1"/>
      <w:numFmt w:val="lowerRoman"/>
      <w:lvlText w:val="%6."/>
      <w:lvlJc w:val="right"/>
      <w:pPr>
        <w:ind w:left="2520" w:hanging="420"/>
      </w:pPr>
    </w:lvl>
    <w:lvl w:ilvl="6" w:tplc="0D48DBF2" w:tentative="1">
      <w:start w:val="1"/>
      <w:numFmt w:val="decimal"/>
      <w:lvlText w:val="%7."/>
      <w:lvlJc w:val="left"/>
      <w:pPr>
        <w:ind w:left="2940" w:hanging="420"/>
      </w:pPr>
    </w:lvl>
    <w:lvl w:ilvl="7" w:tplc="4E9C09C8" w:tentative="1">
      <w:start w:val="1"/>
      <w:numFmt w:val="lowerLetter"/>
      <w:lvlText w:val="%8)"/>
      <w:lvlJc w:val="left"/>
      <w:pPr>
        <w:ind w:left="3360" w:hanging="420"/>
      </w:pPr>
    </w:lvl>
    <w:lvl w:ilvl="8" w:tplc="80B8A50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20F83B76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83DAA906" w:tentative="1">
      <w:start w:val="1"/>
      <w:numFmt w:val="lowerLetter"/>
      <w:lvlText w:val="%2)"/>
      <w:lvlJc w:val="left"/>
      <w:pPr>
        <w:ind w:left="1260" w:hanging="420"/>
      </w:pPr>
    </w:lvl>
    <w:lvl w:ilvl="2" w:tplc="CF4052E6" w:tentative="1">
      <w:start w:val="1"/>
      <w:numFmt w:val="lowerRoman"/>
      <w:lvlText w:val="%3."/>
      <w:lvlJc w:val="right"/>
      <w:pPr>
        <w:ind w:left="1680" w:hanging="420"/>
      </w:pPr>
    </w:lvl>
    <w:lvl w:ilvl="3" w:tplc="D38672A2" w:tentative="1">
      <w:start w:val="1"/>
      <w:numFmt w:val="decimal"/>
      <w:lvlText w:val="%4."/>
      <w:lvlJc w:val="left"/>
      <w:pPr>
        <w:ind w:left="2100" w:hanging="420"/>
      </w:pPr>
    </w:lvl>
    <w:lvl w:ilvl="4" w:tplc="4F4EF38A" w:tentative="1">
      <w:start w:val="1"/>
      <w:numFmt w:val="lowerLetter"/>
      <w:lvlText w:val="%5)"/>
      <w:lvlJc w:val="left"/>
      <w:pPr>
        <w:ind w:left="2520" w:hanging="420"/>
      </w:pPr>
    </w:lvl>
    <w:lvl w:ilvl="5" w:tplc="B8808BB0" w:tentative="1">
      <w:start w:val="1"/>
      <w:numFmt w:val="lowerRoman"/>
      <w:lvlText w:val="%6."/>
      <w:lvlJc w:val="right"/>
      <w:pPr>
        <w:ind w:left="2940" w:hanging="420"/>
      </w:pPr>
    </w:lvl>
    <w:lvl w:ilvl="6" w:tplc="890867C4" w:tentative="1">
      <w:start w:val="1"/>
      <w:numFmt w:val="decimal"/>
      <w:lvlText w:val="%7."/>
      <w:lvlJc w:val="left"/>
      <w:pPr>
        <w:ind w:left="3360" w:hanging="420"/>
      </w:pPr>
    </w:lvl>
    <w:lvl w:ilvl="7" w:tplc="539E66F6" w:tentative="1">
      <w:start w:val="1"/>
      <w:numFmt w:val="lowerLetter"/>
      <w:lvlText w:val="%8)"/>
      <w:lvlJc w:val="left"/>
      <w:pPr>
        <w:ind w:left="3780" w:hanging="420"/>
      </w:pPr>
    </w:lvl>
    <w:lvl w:ilvl="8" w:tplc="660AE3A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A4E8F1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38C9F3C" w:tentative="1">
      <w:start w:val="1"/>
      <w:numFmt w:val="lowerLetter"/>
      <w:lvlText w:val="%2)"/>
      <w:lvlJc w:val="left"/>
      <w:pPr>
        <w:ind w:left="840" w:hanging="420"/>
      </w:pPr>
    </w:lvl>
    <w:lvl w:ilvl="2" w:tplc="2E5851AC" w:tentative="1">
      <w:start w:val="1"/>
      <w:numFmt w:val="lowerRoman"/>
      <w:lvlText w:val="%3."/>
      <w:lvlJc w:val="right"/>
      <w:pPr>
        <w:ind w:left="1260" w:hanging="420"/>
      </w:pPr>
    </w:lvl>
    <w:lvl w:ilvl="3" w:tplc="87C070BE" w:tentative="1">
      <w:start w:val="1"/>
      <w:numFmt w:val="decimal"/>
      <w:lvlText w:val="%4."/>
      <w:lvlJc w:val="left"/>
      <w:pPr>
        <w:ind w:left="1680" w:hanging="420"/>
      </w:pPr>
    </w:lvl>
    <w:lvl w:ilvl="4" w:tplc="C1EAD72C" w:tentative="1">
      <w:start w:val="1"/>
      <w:numFmt w:val="lowerLetter"/>
      <w:lvlText w:val="%5)"/>
      <w:lvlJc w:val="left"/>
      <w:pPr>
        <w:ind w:left="2100" w:hanging="420"/>
      </w:pPr>
    </w:lvl>
    <w:lvl w:ilvl="5" w:tplc="6AA01156" w:tentative="1">
      <w:start w:val="1"/>
      <w:numFmt w:val="lowerRoman"/>
      <w:lvlText w:val="%6."/>
      <w:lvlJc w:val="right"/>
      <w:pPr>
        <w:ind w:left="2520" w:hanging="420"/>
      </w:pPr>
    </w:lvl>
    <w:lvl w:ilvl="6" w:tplc="62C48BDA" w:tentative="1">
      <w:start w:val="1"/>
      <w:numFmt w:val="decimal"/>
      <w:lvlText w:val="%7."/>
      <w:lvlJc w:val="left"/>
      <w:pPr>
        <w:ind w:left="2940" w:hanging="420"/>
      </w:pPr>
    </w:lvl>
    <w:lvl w:ilvl="7" w:tplc="D236F0AE" w:tentative="1">
      <w:start w:val="1"/>
      <w:numFmt w:val="lowerLetter"/>
      <w:lvlText w:val="%8)"/>
      <w:lvlJc w:val="left"/>
      <w:pPr>
        <w:ind w:left="3360" w:hanging="420"/>
      </w:pPr>
    </w:lvl>
    <w:lvl w:ilvl="8" w:tplc="FF78560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857C54F6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E82A4E6E" w:tentative="1">
      <w:start w:val="1"/>
      <w:numFmt w:val="lowerLetter"/>
      <w:lvlText w:val="%2)"/>
      <w:lvlJc w:val="left"/>
      <w:pPr>
        <w:ind w:left="1264" w:hanging="420"/>
      </w:pPr>
    </w:lvl>
    <w:lvl w:ilvl="2" w:tplc="202206E8" w:tentative="1">
      <w:start w:val="1"/>
      <w:numFmt w:val="lowerRoman"/>
      <w:lvlText w:val="%3."/>
      <w:lvlJc w:val="right"/>
      <w:pPr>
        <w:ind w:left="1684" w:hanging="420"/>
      </w:pPr>
    </w:lvl>
    <w:lvl w:ilvl="3" w:tplc="3D30AF90" w:tentative="1">
      <w:start w:val="1"/>
      <w:numFmt w:val="decimal"/>
      <w:lvlText w:val="%4."/>
      <w:lvlJc w:val="left"/>
      <w:pPr>
        <w:ind w:left="2104" w:hanging="420"/>
      </w:pPr>
    </w:lvl>
    <w:lvl w:ilvl="4" w:tplc="C428EED0" w:tentative="1">
      <w:start w:val="1"/>
      <w:numFmt w:val="lowerLetter"/>
      <w:lvlText w:val="%5)"/>
      <w:lvlJc w:val="left"/>
      <w:pPr>
        <w:ind w:left="2524" w:hanging="420"/>
      </w:pPr>
    </w:lvl>
    <w:lvl w:ilvl="5" w:tplc="4D08B88A" w:tentative="1">
      <w:start w:val="1"/>
      <w:numFmt w:val="lowerRoman"/>
      <w:lvlText w:val="%6."/>
      <w:lvlJc w:val="right"/>
      <w:pPr>
        <w:ind w:left="2944" w:hanging="420"/>
      </w:pPr>
    </w:lvl>
    <w:lvl w:ilvl="6" w:tplc="1F1CF918" w:tentative="1">
      <w:start w:val="1"/>
      <w:numFmt w:val="decimal"/>
      <w:lvlText w:val="%7."/>
      <w:lvlJc w:val="left"/>
      <w:pPr>
        <w:ind w:left="3364" w:hanging="420"/>
      </w:pPr>
    </w:lvl>
    <w:lvl w:ilvl="7" w:tplc="93A464AE" w:tentative="1">
      <w:start w:val="1"/>
      <w:numFmt w:val="lowerLetter"/>
      <w:lvlText w:val="%8)"/>
      <w:lvlJc w:val="left"/>
      <w:pPr>
        <w:ind w:left="3784" w:hanging="420"/>
      </w:pPr>
    </w:lvl>
    <w:lvl w:ilvl="8" w:tplc="EFBCAB10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A2F06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B1CAC04" w:tentative="1">
      <w:start w:val="1"/>
      <w:numFmt w:val="lowerLetter"/>
      <w:lvlText w:val="%2)"/>
      <w:lvlJc w:val="left"/>
      <w:pPr>
        <w:ind w:left="840" w:hanging="420"/>
      </w:pPr>
    </w:lvl>
    <w:lvl w:ilvl="2" w:tplc="C2E2087A" w:tentative="1">
      <w:start w:val="1"/>
      <w:numFmt w:val="lowerRoman"/>
      <w:lvlText w:val="%3."/>
      <w:lvlJc w:val="right"/>
      <w:pPr>
        <w:ind w:left="1260" w:hanging="420"/>
      </w:pPr>
    </w:lvl>
    <w:lvl w:ilvl="3" w:tplc="8D86E7EE" w:tentative="1">
      <w:start w:val="1"/>
      <w:numFmt w:val="decimal"/>
      <w:lvlText w:val="%4."/>
      <w:lvlJc w:val="left"/>
      <w:pPr>
        <w:ind w:left="1680" w:hanging="420"/>
      </w:pPr>
    </w:lvl>
    <w:lvl w:ilvl="4" w:tplc="188AAD48" w:tentative="1">
      <w:start w:val="1"/>
      <w:numFmt w:val="lowerLetter"/>
      <w:lvlText w:val="%5)"/>
      <w:lvlJc w:val="left"/>
      <w:pPr>
        <w:ind w:left="2100" w:hanging="420"/>
      </w:pPr>
    </w:lvl>
    <w:lvl w:ilvl="5" w:tplc="25CE9A94" w:tentative="1">
      <w:start w:val="1"/>
      <w:numFmt w:val="lowerRoman"/>
      <w:lvlText w:val="%6."/>
      <w:lvlJc w:val="right"/>
      <w:pPr>
        <w:ind w:left="2520" w:hanging="420"/>
      </w:pPr>
    </w:lvl>
    <w:lvl w:ilvl="6" w:tplc="A0625A9E" w:tentative="1">
      <w:start w:val="1"/>
      <w:numFmt w:val="decimal"/>
      <w:lvlText w:val="%7."/>
      <w:lvlJc w:val="left"/>
      <w:pPr>
        <w:ind w:left="2940" w:hanging="420"/>
      </w:pPr>
    </w:lvl>
    <w:lvl w:ilvl="7" w:tplc="E4D8B41E" w:tentative="1">
      <w:start w:val="1"/>
      <w:numFmt w:val="lowerLetter"/>
      <w:lvlText w:val="%8)"/>
      <w:lvlJc w:val="left"/>
      <w:pPr>
        <w:ind w:left="3360" w:hanging="420"/>
      </w:pPr>
    </w:lvl>
    <w:lvl w:ilvl="8" w:tplc="7F06747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E36ADB9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B51C790A" w:tentative="1">
      <w:start w:val="1"/>
      <w:numFmt w:val="lowerLetter"/>
      <w:lvlText w:val="%2)"/>
      <w:lvlJc w:val="left"/>
      <w:pPr>
        <w:ind w:left="1260" w:hanging="420"/>
      </w:pPr>
    </w:lvl>
    <w:lvl w:ilvl="2" w:tplc="EF8ECF74" w:tentative="1">
      <w:start w:val="1"/>
      <w:numFmt w:val="lowerRoman"/>
      <w:lvlText w:val="%3."/>
      <w:lvlJc w:val="right"/>
      <w:pPr>
        <w:ind w:left="1680" w:hanging="420"/>
      </w:pPr>
    </w:lvl>
    <w:lvl w:ilvl="3" w:tplc="1F206940" w:tentative="1">
      <w:start w:val="1"/>
      <w:numFmt w:val="decimal"/>
      <w:lvlText w:val="%4."/>
      <w:lvlJc w:val="left"/>
      <w:pPr>
        <w:ind w:left="2100" w:hanging="420"/>
      </w:pPr>
    </w:lvl>
    <w:lvl w:ilvl="4" w:tplc="41549E04" w:tentative="1">
      <w:start w:val="1"/>
      <w:numFmt w:val="lowerLetter"/>
      <w:lvlText w:val="%5)"/>
      <w:lvlJc w:val="left"/>
      <w:pPr>
        <w:ind w:left="2520" w:hanging="420"/>
      </w:pPr>
    </w:lvl>
    <w:lvl w:ilvl="5" w:tplc="9CEC729E" w:tentative="1">
      <w:start w:val="1"/>
      <w:numFmt w:val="lowerRoman"/>
      <w:lvlText w:val="%6."/>
      <w:lvlJc w:val="right"/>
      <w:pPr>
        <w:ind w:left="2940" w:hanging="420"/>
      </w:pPr>
    </w:lvl>
    <w:lvl w:ilvl="6" w:tplc="79B80C78" w:tentative="1">
      <w:start w:val="1"/>
      <w:numFmt w:val="decimal"/>
      <w:lvlText w:val="%7."/>
      <w:lvlJc w:val="left"/>
      <w:pPr>
        <w:ind w:left="3360" w:hanging="420"/>
      </w:pPr>
    </w:lvl>
    <w:lvl w:ilvl="7" w:tplc="9E06ED08" w:tentative="1">
      <w:start w:val="1"/>
      <w:numFmt w:val="lowerLetter"/>
      <w:lvlText w:val="%8)"/>
      <w:lvlJc w:val="left"/>
      <w:pPr>
        <w:ind w:left="3780" w:hanging="420"/>
      </w:pPr>
    </w:lvl>
    <w:lvl w:ilvl="8" w:tplc="D8C81C9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0F00D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A2AC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71A9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33ED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F6AB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E36C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28A7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B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A72A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3B79"/>
    <w:rsid w:val="000308C9"/>
    <w:rsid w:val="00262EAB"/>
    <w:rsid w:val="00C60D04"/>
    <w:rsid w:val="00CF3B79"/>
    <w:rsid w:val="00E10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1643D-834F-4E93-AEE7-7A3FF0E9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595</Words>
  <Characters>3392</Characters>
  <Application>Microsoft Office Word</Application>
  <DocSecurity>0</DocSecurity>
  <Lines>28</Lines>
  <Paragraphs>7</Paragraphs>
  <ScaleCrop>false</ScaleCrop>
  <Manager/>
  <Company/>
  <LinksUpToDate>false</LinksUpToDate>
  <CharactersWithSpaces>3980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2019-01-22T01:38:00Z</dcterms:created>
  <dcterms:modified xsi:type="dcterms:W3CDTF">2019-02-14T07:27:00Z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