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08A" w:rsidRPr="00FD4EFC" w:rsidRDefault="00F357E4" w:rsidP="00FD4EFC">
      <w:pPr>
        <w:spacing w:line="360" w:lineRule="auto"/>
        <w:ind w:firstLine="562"/>
        <w:jc w:val="center"/>
        <w:rPr>
          <w:rFonts w:ascii="宋体" w:eastAsia="宋体" w:hAnsi="宋体"/>
          <w:b/>
          <w:bCs/>
          <w:color w:val="FF0000"/>
          <w:sz w:val="28"/>
          <w:szCs w:val="21"/>
        </w:rPr>
      </w:pPr>
      <w:r w:rsidRPr="00FD4EFC">
        <w:rPr>
          <w:rFonts w:ascii="宋体" w:eastAsia="宋体" w:hAnsi="宋体"/>
          <w:b/>
          <w:bCs/>
          <w:noProof/>
          <w:color w:val="FF0000"/>
          <w:sz w:val="28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70pt;margin-top:824pt;width:27pt;height:22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00325B" w:rsidRPr="00FD4EFC">
        <w:rPr>
          <w:rFonts w:ascii="宋体" w:eastAsia="宋体" w:hAnsi="宋体" w:hint="eastAsia"/>
          <w:b/>
          <w:bCs/>
          <w:noProof/>
          <w:color w:val="FF0000"/>
          <w:sz w:val="28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12242800</wp:posOffset>
            </wp:positionH>
            <wp:positionV relativeFrom="page">
              <wp:posOffset>10312400</wp:posOffset>
            </wp:positionV>
            <wp:extent cx="457200" cy="266700"/>
            <wp:effectExtent l="1905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325B" w:rsidRPr="00FD4EFC">
        <w:rPr>
          <w:rFonts w:ascii="宋体" w:eastAsia="宋体" w:hAnsi="宋体" w:hint="eastAsia"/>
          <w:b/>
          <w:bCs/>
          <w:color w:val="FF0000"/>
          <w:sz w:val="28"/>
          <w:szCs w:val="21"/>
        </w:rPr>
        <w:t>第八章  运动和力</w:t>
      </w:r>
    </w:p>
    <w:p w:rsidR="007E208A" w:rsidRPr="00FD4EFC" w:rsidRDefault="006A6EA0" w:rsidP="008A53B1">
      <w:pPr>
        <w:spacing w:line="360" w:lineRule="auto"/>
        <w:ind w:firstLine="420"/>
        <w:jc w:val="left"/>
        <w:rPr>
          <w:rFonts w:ascii="宋体" w:eastAsia="宋体" w:hAnsi="宋体" w:cs="宋体"/>
          <w:szCs w:val="21"/>
        </w:rPr>
      </w:pPr>
    </w:p>
    <w:p w:rsidR="007E208A" w:rsidRPr="00FD4EFC" w:rsidRDefault="0000325B" w:rsidP="008A53B1">
      <w:pPr>
        <w:spacing w:line="360" w:lineRule="auto"/>
        <w:ind w:firstLine="420"/>
        <w:jc w:val="left"/>
        <w:rPr>
          <w:rFonts w:ascii="宋体" w:eastAsia="宋体" w:hAnsi="宋体" w:cs="宋体"/>
          <w:szCs w:val="21"/>
          <w:u w:val="dotted"/>
        </w:rPr>
      </w:pPr>
      <w:r w:rsidRPr="00FD4EFC">
        <w:rPr>
          <w:rFonts w:ascii="宋体" w:eastAsia="宋体" w:hAnsi="宋体" w:cs="宋体" w:hint="eastAsia"/>
          <w:szCs w:val="21"/>
        </w:rPr>
        <w:t>■</w:t>
      </w:r>
      <w:r w:rsidRPr="00FD4EFC">
        <w:rPr>
          <w:rFonts w:ascii="宋体" w:eastAsia="宋体" w:hAnsi="宋体" w:cs="宋体" w:hint="eastAsia"/>
          <w:bCs/>
          <w:szCs w:val="21"/>
        </w:rPr>
        <w:t>考点一：牛顿第一定律及惯性</w:t>
      </w:r>
    </w:p>
    <w:p w:rsidR="00785B1C" w:rsidRPr="00FD4EFC" w:rsidRDefault="0000325B" w:rsidP="008A53B1">
      <w:pPr>
        <w:spacing w:line="360" w:lineRule="auto"/>
        <w:ind w:firstLineChars="0"/>
        <w:jc w:val="left"/>
        <w:rPr>
          <w:rFonts w:ascii="宋体" w:eastAsia="宋体" w:hAnsi="宋体" w:cs="宋体"/>
          <w:szCs w:val="21"/>
        </w:rPr>
      </w:pPr>
      <w:r w:rsidRPr="00FD4EFC">
        <w:rPr>
          <w:rFonts w:ascii="宋体" w:eastAsia="宋体" w:hAnsi="宋体" w:cs="宋体"/>
          <w:szCs w:val="21"/>
        </w:rPr>
        <w:t>1</w:t>
      </w:r>
      <w:r w:rsidRPr="00FD4EFC">
        <w:rPr>
          <w:rFonts w:ascii="宋体" w:eastAsia="宋体" w:hAnsi="宋体" w:cs="宋体" w:hint="eastAsia"/>
          <w:szCs w:val="21"/>
        </w:rPr>
        <w:t xml:space="preserve">．一切物体在 </w:t>
      </w:r>
      <w:r w:rsidRPr="00FD4EFC">
        <w:rPr>
          <w:rFonts w:ascii="宋体" w:eastAsia="宋体" w:hAnsi="宋体" w:cs="宋体"/>
          <w:szCs w:val="21"/>
        </w:rPr>
        <w:t>_______________</w:t>
      </w:r>
      <w:r w:rsidRPr="00FD4EFC">
        <w:rPr>
          <w:rFonts w:ascii="宋体" w:eastAsia="宋体" w:hAnsi="宋体" w:cs="宋体" w:hint="eastAsia"/>
          <w:szCs w:val="21"/>
        </w:rPr>
        <w:t xml:space="preserve">的时候，总保持 </w:t>
      </w:r>
      <w:r w:rsidRPr="00FD4EFC">
        <w:rPr>
          <w:rFonts w:ascii="宋体" w:eastAsia="宋体" w:hAnsi="宋体" w:cs="宋体"/>
          <w:szCs w:val="21"/>
        </w:rPr>
        <w:t>_____________</w:t>
      </w:r>
      <w:r w:rsidRPr="00FD4EFC">
        <w:rPr>
          <w:rFonts w:ascii="宋体" w:eastAsia="宋体" w:hAnsi="宋体" w:cs="宋体" w:hint="eastAsia"/>
          <w:szCs w:val="21"/>
        </w:rPr>
        <w:t xml:space="preserve">状态或 </w:t>
      </w:r>
      <w:r w:rsidRPr="00FD4EFC">
        <w:rPr>
          <w:rFonts w:ascii="宋体" w:eastAsia="宋体" w:hAnsi="宋体" w:cs="宋体"/>
          <w:szCs w:val="21"/>
        </w:rPr>
        <w:t>____</w:t>
      </w:r>
      <w:r w:rsidRPr="00FD4EFC">
        <w:rPr>
          <w:rFonts w:ascii="宋体" w:eastAsia="宋体" w:hAnsi="宋体" w:cs="宋体"/>
          <w:noProof/>
          <w:szCs w:val="21"/>
        </w:rPr>
        <w:drawing>
          <wp:inline distT="0" distB="0" distL="0" distR="0">
            <wp:extent cx="17780" cy="16510"/>
            <wp:effectExtent l="19050" t="0" r="127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4EFC">
        <w:rPr>
          <w:rFonts w:ascii="宋体" w:eastAsia="宋体" w:hAnsi="宋体" w:cs="宋体"/>
          <w:szCs w:val="21"/>
        </w:rPr>
        <w:t xml:space="preserve">_ </w:t>
      </w:r>
      <w:r w:rsidRPr="00FD4EFC">
        <w:rPr>
          <w:rFonts w:ascii="宋体" w:eastAsia="宋体" w:hAnsi="宋体" w:cs="宋体" w:hint="eastAsia"/>
          <w:szCs w:val="21"/>
        </w:rPr>
        <w:t xml:space="preserve">状态。这就是著名的牛顿第一定律，也叫作 </w:t>
      </w:r>
      <w:r w:rsidRPr="00FD4EFC">
        <w:rPr>
          <w:rFonts w:ascii="宋体" w:eastAsia="宋体" w:hAnsi="宋体" w:cs="宋体"/>
          <w:szCs w:val="21"/>
        </w:rPr>
        <w:t xml:space="preserve">_____ </w:t>
      </w:r>
      <w:r w:rsidRPr="00FD4EFC">
        <w:rPr>
          <w:rFonts w:ascii="宋体" w:eastAsia="宋体" w:hAnsi="宋体" w:cs="宋体" w:hint="eastAsia"/>
          <w:szCs w:val="21"/>
        </w:rPr>
        <w:t>定律。</w:t>
      </w:r>
    </w:p>
    <w:p w:rsidR="003805FF" w:rsidRPr="00FD4EFC" w:rsidRDefault="0000325B" w:rsidP="008A53B1">
      <w:pPr>
        <w:spacing w:line="360" w:lineRule="auto"/>
        <w:ind w:firstLineChars="0"/>
        <w:jc w:val="left"/>
        <w:rPr>
          <w:rFonts w:ascii="宋体" w:eastAsia="宋体" w:hAnsi="宋体"/>
          <w:szCs w:val="21"/>
        </w:rPr>
      </w:pPr>
      <w:r w:rsidRPr="00FD4EFC">
        <w:rPr>
          <w:rFonts w:ascii="宋体" w:eastAsia="宋体" w:hAnsi="宋体" w:cs="宋体" w:hint="eastAsia"/>
          <w:szCs w:val="21"/>
        </w:rPr>
        <w:t>2.</w:t>
      </w:r>
      <w:r w:rsidRPr="00FD4EFC">
        <w:rPr>
          <w:rFonts w:ascii="宋体" w:eastAsia="宋体" w:hAnsi="宋体" w:hint="eastAsia"/>
          <w:szCs w:val="21"/>
        </w:rPr>
        <w:t xml:space="preserve">我们把物体保持① </w:t>
      </w:r>
      <w:r w:rsidRPr="00FD4EFC">
        <w:rPr>
          <w:rFonts w:ascii="宋体" w:eastAsia="宋体" w:hAnsi="宋体"/>
          <w:szCs w:val="21"/>
        </w:rPr>
        <w:t>___________________</w:t>
      </w:r>
      <w:r w:rsidRPr="00FD4EFC">
        <w:rPr>
          <w:rFonts w:ascii="宋体" w:eastAsia="宋体" w:hAnsi="宋体" w:hint="eastAsia"/>
          <w:szCs w:val="21"/>
        </w:rPr>
        <w:t>的性质叫作</w:t>
      </w:r>
      <w:r w:rsidRPr="00FD4EFC">
        <w:rPr>
          <w:rFonts w:ascii="宋体" w:eastAsia="宋体" w:hAnsi="宋体" w:cs="宋体" w:hint="eastAsia"/>
          <w:szCs w:val="21"/>
        </w:rPr>
        <w:t>惯</w:t>
      </w:r>
      <w:r w:rsidRPr="00FD4EFC">
        <w:rPr>
          <w:rFonts w:ascii="宋体" w:eastAsia="宋体" w:hAnsi="宋体" w:cs="宋体" w:hint="eastAsia"/>
          <w:noProof/>
          <w:szCs w:val="21"/>
        </w:rPr>
        <w:drawing>
          <wp:inline distT="0" distB="0" distL="0" distR="0">
            <wp:extent cx="17780" cy="15240"/>
            <wp:effectExtent l="19050" t="0" r="127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4EFC">
        <w:rPr>
          <w:rFonts w:ascii="宋体" w:eastAsia="宋体" w:hAnsi="宋体" w:cs="宋体" w:hint="eastAsia"/>
          <w:szCs w:val="21"/>
        </w:rPr>
        <w:t xml:space="preserve">性。惯性是物体固有的一种属性。一切物体在任何状态下都有惯性。物体的② </w:t>
      </w:r>
      <w:r w:rsidRPr="00FD4EFC">
        <w:rPr>
          <w:rFonts w:ascii="宋体" w:eastAsia="宋体" w:hAnsi="宋体" w:cs="宋体"/>
          <w:szCs w:val="21"/>
        </w:rPr>
        <w:t>_____</w:t>
      </w:r>
      <w:r w:rsidRPr="00FD4EFC">
        <w:rPr>
          <w:rFonts w:ascii="宋体" w:eastAsia="宋体" w:hAnsi="宋体" w:cs="宋体" w:hint="eastAsia"/>
          <w:szCs w:val="21"/>
        </w:rPr>
        <w:t>越大，惯性就</w:t>
      </w:r>
      <w:r w:rsidRPr="00FD4EFC">
        <w:rPr>
          <w:rFonts w:ascii="宋体" w:eastAsia="宋体" w:hAnsi="宋体" w:cs="宋体" w:hint="eastAsia"/>
          <w:noProof/>
          <w:szCs w:val="21"/>
        </w:rPr>
        <w:drawing>
          <wp:inline distT="0" distB="0" distL="0" distR="0">
            <wp:extent cx="13970" cy="17780"/>
            <wp:effectExtent l="19050" t="0" r="508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4EFC">
        <w:rPr>
          <w:rFonts w:ascii="宋体" w:eastAsia="宋体" w:hAnsi="宋体" w:cs="宋体" w:hint="eastAsia"/>
          <w:szCs w:val="21"/>
        </w:rPr>
        <w:t>越大，惯性与物体是否受力、运动快慢均无</w:t>
      </w:r>
      <w:r w:rsidRPr="00FD4EFC">
        <w:rPr>
          <w:rFonts w:ascii="宋体" w:eastAsia="宋体" w:hAnsi="宋体" w:cs="宋体" w:hint="eastAsia"/>
          <w:noProof/>
          <w:szCs w:val="21"/>
        </w:rPr>
        <w:drawing>
          <wp:inline distT="0" distB="0" distL="0" distR="0">
            <wp:extent cx="12700" cy="22860"/>
            <wp:effectExtent l="19050" t="0" r="635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4EFC">
        <w:rPr>
          <w:rFonts w:ascii="宋体" w:eastAsia="宋体" w:hAnsi="宋体" w:cs="宋体" w:hint="eastAsia"/>
          <w:szCs w:val="21"/>
        </w:rPr>
        <w:t xml:space="preserve">关。　　　</w:t>
      </w:r>
    </w:p>
    <w:p w:rsidR="007E208A" w:rsidRPr="00FD4EFC" w:rsidRDefault="0000325B" w:rsidP="008A53B1">
      <w:pPr>
        <w:spacing w:line="360" w:lineRule="auto"/>
        <w:ind w:firstLine="420"/>
        <w:jc w:val="left"/>
        <w:rPr>
          <w:rFonts w:ascii="宋体" w:eastAsia="宋体" w:hAnsi="宋体" w:cs="宋体"/>
          <w:bCs/>
          <w:szCs w:val="21"/>
        </w:rPr>
      </w:pPr>
      <w:r w:rsidRPr="00FD4EFC">
        <w:rPr>
          <w:rFonts w:ascii="宋体" w:eastAsia="宋体" w:hAnsi="宋体" w:cs="宋体" w:hint="eastAsia"/>
          <w:szCs w:val="21"/>
        </w:rPr>
        <w:t>■</w:t>
      </w:r>
      <w:r w:rsidRPr="00FD4EFC">
        <w:rPr>
          <w:rFonts w:ascii="宋体" w:eastAsia="宋体" w:hAnsi="宋体" w:cs="宋体" w:hint="eastAsia"/>
          <w:bCs/>
          <w:szCs w:val="21"/>
        </w:rPr>
        <w:t>考点二：二力平衡</w:t>
      </w:r>
    </w:p>
    <w:p w:rsidR="00741B0F" w:rsidRPr="00FD4EFC" w:rsidRDefault="0000325B" w:rsidP="008A53B1">
      <w:pPr>
        <w:spacing w:line="360" w:lineRule="auto"/>
        <w:ind w:firstLineChars="0"/>
        <w:jc w:val="left"/>
        <w:rPr>
          <w:rFonts w:ascii="宋体" w:eastAsia="宋体" w:hAnsi="宋体" w:cs="宋体"/>
          <w:szCs w:val="21"/>
        </w:rPr>
      </w:pPr>
      <w:r w:rsidRPr="00FD4EFC">
        <w:rPr>
          <w:rFonts w:ascii="宋体" w:eastAsia="宋体" w:hAnsi="宋体" w:cs="宋体" w:hint="eastAsia"/>
          <w:szCs w:val="21"/>
        </w:rPr>
        <w:t>3．物体处于</w:t>
      </w:r>
      <w:r w:rsidRPr="00FD4EFC">
        <w:rPr>
          <w:rFonts w:ascii="宋体" w:eastAsia="宋体" w:hAnsi="宋体" w:cs="宋体"/>
          <w:szCs w:val="21"/>
        </w:rPr>
        <w:t>_____</w:t>
      </w:r>
      <w:r w:rsidRPr="00FD4EFC">
        <w:rPr>
          <w:rFonts w:ascii="宋体" w:eastAsia="宋体" w:hAnsi="宋体" w:cs="宋体" w:hint="eastAsia"/>
          <w:szCs w:val="21"/>
        </w:rPr>
        <w:t xml:space="preserve">状态或 </w:t>
      </w:r>
      <w:r w:rsidRPr="00FD4EFC">
        <w:rPr>
          <w:rFonts w:ascii="宋体" w:eastAsia="宋体" w:hAnsi="宋体" w:cs="宋体"/>
          <w:szCs w:val="21"/>
        </w:rPr>
        <w:t>_____________</w:t>
      </w:r>
      <w:r w:rsidRPr="00FD4EFC">
        <w:rPr>
          <w:rFonts w:ascii="宋体" w:eastAsia="宋体" w:hAnsi="宋体" w:cs="宋体" w:hint="eastAsia"/>
          <w:szCs w:val="21"/>
        </w:rPr>
        <w:t>状态，</w:t>
      </w:r>
      <w:r w:rsidRPr="00FD4EFC">
        <w:rPr>
          <w:rFonts w:ascii="宋体" w:eastAsia="宋体" w:hAnsi="宋体" w:cs="宋体" w:hint="eastAsia"/>
          <w:noProof/>
          <w:szCs w:val="21"/>
        </w:rPr>
        <w:drawing>
          <wp:inline distT="0" distB="0" distL="0" distR="0">
            <wp:extent cx="22860" cy="13970"/>
            <wp:effectExtent l="1905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4EFC">
        <w:rPr>
          <w:rFonts w:ascii="宋体" w:eastAsia="宋体" w:hAnsi="宋体" w:cs="宋体" w:hint="eastAsia"/>
          <w:szCs w:val="21"/>
        </w:rPr>
        <w:t xml:space="preserve">叫作物体处于平衡状态。物体在受到几个力作用时，如果保持处于平衡状态，则这几个力互称为 </w:t>
      </w:r>
      <w:r w:rsidRPr="00FD4EFC">
        <w:rPr>
          <w:rFonts w:ascii="宋体" w:eastAsia="宋体" w:hAnsi="宋体" w:cs="宋体"/>
          <w:szCs w:val="21"/>
        </w:rPr>
        <w:t>_______</w:t>
      </w:r>
      <w:r w:rsidRPr="00FD4EFC">
        <w:rPr>
          <w:rFonts w:ascii="宋体" w:eastAsia="宋体" w:hAnsi="宋体" w:cs="宋体" w:hint="eastAsia"/>
          <w:szCs w:val="21"/>
        </w:rPr>
        <w:t>。</w:t>
      </w:r>
    </w:p>
    <w:p w:rsidR="00EF19A1" w:rsidRPr="00FD4EFC" w:rsidRDefault="0000325B" w:rsidP="008A53B1">
      <w:pPr>
        <w:spacing w:line="360" w:lineRule="auto"/>
        <w:ind w:firstLineChars="0"/>
        <w:jc w:val="left"/>
        <w:rPr>
          <w:rFonts w:ascii="宋体" w:eastAsia="宋体" w:hAnsi="宋体" w:cs="宋体"/>
          <w:szCs w:val="21"/>
        </w:rPr>
      </w:pPr>
      <w:r w:rsidRPr="00FD4EFC">
        <w:rPr>
          <w:rFonts w:ascii="宋体" w:eastAsia="宋体" w:hAnsi="宋体" w:cs="宋体" w:hint="eastAsia"/>
          <w:szCs w:val="21"/>
        </w:rPr>
        <w:t>4．二力平</w:t>
      </w:r>
      <w:r w:rsidRPr="00FD4EFC">
        <w:rPr>
          <w:rFonts w:ascii="宋体" w:eastAsia="宋体" w:hAnsi="宋体" w:cs="宋体" w:hint="eastAsia"/>
          <w:noProof/>
          <w:szCs w:val="21"/>
        </w:rPr>
        <w:drawing>
          <wp:inline distT="0" distB="0" distL="0" distR="0">
            <wp:extent cx="17780" cy="12700"/>
            <wp:effectExtent l="19050" t="0" r="127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4EFC">
        <w:rPr>
          <w:rFonts w:ascii="宋体" w:eastAsia="宋体" w:hAnsi="宋体" w:cs="宋体" w:hint="eastAsia"/>
          <w:szCs w:val="21"/>
        </w:rPr>
        <w:t xml:space="preserve">衡的条件：作用在 </w:t>
      </w:r>
      <w:r w:rsidRPr="00FD4EFC">
        <w:rPr>
          <w:rFonts w:ascii="宋体" w:eastAsia="宋体" w:hAnsi="宋体" w:cs="宋体"/>
          <w:szCs w:val="21"/>
        </w:rPr>
        <w:t>_____</w:t>
      </w:r>
      <w:r w:rsidRPr="00FD4EFC">
        <w:rPr>
          <w:rFonts w:ascii="宋体" w:eastAsia="宋体" w:hAnsi="宋体" w:cs="宋体" w:hint="eastAsia"/>
          <w:szCs w:val="21"/>
        </w:rPr>
        <w:t xml:space="preserve">物体上的两个力，大小 </w:t>
      </w:r>
      <w:r w:rsidRPr="00FD4EFC">
        <w:rPr>
          <w:rFonts w:ascii="宋体" w:eastAsia="宋体" w:hAnsi="宋体" w:cs="宋体"/>
          <w:szCs w:val="21"/>
        </w:rPr>
        <w:t xml:space="preserve">_____ </w:t>
      </w:r>
      <w:r w:rsidRPr="00FD4EFC">
        <w:rPr>
          <w:rFonts w:ascii="宋体" w:eastAsia="宋体" w:hAnsi="宋体" w:cs="宋体" w:hint="eastAsia"/>
          <w:szCs w:val="21"/>
        </w:rPr>
        <w:t xml:space="preserve">，方向 </w:t>
      </w:r>
      <w:r w:rsidRPr="00FD4EFC">
        <w:rPr>
          <w:rFonts w:ascii="宋体" w:eastAsia="宋体" w:hAnsi="宋体" w:cs="宋体"/>
          <w:szCs w:val="21"/>
        </w:rPr>
        <w:t>_____</w:t>
      </w:r>
      <w:r w:rsidRPr="00FD4EFC">
        <w:rPr>
          <w:rFonts w:ascii="宋体" w:eastAsia="宋体" w:hAnsi="宋体" w:cs="宋体" w:hint="eastAsia"/>
          <w:szCs w:val="21"/>
        </w:rPr>
        <w:t xml:space="preserve">，并且作用在④ </w:t>
      </w:r>
      <w:r w:rsidRPr="00FD4EFC">
        <w:rPr>
          <w:rFonts w:ascii="宋体" w:eastAsia="宋体" w:hAnsi="宋体" w:cs="宋体"/>
          <w:szCs w:val="21"/>
        </w:rPr>
        <w:t>_____________</w:t>
      </w:r>
      <w:r w:rsidRPr="00FD4EFC">
        <w:rPr>
          <w:rFonts w:ascii="宋体" w:eastAsia="宋体" w:hAnsi="宋体" w:cs="宋体" w:hint="eastAsia"/>
          <w:szCs w:val="21"/>
        </w:rPr>
        <w:t>，这两个力就彼此平</w:t>
      </w:r>
      <w:r w:rsidRPr="00FD4EFC">
        <w:rPr>
          <w:rFonts w:ascii="宋体" w:eastAsia="宋体" w:hAnsi="宋体" w:cs="宋体" w:hint="eastAsia"/>
          <w:noProof/>
          <w:szCs w:val="21"/>
        </w:rPr>
        <w:drawing>
          <wp:inline distT="0" distB="0" distL="0" distR="0">
            <wp:extent cx="24130" cy="13970"/>
            <wp:effectExtent l="19050" t="0" r="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4EFC">
        <w:rPr>
          <w:rFonts w:ascii="宋体" w:eastAsia="宋体" w:hAnsi="宋体" w:cs="宋体" w:hint="eastAsia"/>
          <w:szCs w:val="21"/>
        </w:rPr>
        <w:t xml:space="preserve">衡。彼此平衡的两个力合力为 </w:t>
      </w:r>
      <w:r w:rsidRPr="00FD4EFC">
        <w:rPr>
          <w:rFonts w:ascii="宋体" w:eastAsia="宋体" w:hAnsi="宋体" w:cs="宋体"/>
          <w:szCs w:val="21"/>
        </w:rPr>
        <w:t>_</w:t>
      </w:r>
      <w:r w:rsidRPr="00FD4EFC">
        <w:rPr>
          <w:rFonts w:ascii="宋体" w:eastAsia="宋体" w:hAnsi="宋体" w:cs="宋体" w:hint="eastAsia"/>
          <w:noProof/>
          <w:szCs w:val="21"/>
          <w:u w:val="single"/>
        </w:rPr>
        <w:drawing>
          <wp:inline distT="0" distB="0" distL="0" distR="0">
            <wp:extent cx="15240" cy="24130"/>
            <wp:effectExtent l="19050" t="0" r="381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4EFC">
        <w:rPr>
          <w:rFonts w:ascii="宋体" w:eastAsia="宋体" w:hAnsi="宋体" w:cs="宋体"/>
          <w:szCs w:val="21"/>
        </w:rPr>
        <w:t>__</w:t>
      </w:r>
      <w:r w:rsidRPr="00FD4EFC">
        <w:rPr>
          <w:rFonts w:ascii="宋体" w:eastAsia="宋体" w:hAnsi="宋体" w:cs="宋体" w:hint="eastAsia"/>
          <w:szCs w:val="21"/>
        </w:rPr>
        <w:t>。</w:t>
      </w:r>
    </w:p>
    <w:p w:rsidR="00EF19A1" w:rsidRPr="00FD4EFC" w:rsidRDefault="0000325B" w:rsidP="008A53B1">
      <w:pPr>
        <w:spacing w:line="360" w:lineRule="auto"/>
        <w:ind w:firstLine="420"/>
        <w:jc w:val="left"/>
        <w:rPr>
          <w:rFonts w:ascii="宋体" w:eastAsia="宋体" w:hAnsi="宋体" w:cs="宋体"/>
          <w:bCs/>
          <w:szCs w:val="21"/>
        </w:rPr>
      </w:pPr>
      <w:r w:rsidRPr="00FD4EFC">
        <w:rPr>
          <w:rFonts w:ascii="宋体" w:eastAsia="宋体" w:hAnsi="宋体" w:cs="宋体" w:hint="eastAsia"/>
          <w:szCs w:val="21"/>
        </w:rPr>
        <w:t>■</w:t>
      </w:r>
      <w:r w:rsidRPr="00FD4EFC">
        <w:rPr>
          <w:rFonts w:ascii="宋体" w:eastAsia="宋体" w:hAnsi="宋体" w:cs="宋体" w:hint="eastAsia"/>
          <w:bCs/>
          <w:szCs w:val="21"/>
        </w:rPr>
        <w:t>考点三：运动</w:t>
      </w:r>
      <w:r w:rsidRPr="00FD4EFC">
        <w:rPr>
          <w:rFonts w:ascii="宋体" w:eastAsia="宋体" w:hAnsi="宋体" w:cs="宋体" w:hint="eastAsia"/>
          <w:bCs/>
          <w:noProof/>
          <w:szCs w:val="21"/>
        </w:rPr>
        <w:drawing>
          <wp:inline distT="0" distB="0" distL="0" distR="0">
            <wp:extent cx="22860" cy="15240"/>
            <wp:effectExtent l="19050" t="0" r="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4EFC">
        <w:rPr>
          <w:rFonts w:ascii="宋体" w:eastAsia="宋体" w:hAnsi="宋体" w:cs="宋体" w:hint="eastAsia"/>
          <w:bCs/>
          <w:szCs w:val="21"/>
        </w:rPr>
        <w:t>的描述</w:t>
      </w:r>
    </w:p>
    <w:p w:rsidR="00741B0F" w:rsidRPr="00FD4EFC" w:rsidRDefault="0000325B" w:rsidP="008A53B1">
      <w:pPr>
        <w:spacing w:line="360" w:lineRule="auto"/>
        <w:ind w:firstLineChars="0"/>
        <w:jc w:val="left"/>
        <w:rPr>
          <w:rFonts w:ascii="宋体" w:eastAsia="宋体" w:hAnsi="宋体" w:cs="宋体"/>
          <w:bCs/>
          <w:szCs w:val="21"/>
        </w:rPr>
      </w:pPr>
      <w:r w:rsidRPr="00FD4EFC">
        <w:rPr>
          <w:rFonts w:ascii="宋体" w:eastAsia="宋体" w:hAnsi="宋体" w:cs="宋体" w:hint="eastAsia"/>
          <w:bCs/>
          <w:szCs w:val="21"/>
        </w:rPr>
        <w:t>5．两个相互接触的物体，当它们相对滑动时，在接触面上会产</w:t>
      </w:r>
      <w:r w:rsidRPr="00FD4EFC">
        <w:rPr>
          <w:rFonts w:ascii="宋体" w:eastAsia="宋体" w:hAnsi="宋体" w:cs="宋体" w:hint="eastAsia"/>
          <w:bCs/>
          <w:noProof/>
          <w:szCs w:val="21"/>
        </w:rPr>
        <w:drawing>
          <wp:inline distT="0" distB="0" distL="0" distR="0">
            <wp:extent cx="16510" cy="13970"/>
            <wp:effectExtent l="19050" t="0" r="254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4EFC">
        <w:rPr>
          <w:rFonts w:ascii="宋体" w:eastAsia="宋体" w:hAnsi="宋体" w:cs="宋体" w:hint="eastAsia"/>
          <w:bCs/>
          <w:szCs w:val="21"/>
        </w:rPr>
        <w:t>生的力，这</w:t>
      </w:r>
      <w:r w:rsidRPr="00FD4EFC">
        <w:rPr>
          <w:rFonts w:ascii="宋体" w:eastAsia="宋体" w:hAnsi="宋体" w:cs="宋体" w:hint="eastAsia"/>
          <w:bCs/>
          <w:noProof/>
          <w:szCs w:val="21"/>
        </w:rPr>
        <w:drawing>
          <wp:inline distT="0" distB="0" distL="0" distR="0">
            <wp:extent cx="17780" cy="21590"/>
            <wp:effectExtent l="19050" t="0" r="1270" b="0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4EFC">
        <w:rPr>
          <w:rFonts w:ascii="宋体" w:eastAsia="宋体" w:hAnsi="宋体" w:cs="宋体" w:hint="eastAsia"/>
          <w:bCs/>
          <w:szCs w:val="21"/>
        </w:rPr>
        <w:t>种力叫作滑动</w:t>
      </w:r>
      <w:r w:rsidRPr="00FD4EFC">
        <w:rPr>
          <w:rFonts w:ascii="宋体" w:eastAsia="宋体" w:hAnsi="宋体" w:cs="宋体" w:hint="eastAsia"/>
          <w:bCs/>
          <w:noProof/>
          <w:szCs w:val="21"/>
        </w:rPr>
        <w:drawing>
          <wp:inline distT="0" distB="0" distL="0" distR="0">
            <wp:extent cx="24130" cy="15240"/>
            <wp:effectExtent l="19050" t="0" r="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4EFC">
        <w:rPr>
          <w:rFonts w:ascii="宋体" w:eastAsia="宋体" w:hAnsi="宋体" w:cs="宋体" w:hint="eastAsia"/>
          <w:bCs/>
          <w:szCs w:val="21"/>
        </w:rPr>
        <w:t>摩擦力。</w:t>
      </w:r>
    </w:p>
    <w:p w:rsidR="00741B0F" w:rsidRPr="00FD4EFC" w:rsidRDefault="0000325B" w:rsidP="008A53B1">
      <w:pPr>
        <w:spacing w:line="360" w:lineRule="auto"/>
        <w:ind w:firstLineChars="0"/>
        <w:jc w:val="left"/>
        <w:rPr>
          <w:rFonts w:ascii="宋体" w:eastAsia="宋体" w:hAnsi="宋体" w:cs="宋体"/>
          <w:bCs/>
          <w:szCs w:val="21"/>
        </w:rPr>
      </w:pPr>
      <w:r w:rsidRPr="00FD4EFC">
        <w:rPr>
          <w:rFonts w:ascii="宋体" w:eastAsia="宋体" w:hAnsi="宋体" w:cs="宋体" w:hint="eastAsia"/>
          <w:bCs/>
          <w:szCs w:val="21"/>
        </w:rPr>
        <w:t xml:space="preserve">6．滑动摩擦力的大小跟 </w:t>
      </w:r>
      <w:r w:rsidRPr="00FD4EFC">
        <w:rPr>
          <w:rFonts w:ascii="宋体" w:eastAsia="宋体" w:hAnsi="宋体" w:cs="宋体"/>
          <w:bCs/>
          <w:szCs w:val="21"/>
        </w:rPr>
        <w:t>_________</w:t>
      </w:r>
      <w:r w:rsidRPr="00FD4EFC">
        <w:rPr>
          <w:rFonts w:ascii="宋体" w:eastAsia="宋体" w:hAnsi="宋体" w:cs="宋体" w:hint="eastAsia"/>
          <w:bCs/>
          <w:szCs w:val="21"/>
        </w:rPr>
        <w:t>有关，还跟</w:t>
      </w:r>
      <w:r w:rsidRPr="00FD4EFC">
        <w:rPr>
          <w:rFonts w:ascii="宋体" w:eastAsia="宋体" w:hAnsi="宋体" w:cs="宋体"/>
          <w:bCs/>
          <w:szCs w:val="21"/>
        </w:rPr>
        <w:t>__________________</w:t>
      </w:r>
      <w:r w:rsidRPr="00FD4EFC">
        <w:rPr>
          <w:rFonts w:ascii="宋体" w:eastAsia="宋体" w:hAnsi="宋体" w:cs="宋体" w:hint="eastAsia"/>
          <w:bCs/>
          <w:szCs w:val="21"/>
        </w:rPr>
        <w:t xml:space="preserve">有关。 </w:t>
      </w:r>
      <w:r w:rsidRPr="00FD4EFC">
        <w:rPr>
          <w:rFonts w:ascii="宋体" w:eastAsia="宋体" w:hAnsi="宋体" w:cs="宋体"/>
          <w:bCs/>
          <w:szCs w:val="21"/>
        </w:rPr>
        <w:t>_____</w:t>
      </w:r>
      <w:r w:rsidRPr="00FD4EFC">
        <w:rPr>
          <w:rFonts w:ascii="宋体" w:eastAsia="宋体" w:hAnsi="宋体" w:cs="宋体" w:hint="eastAsia"/>
          <w:bCs/>
          <w:szCs w:val="21"/>
        </w:rPr>
        <w:t xml:space="preserve">越大，接触面越 </w:t>
      </w:r>
      <w:r w:rsidRPr="00FD4EFC">
        <w:rPr>
          <w:rFonts w:ascii="宋体" w:eastAsia="宋体" w:hAnsi="宋体" w:cs="宋体"/>
          <w:bCs/>
          <w:szCs w:val="21"/>
        </w:rPr>
        <w:t xml:space="preserve">_____ </w:t>
      </w:r>
      <w:r w:rsidRPr="00FD4EFC">
        <w:rPr>
          <w:rFonts w:ascii="宋体" w:eastAsia="宋体" w:hAnsi="宋体" w:cs="宋体" w:hint="eastAsia"/>
          <w:bCs/>
          <w:szCs w:val="21"/>
        </w:rPr>
        <w:t>，滑动摩擦力越大。</w:t>
      </w:r>
    </w:p>
    <w:p w:rsidR="008A53B1" w:rsidRPr="00FD4EFC" w:rsidRDefault="0000325B" w:rsidP="00FD4EFC">
      <w:pPr>
        <w:widowControl/>
        <w:spacing w:line="360" w:lineRule="auto"/>
        <w:ind w:firstLine="420"/>
        <w:rPr>
          <w:rFonts w:ascii="宋体" w:eastAsia="宋体" w:hAnsi="宋体"/>
          <w:szCs w:val="21"/>
        </w:rPr>
      </w:pPr>
      <w:r w:rsidRPr="00FD4EFC">
        <w:rPr>
          <w:rFonts w:ascii="宋体" w:eastAsia="宋体" w:hAnsi="宋体"/>
          <w:szCs w:val="21"/>
        </w:rPr>
        <w:br w:type="page"/>
      </w:r>
    </w:p>
    <w:p w:rsidR="007E208A" w:rsidRPr="00FD4EFC" w:rsidRDefault="0000325B" w:rsidP="00FD4EFC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FD4EFC">
        <w:rPr>
          <w:rFonts w:ascii="宋体" w:eastAsia="宋体" w:hAnsi="宋体" w:hint="eastAsia"/>
          <w:szCs w:val="21"/>
        </w:rPr>
        <w:lastRenderedPageBreak/>
        <w:t>参考答案</w:t>
      </w:r>
    </w:p>
    <w:p w:rsidR="004939A3" w:rsidRPr="00FD4EFC" w:rsidRDefault="0000325B" w:rsidP="008A53B1">
      <w:pPr>
        <w:spacing w:line="360" w:lineRule="auto"/>
        <w:ind w:firstLineChars="0"/>
        <w:jc w:val="left"/>
        <w:rPr>
          <w:rFonts w:ascii="宋体" w:eastAsia="宋体" w:hAnsi="宋体" w:cs="宋体"/>
          <w:color w:val="000000" w:themeColor="text1"/>
          <w:szCs w:val="21"/>
        </w:rPr>
      </w:pPr>
      <w:r w:rsidRPr="00FD4EFC">
        <w:rPr>
          <w:rFonts w:ascii="宋体" w:eastAsia="宋体" w:hAnsi="宋体" w:cs="宋体" w:hint="eastAsia"/>
          <w:color w:val="000000" w:themeColor="text1"/>
          <w:szCs w:val="21"/>
        </w:rPr>
        <w:t>1</w:t>
      </w:r>
      <w:r w:rsidRPr="00FD4EFC">
        <w:rPr>
          <w:rFonts w:ascii="宋体" w:eastAsia="宋体" w:hAnsi="宋体" w:cs="宋体" w:hint="eastAsia"/>
          <w:noProof/>
          <w:color w:val="000000" w:themeColor="text1"/>
          <w:szCs w:val="21"/>
        </w:rPr>
        <w:drawing>
          <wp:inline distT="0" distB="0" distL="0" distR="0">
            <wp:extent cx="24130" cy="19050"/>
            <wp:effectExtent l="19050" t="0" r="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4EFC">
        <w:rPr>
          <w:rFonts w:ascii="宋体" w:eastAsia="宋体" w:hAnsi="宋体" w:cs="宋体" w:hint="eastAsia"/>
          <w:color w:val="000000" w:themeColor="text1"/>
          <w:szCs w:val="21"/>
        </w:rPr>
        <w:t>.没有受外力作用   匀速直线运动    静止   惯性</w:t>
      </w:r>
    </w:p>
    <w:p w:rsidR="004939A3" w:rsidRPr="00FD4EFC" w:rsidRDefault="0000325B" w:rsidP="008A53B1">
      <w:pPr>
        <w:spacing w:line="360" w:lineRule="auto"/>
        <w:ind w:firstLineChars="0"/>
        <w:jc w:val="left"/>
        <w:rPr>
          <w:rFonts w:ascii="宋体" w:eastAsia="宋体" w:hAnsi="宋体" w:cs="宋体"/>
          <w:color w:val="000000" w:themeColor="text1"/>
          <w:szCs w:val="21"/>
        </w:rPr>
      </w:pPr>
      <w:r w:rsidRPr="00FD4EFC">
        <w:rPr>
          <w:rFonts w:ascii="宋体" w:eastAsia="宋体" w:hAnsi="宋体" w:cs="宋体" w:hint="eastAsia"/>
          <w:color w:val="000000" w:themeColor="text1"/>
          <w:szCs w:val="21"/>
        </w:rPr>
        <w:t>2.原</w:t>
      </w:r>
      <w:r w:rsidRPr="00FD4EFC">
        <w:rPr>
          <w:rFonts w:ascii="宋体" w:eastAsia="宋体" w:hAnsi="宋体" w:cs="宋体" w:hint="eastAsia"/>
          <w:noProof/>
          <w:color w:val="000000" w:themeColor="text1"/>
          <w:szCs w:val="21"/>
        </w:rPr>
        <w:drawing>
          <wp:inline distT="0" distB="0" distL="0" distR="0">
            <wp:extent cx="17780" cy="20320"/>
            <wp:effectExtent l="19050" t="0" r="127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4EFC">
        <w:rPr>
          <w:rFonts w:ascii="宋体" w:eastAsia="宋体" w:hAnsi="宋体" w:cs="宋体" w:hint="eastAsia"/>
          <w:color w:val="000000" w:themeColor="text1"/>
          <w:szCs w:val="21"/>
        </w:rPr>
        <w:t>来的运动状态不变  质量</w:t>
      </w:r>
    </w:p>
    <w:p w:rsidR="004939A3" w:rsidRPr="00FD4EFC" w:rsidRDefault="0000325B" w:rsidP="008A53B1">
      <w:pPr>
        <w:spacing w:line="360" w:lineRule="auto"/>
        <w:ind w:firstLineChars="0"/>
        <w:jc w:val="left"/>
        <w:rPr>
          <w:rFonts w:ascii="宋体" w:eastAsia="宋体" w:hAnsi="宋体" w:cs="宋体"/>
          <w:color w:val="000000" w:themeColor="text1"/>
          <w:szCs w:val="21"/>
        </w:rPr>
      </w:pPr>
      <w:r w:rsidRPr="00FD4EFC">
        <w:rPr>
          <w:rFonts w:ascii="宋体" w:eastAsia="宋体" w:hAnsi="宋体" w:cs="宋体" w:hint="eastAsia"/>
          <w:color w:val="000000" w:themeColor="text1"/>
          <w:szCs w:val="21"/>
        </w:rPr>
        <w:t>3.静止  匀速直线运动   平衡力</w:t>
      </w:r>
    </w:p>
    <w:p w:rsidR="004939A3" w:rsidRPr="00FD4EFC" w:rsidRDefault="0000325B" w:rsidP="008A53B1">
      <w:pPr>
        <w:spacing w:line="360" w:lineRule="auto"/>
        <w:ind w:firstLineChars="0"/>
        <w:jc w:val="left"/>
        <w:rPr>
          <w:rFonts w:ascii="宋体" w:eastAsia="宋体" w:hAnsi="宋体" w:cs="宋体"/>
          <w:color w:val="000000" w:themeColor="text1"/>
          <w:szCs w:val="21"/>
        </w:rPr>
      </w:pPr>
      <w:r w:rsidRPr="00FD4EFC">
        <w:rPr>
          <w:rFonts w:ascii="宋体" w:eastAsia="宋体" w:hAnsi="宋体" w:cs="宋体" w:hint="eastAsia"/>
          <w:color w:val="000000" w:themeColor="text1"/>
          <w:szCs w:val="21"/>
        </w:rPr>
        <w:t xml:space="preserve">4.同一   相等   </w:t>
      </w:r>
      <w:r w:rsidRPr="00FD4EFC">
        <w:rPr>
          <w:rFonts w:ascii="宋体" w:eastAsia="宋体" w:hAnsi="宋体" w:cs="宋体" w:hint="eastAsia"/>
          <w:noProof/>
          <w:color w:val="000000" w:themeColor="text1"/>
          <w:szCs w:val="21"/>
        </w:rPr>
        <w:drawing>
          <wp:inline distT="0" distB="0" distL="0" distR="0">
            <wp:extent cx="17780" cy="13970"/>
            <wp:effectExtent l="19050" t="0" r="127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4EFC">
        <w:rPr>
          <w:rFonts w:ascii="宋体" w:eastAsia="宋体" w:hAnsi="宋体" w:cs="宋体" w:hint="eastAsia"/>
          <w:color w:val="000000" w:themeColor="text1"/>
          <w:szCs w:val="21"/>
        </w:rPr>
        <w:t>相反  同一条直线上   零</w:t>
      </w:r>
    </w:p>
    <w:p w:rsidR="004939A3" w:rsidRPr="00FD4EFC" w:rsidRDefault="0000325B" w:rsidP="008A53B1">
      <w:pPr>
        <w:spacing w:line="360" w:lineRule="auto"/>
        <w:ind w:firstLineChars="0"/>
        <w:jc w:val="left"/>
        <w:rPr>
          <w:rFonts w:ascii="宋体" w:eastAsia="宋体" w:hAnsi="宋体" w:cs="宋体"/>
          <w:bCs/>
          <w:color w:val="000000" w:themeColor="text1"/>
          <w:szCs w:val="21"/>
        </w:rPr>
      </w:pPr>
      <w:r w:rsidRPr="00FD4EFC">
        <w:rPr>
          <w:rFonts w:ascii="宋体" w:eastAsia="宋体" w:hAnsi="宋体" w:cs="宋体" w:hint="eastAsia"/>
          <w:bCs/>
          <w:color w:val="000000" w:themeColor="text1"/>
          <w:szCs w:val="21"/>
        </w:rPr>
        <w:t>5. 阻碍相对运动</w:t>
      </w:r>
    </w:p>
    <w:p w:rsidR="00EF19A1" w:rsidRPr="00FD4EFC" w:rsidRDefault="0000325B" w:rsidP="008A53B1">
      <w:pPr>
        <w:spacing w:line="360" w:lineRule="auto"/>
        <w:ind w:firstLineChars="0"/>
        <w:jc w:val="left"/>
        <w:rPr>
          <w:rFonts w:ascii="宋体" w:eastAsia="宋体" w:hAnsi="宋体" w:cs="宋体"/>
          <w:bCs/>
          <w:color w:val="000000" w:themeColor="text1"/>
          <w:szCs w:val="21"/>
        </w:rPr>
      </w:pPr>
      <w:r w:rsidRPr="00FD4EFC">
        <w:rPr>
          <w:rFonts w:ascii="宋体" w:eastAsia="宋体" w:hAnsi="宋体" w:cs="宋体" w:hint="eastAsia"/>
          <w:bCs/>
          <w:color w:val="000000" w:themeColor="text1"/>
          <w:szCs w:val="21"/>
        </w:rPr>
        <w:t>6.压力大小   接触面的粗糙程度  压力  粗糙</w:t>
      </w:r>
    </w:p>
    <w:p w:rsidR="00EF19A1" w:rsidRPr="00FD4EFC" w:rsidRDefault="006A6EA0" w:rsidP="008A53B1">
      <w:pPr>
        <w:spacing w:line="360" w:lineRule="auto"/>
        <w:ind w:firstLine="420"/>
        <w:rPr>
          <w:rFonts w:ascii="宋体" w:eastAsia="宋体" w:hAnsi="宋体"/>
          <w:szCs w:val="21"/>
        </w:rPr>
      </w:pPr>
    </w:p>
    <w:sectPr w:rsidR="00EF19A1" w:rsidRPr="00FD4EFC" w:rsidSect="003805FF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40" w:right="1588" w:bottom="1440" w:left="1588" w:header="794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6EA0" w:rsidRDefault="006A6EA0" w:rsidP="009F48A0">
      <w:pPr>
        <w:spacing w:line="240" w:lineRule="auto"/>
        <w:ind w:firstLine="420"/>
      </w:pPr>
      <w:r>
        <w:separator/>
      </w:r>
    </w:p>
  </w:endnote>
  <w:endnote w:type="continuationSeparator" w:id="1">
    <w:p w:rsidR="006A6EA0" w:rsidRDefault="006A6EA0" w:rsidP="009F48A0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CE2BEC" w:rsidRDefault="006A6EA0" w:rsidP="0000325B">
    <w:pPr>
      <w:ind w:firstLine="4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FD4EFC" w:rsidRDefault="00FD4EFC" w:rsidP="00FD4EFC">
    <w:pPr>
      <w:ind w:firstLine="40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2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CE2BEC" w:rsidRDefault="006A6EA0" w:rsidP="0000325B">
    <w:pPr>
      <w:ind w:firstLine="4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6EA0" w:rsidRDefault="006A6EA0" w:rsidP="009F48A0">
      <w:pPr>
        <w:spacing w:line="240" w:lineRule="auto"/>
        <w:ind w:firstLine="420"/>
      </w:pPr>
      <w:r>
        <w:separator/>
      </w:r>
    </w:p>
  </w:footnote>
  <w:footnote w:type="continuationSeparator" w:id="1">
    <w:p w:rsidR="006A6EA0" w:rsidRDefault="006A6EA0" w:rsidP="009F48A0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CE2BEC" w:rsidRDefault="006A6EA0" w:rsidP="0000325B">
    <w:pPr>
      <w:ind w:firstLine="4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00325B" w:rsidRDefault="006A6EA0" w:rsidP="00FD4EFC">
    <w:pPr>
      <w:ind w:firstLine="4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CE2BEC" w:rsidRDefault="006A6EA0" w:rsidP="0000325B">
    <w:pPr>
      <w:ind w:firstLine="4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D7799"/>
    <w:multiLevelType w:val="hybridMultilevel"/>
    <w:tmpl w:val="F8289AFA"/>
    <w:lvl w:ilvl="0" w:tplc="9760A83C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B99400A8" w:tentative="1">
      <w:start w:val="1"/>
      <w:numFmt w:val="lowerLetter"/>
      <w:lvlText w:val="%2)"/>
      <w:lvlJc w:val="left"/>
      <w:pPr>
        <w:ind w:left="1260" w:hanging="420"/>
      </w:pPr>
    </w:lvl>
    <w:lvl w:ilvl="2" w:tplc="8E945CA6" w:tentative="1">
      <w:start w:val="1"/>
      <w:numFmt w:val="lowerRoman"/>
      <w:lvlText w:val="%3."/>
      <w:lvlJc w:val="right"/>
      <w:pPr>
        <w:ind w:left="1680" w:hanging="420"/>
      </w:pPr>
    </w:lvl>
    <w:lvl w:ilvl="3" w:tplc="E2BCDD9C" w:tentative="1">
      <w:start w:val="1"/>
      <w:numFmt w:val="decimal"/>
      <w:lvlText w:val="%4."/>
      <w:lvlJc w:val="left"/>
      <w:pPr>
        <w:ind w:left="2100" w:hanging="420"/>
      </w:pPr>
    </w:lvl>
    <w:lvl w:ilvl="4" w:tplc="683AFAA4" w:tentative="1">
      <w:start w:val="1"/>
      <w:numFmt w:val="lowerLetter"/>
      <w:lvlText w:val="%5)"/>
      <w:lvlJc w:val="left"/>
      <w:pPr>
        <w:ind w:left="2520" w:hanging="420"/>
      </w:pPr>
    </w:lvl>
    <w:lvl w:ilvl="5" w:tplc="F64A1AF8" w:tentative="1">
      <w:start w:val="1"/>
      <w:numFmt w:val="lowerRoman"/>
      <w:lvlText w:val="%6."/>
      <w:lvlJc w:val="right"/>
      <w:pPr>
        <w:ind w:left="2940" w:hanging="420"/>
      </w:pPr>
    </w:lvl>
    <w:lvl w:ilvl="6" w:tplc="023050D8" w:tentative="1">
      <w:start w:val="1"/>
      <w:numFmt w:val="decimal"/>
      <w:lvlText w:val="%7."/>
      <w:lvlJc w:val="left"/>
      <w:pPr>
        <w:ind w:left="3360" w:hanging="420"/>
      </w:pPr>
    </w:lvl>
    <w:lvl w:ilvl="7" w:tplc="DED4EFCA" w:tentative="1">
      <w:start w:val="1"/>
      <w:numFmt w:val="lowerLetter"/>
      <w:lvlText w:val="%8)"/>
      <w:lvlJc w:val="left"/>
      <w:pPr>
        <w:ind w:left="3780" w:hanging="420"/>
      </w:pPr>
    </w:lvl>
    <w:lvl w:ilvl="8" w:tplc="DF8A483E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4581A6B"/>
    <w:multiLevelType w:val="hybridMultilevel"/>
    <w:tmpl w:val="A770F7AE"/>
    <w:lvl w:ilvl="0" w:tplc="E45AD6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B8629B8" w:tentative="1">
      <w:start w:val="1"/>
      <w:numFmt w:val="lowerLetter"/>
      <w:lvlText w:val="%2)"/>
      <w:lvlJc w:val="left"/>
      <w:pPr>
        <w:ind w:left="840" w:hanging="420"/>
      </w:pPr>
    </w:lvl>
    <w:lvl w:ilvl="2" w:tplc="0504CF3A" w:tentative="1">
      <w:start w:val="1"/>
      <w:numFmt w:val="lowerRoman"/>
      <w:lvlText w:val="%3."/>
      <w:lvlJc w:val="right"/>
      <w:pPr>
        <w:ind w:left="1260" w:hanging="420"/>
      </w:pPr>
    </w:lvl>
    <w:lvl w:ilvl="3" w:tplc="8AF2FA5C" w:tentative="1">
      <w:start w:val="1"/>
      <w:numFmt w:val="decimal"/>
      <w:lvlText w:val="%4."/>
      <w:lvlJc w:val="left"/>
      <w:pPr>
        <w:ind w:left="1680" w:hanging="420"/>
      </w:pPr>
    </w:lvl>
    <w:lvl w:ilvl="4" w:tplc="54EEBDBA" w:tentative="1">
      <w:start w:val="1"/>
      <w:numFmt w:val="lowerLetter"/>
      <w:lvlText w:val="%5)"/>
      <w:lvlJc w:val="left"/>
      <w:pPr>
        <w:ind w:left="2100" w:hanging="420"/>
      </w:pPr>
    </w:lvl>
    <w:lvl w:ilvl="5" w:tplc="144CE960" w:tentative="1">
      <w:start w:val="1"/>
      <w:numFmt w:val="lowerRoman"/>
      <w:lvlText w:val="%6."/>
      <w:lvlJc w:val="right"/>
      <w:pPr>
        <w:ind w:left="2520" w:hanging="420"/>
      </w:pPr>
    </w:lvl>
    <w:lvl w:ilvl="6" w:tplc="A2FC4152" w:tentative="1">
      <w:start w:val="1"/>
      <w:numFmt w:val="decimal"/>
      <w:lvlText w:val="%7."/>
      <w:lvlJc w:val="left"/>
      <w:pPr>
        <w:ind w:left="2940" w:hanging="420"/>
      </w:pPr>
    </w:lvl>
    <w:lvl w:ilvl="7" w:tplc="39E0C478" w:tentative="1">
      <w:start w:val="1"/>
      <w:numFmt w:val="lowerLetter"/>
      <w:lvlText w:val="%8)"/>
      <w:lvlJc w:val="left"/>
      <w:pPr>
        <w:ind w:left="3360" w:hanging="420"/>
      </w:pPr>
    </w:lvl>
    <w:lvl w:ilvl="8" w:tplc="E63E558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F20580"/>
    <w:multiLevelType w:val="hybridMultilevel"/>
    <w:tmpl w:val="D108CDF0"/>
    <w:lvl w:ilvl="0" w:tplc="0978AB8E">
      <w:start w:val="1"/>
      <w:numFmt w:val="upperLetter"/>
      <w:lvlText w:val="%1．"/>
      <w:lvlJc w:val="left"/>
      <w:pPr>
        <w:ind w:left="780" w:hanging="360"/>
      </w:pPr>
      <w:rPr>
        <w:rFonts w:hint="default"/>
      </w:rPr>
    </w:lvl>
    <w:lvl w:ilvl="1" w:tplc="0504A4E4" w:tentative="1">
      <w:start w:val="1"/>
      <w:numFmt w:val="lowerLetter"/>
      <w:lvlText w:val="%2)"/>
      <w:lvlJc w:val="left"/>
      <w:pPr>
        <w:ind w:left="1260" w:hanging="420"/>
      </w:pPr>
    </w:lvl>
    <w:lvl w:ilvl="2" w:tplc="6DAA7676" w:tentative="1">
      <w:start w:val="1"/>
      <w:numFmt w:val="lowerRoman"/>
      <w:lvlText w:val="%3."/>
      <w:lvlJc w:val="right"/>
      <w:pPr>
        <w:ind w:left="1680" w:hanging="420"/>
      </w:pPr>
    </w:lvl>
    <w:lvl w:ilvl="3" w:tplc="07A6C2A2" w:tentative="1">
      <w:start w:val="1"/>
      <w:numFmt w:val="decimal"/>
      <w:lvlText w:val="%4."/>
      <w:lvlJc w:val="left"/>
      <w:pPr>
        <w:ind w:left="2100" w:hanging="420"/>
      </w:pPr>
    </w:lvl>
    <w:lvl w:ilvl="4" w:tplc="580AD5AE" w:tentative="1">
      <w:start w:val="1"/>
      <w:numFmt w:val="lowerLetter"/>
      <w:lvlText w:val="%5)"/>
      <w:lvlJc w:val="left"/>
      <w:pPr>
        <w:ind w:left="2520" w:hanging="420"/>
      </w:pPr>
    </w:lvl>
    <w:lvl w:ilvl="5" w:tplc="02302AE6" w:tentative="1">
      <w:start w:val="1"/>
      <w:numFmt w:val="lowerRoman"/>
      <w:lvlText w:val="%6."/>
      <w:lvlJc w:val="right"/>
      <w:pPr>
        <w:ind w:left="2940" w:hanging="420"/>
      </w:pPr>
    </w:lvl>
    <w:lvl w:ilvl="6" w:tplc="1882B250" w:tentative="1">
      <w:start w:val="1"/>
      <w:numFmt w:val="decimal"/>
      <w:lvlText w:val="%7."/>
      <w:lvlJc w:val="left"/>
      <w:pPr>
        <w:ind w:left="3360" w:hanging="420"/>
      </w:pPr>
    </w:lvl>
    <w:lvl w:ilvl="7" w:tplc="4970CFD6" w:tentative="1">
      <w:start w:val="1"/>
      <w:numFmt w:val="lowerLetter"/>
      <w:lvlText w:val="%8)"/>
      <w:lvlJc w:val="left"/>
      <w:pPr>
        <w:ind w:left="3780" w:hanging="420"/>
      </w:pPr>
    </w:lvl>
    <w:lvl w:ilvl="8" w:tplc="02A84AB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4BD1883"/>
    <w:multiLevelType w:val="hybridMultilevel"/>
    <w:tmpl w:val="7D603300"/>
    <w:lvl w:ilvl="0" w:tplc="3392D7E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9204345A" w:tentative="1">
      <w:start w:val="1"/>
      <w:numFmt w:val="lowerLetter"/>
      <w:lvlText w:val="%2)"/>
      <w:lvlJc w:val="left"/>
      <w:pPr>
        <w:ind w:left="840" w:hanging="420"/>
      </w:pPr>
    </w:lvl>
    <w:lvl w:ilvl="2" w:tplc="DE46DECE" w:tentative="1">
      <w:start w:val="1"/>
      <w:numFmt w:val="lowerRoman"/>
      <w:lvlText w:val="%3."/>
      <w:lvlJc w:val="right"/>
      <w:pPr>
        <w:ind w:left="1260" w:hanging="420"/>
      </w:pPr>
    </w:lvl>
    <w:lvl w:ilvl="3" w:tplc="232A5FD2" w:tentative="1">
      <w:start w:val="1"/>
      <w:numFmt w:val="decimal"/>
      <w:lvlText w:val="%4."/>
      <w:lvlJc w:val="left"/>
      <w:pPr>
        <w:ind w:left="1680" w:hanging="420"/>
      </w:pPr>
    </w:lvl>
    <w:lvl w:ilvl="4" w:tplc="68C4C600" w:tentative="1">
      <w:start w:val="1"/>
      <w:numFmt w:val="lowerLetter"/>
      <w:lvlText w:val="%5)"/>
      <w:lvlJc w:val="left"/>
      <w:pPr>
        <w:ind w:left="2100" w:hanging="420"/>
      </w:pPr>
    </w:lvl>
    <w:lvl w:ilvl="5" w:tplc="72F45914" w:tentative="1">
      <w:start w:val="1"/>
      <w:numFmt w:val="lowerRoman"/>
      <w:lvlText w:val="%6."/>
      <w:lvlJc w:val="right"/>
      <w:pPr>
        <w:ind w:left="2520" w:hanging="420"/>
      </w:pPr>
    </w:lvl>
    <w:lvl w:ilvl="6" w:tplc="B9240978" w:tentative="1">
      <w:start w:val="1"/>
      <w:numFmt w:val="decimal"/>
      <w:lvlText w:val="%7."/>
      <w:lvlJc w:val="left"/>
      <w:pPr>
        <w:ind w:left="2940" w:hanging="420"/>
      </w:pPr>
    </w:lvl>
    <w:lvl w:ilvl="7" w:tplc="BCE4249C" w:tentative="1">
      <w:start w:val="1"/>
      <w:numFmt w:val="lowerLetter"/>
      <w:lvlText w:val="%8)"/>
      <w:lvlJc w:val="left"/>
      <w:pPr>
        <w:ind w:left="3360" w:hanging="420"/>
      </w:pPr>
    </w:lvl>
    <w:lvl w:ilvl="8" w:tplc="E296575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BD37758"/>
    <w:multiLevelType w:val="hybridMultilevel"/>
    <w:tmpl w:val="9098BE54"/>
    <w:lvl w:ilvl="0" w:tplc="02C8039C">
      <w:start w:val="1"/>
      <w:numFmt w:val="upperLetter"/>
      <w:lvlText w:val="%1．"/>
      <w:lvlJc w:val="left"/>
      <w:pPr>
        <w:ind w:left="784" w:hanging="360"/>
      </w:pPr>
      <w:rPr>
        <w:rFonts w:hint="default"/>
        <w:i/>
      </w:rPr>
    </w:lvl>
    <w:lvl w:ilvl="1" w:tplc="E25CA44A" w:tentative="1">
      <w:start w:val="1"/>
      <w:numFmt w:val="lowerLetter"/>
      <w:lvlText w:val="%2)"/>
      <w:lvlJc w:val="left"/>
      <w:pPr>
        <w:ind w:left="1264" w:hanging="420"/>
      </w:pPr>
    </w:lvl>
    <w:lvl w:ilvl="2" w:tplc="5C9EB34C" w:tentative="1">
      <w:start w:val="1"/>
      <w:numFmt w:val="lowerRoman"/>
      <w:lvlText w:val="%3."/>
      <w:lvlJc w:val="right"/>
      <w:pPr>
        <w:ind w:left="1684" w:hanging="420"/>
      </w:pPr>
    </w:lvl>
    <w:lvl w:ilvl="3" w:tplc="D9A06C46" w:tentative="1">
      <w:start w:val="1"/>
      <w:numFmt w:val="decimal"/>
      <w:lvlText w:val="%4."/>
      <w:lvlJc w:val="left"/>
      <w:pPr>
        <w:ind w:left="2104" w:hanging="420"/>
      </w:pPr>
    </w:lvl>
    <w:lvl w:ilvl="4" w:tplc="5C604AEA" w:tentative="1">
      <w:start w:val="1"/>
      <w:numFmt w:val="lowerLetter"/>
      <w:lvlText w:val="%5)"/>
      <w:lvlJc w:val="left"/>
      <w:pPr>
        <w:ind w:left="2524" w:hanging="420"/>
      </w:pPr>
    </w:lvl>
    <w:lvl w:ilvl="5" w:tplc="73BC7234" w:tentative="1">
      <w:start w:val="1"/>
      <w:numFmt w:val="lowerRoman"/>
      <w:lvlText w:val="%6."/>
      <w:lvlJc w:val="right"/>
      <w:pPr>
        <w:ind w:left="2944" w:hanging="420"/>
      </w:pPr>
    </w:lvl>
    <w:lvl w:ilvl="6" w:tplc="92B6D64E" w:tentative="1">
      <w:start w:val="1"/>
      <w:numFmt w:val="decimal"/>
      <w:lvlText w:val="%7."/>
      <w:lvlJc w:val="left"/>
      <w:pPr>
        <w:ind w:left="3364" w:hanging="420"/>
      </w:pPr>
    </w:lvl>
    <w:lvl w:ilvl="7" w:tplc="E5B87404" w:tentative="1">
      <w:start w:val="1"/>
      <w:numFmt w:val="lowerLetter"/>
      <w:lvlText w:val="%8)"/>
      <w:lvlJc w:val="left"/>
      <w:pPr>
        <w:ind w:left="3784" w:hanging="420"/>
      </w:pPr>
    </w:lvl>
    <w:lvl w:ilvl="8" w:tplc="4FA038C6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5">
    <w:nsid w:val="34EC7AFE"/>
    <w:multiLevelType w:val="hybridMultilevel"/>
    <w:tmpl w:val="0544801E"/>
    <w:lvl w:ilvl="0" w:tplc="8D324B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4A41F16" w:tentative="1">
      <w:start w:val="1"/>
      <w:numFmt w:val="lowerLetter"/>
      <w:lvlText w:val="%2)"/>
      <w:lvlJc w:val="left"/>
      <w:pPr>
        <w:ind w:left="840" w:hanging="420"/>
      </w:pPr>
    </w:lvl>
    <w:lvl w:ilvl="2" w:tplc="F10AD1AE" w:tentative="1">
      <w:start w:val="1"/>
      <w:numFmt w:val="lowerRoman"/>
      <w:lvlText w:val="%3."/>
      <w:lvlJc w:val="right"/>
      <w:pPr>
        <w:ind w:left="1260" w:hanging="420"/>
      </w:pPr>
    </w:lvl>
    <w:lvl w:ilvl="3" w:tplc="9056C3A2" w:tentative="1">
      <w:start w:val="1"/>
      <w:numFmt w:val="decimal"/>
      <w:lvlText w:val="%4."/>
      <w:lvlJc w:val="left"/>
      <w:pPr>
        <w:ind w:left="1680" w:hanging="420"/>
      </w:pPr>
    </w:lvl>
    <w:lvl w:ilvl="4" w:tplc="9BE2C64E" w:tentative="1">
      <w:start w:val="1"/>
      <w:numFmt w:val="lowerLetter"/>
      <w:lvlText w:val="%5)"/>
      <w:lvlJc w:val="left"/>
      <w:pPr>
        <w:ind w:left="2100" w:hanging="420"/>
      </w:pPr>
    </w:lvl>
    <w:lvl w:ilvl="5" w:tplc="19120C78" w:tentative="1">
      <w:start w:val="1"/>
      <w:numFmt w:val="lowerRoman"/>
      <w:lvlText w:val="%6."/>
      <w:lvlJc w:val="right"/>
      <w:pPr>
        <w:ind w:left="2520" w:hanging="420"/>
      </w:pPr>
    </w:lvl>
    <w:lvl w:ilvl="6" w:tplc="D3889CB0" w:tentative="1">
      <w:start w:val="1"/>
      <w:numFmt w:val="decimal"/>
      <w:lvlText w:val="%7."/>
      <w:lvlJc w:val="left"/>
      <w:pPr>
        <w:ind w:left="2940" w:hanging="420"/>
      </w:pPr>
    </w:lvl>
    <w:lvl w:ilvl="7" w:tplc="9448FEE0" w:tentative="1">
      <w:start w:val="1"/>
      <w:numFmt w:val="lowerLetter"/>
      <w:lvlText w:val="%8)"/>
      <w:lvlJc w:val="left"/>
      <w:pPr>
        <w:ind w:left="3360" w:hanging="420"/>
      </w:pPr>
    </w:lvl>
    <w:lvl w:ilvl="8" w:tplc="9312A33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C0971CE"/>
    <w:multiLevelType w:val="hybridMultilevel"/>
    <w:tmpl w:val="F8289AFA"/>
    <w:lvl w:ilvl="0" w:tplc="7B2CA642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9A9267A0" w:tentative="1">
      <w:start w:val="1"/>
      <w:numFmt w:val="lowerLetter"/>
      <w:lvlText w:val="%2)"/>
      <w:lvlJc w:val="left"/>
      <w:pPr>
        <w:ind w:left="1260" w:hanging="420"/>
      </w:pPr>
    </w:lvl>
    <w:lvl w:ilvl="2" w:tplc="D51C45CE" w:tentative="1">
      <w:start w:val="1"/>
      <w:numFmt w:val="lowerRoman"/>
      <w:lvlText w:val="%3."/>
      <w:lvlJc w:val="right"/>
      <w:pPr>
        <w:ind w:left="1680" w:hanging="420"/>
      </w:pPr>
    </w:lvl>
    <w:lvl w:ilvl="3" w:tplc="75801BE4" w:tentative="1">
      <w:start w:val="1"/>
      <w:numFmt w:val="decimal"/>
      <w:lvlText w:val="%4."/>
      <w:lvlJc w:val="left"/>
      <w:pPr>
        <w:ind w:left="2100" w:hanging="420"/>
      </w:pPr>
    </w:lvl>
    <w:lvl w:ilvl="4" w:tplc="67F45148" w:tentative="1">
      <w:start w:val="1"/>
      <w:numFmt w:val="lowerLetter"/>
      <w:lvlText w:val="%5)"/>
      <w:lvlJc w:val="left"/>
      <w:pPr>
        <w:ind w:left="2520" w:hanging="420"/>
      </w:pPr>
    </w:lvl>
    <w:lvl w:ilvl="5" w:tplc="8D2AF7E0" w:tentative="1">
      <w:start w:val="1"/>
      <w:numFmt w:val="lowerRoman"/>
      <w:lvlText w:val="%6."/>
      <w:lvlJc w:val="right"/>
      <w:pPr>
        <w:ind w:left="2940" w:hanging="420"/>
      </w:pPr>
    </w:lvl>
    <w:lvl w:ilvl="6" w:tplc="0038D796" w:tentative="1">
      <w:start w:val="1"/>
      <w:numFmt w:val="decimal"/>
      <w:lvlText w:val="%7."/>
      <w:lvlJc w:val="left"/>
      <w:pPr>
        <w:ind w:left="3360" w:hanging="420"/>
      </w:pPr>
    </w:lvl>
    <w:lvl w:ilvl="7" w:tplc="3C3E6E54" w:tentative="1">
      <w:start w:val="1"/>
      <w:numFmt w:val="lowerLetter"/>
      <w:lvlText w:val="%8)"/>
      <w:lvlJc w:val="left"/>
      <w:pPr>
        <w:ind w:left="3780" w:hanging="420"/>
      </w:pPr>
    </w:lvl>
    <w:lvl w:ilvl="8" w:tplc="2EBC641A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5A322E9D"/>
    <w:multiLevelType w:val="singleLevel"/>
    <w:tmpl w:val="5A322E9D"/>
    <w:lvl w:ilvl="0">
      <w:start w:val="1"/>
      <w:numFmt w:val="chineseCounting"/>
      <w:suff w:val="nothing"/>
      <w:lvlText w:val="第%1段-"/>
      <w:lvlJc w:val="left"/>
    </w:lvl>
  </w:abstractNum>
  <w:abstractNum w:abstractNumId="8">
    <w:nsid w:val="63504139"/>
    <w:multiLevelType w:val="hybridMultilevel"/>
    <w:tmpl w:val="C826CCF6"/>
    <w:lvl w:ilvl="0" w:tplc="2BC22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C2A06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269463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CE2D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30480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CD47D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4A6C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16DAF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D8E7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48A0"/>
    <w:rsid w:val="0000325B"/>
    <w:rsid w:val="006A6EA0"/>
    <w:rsid w:val="009F48A0"/>
    <w:rsid w:val="00F357E4"/>
    <w:rsid w:val="00FD4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76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07A"/>
    <w:pPr>
      <w:widowControl w:val="0"/>
    </w:pPr>
  </w:style>
  <w:style w:type="paragraph" w:styleId="1">
    <w:name w:val="heading 1"/>
    <w:basedOn w:val="a"/>
    <w:link w:val="1Char"/>
    <w:uiPriority w:val="9"/>
    <w:qFormat/>
    <w:rsid w:val="00113B70"/>
    <w:pPr>
      <w:widowControl/>
      <w:spacing w:before="100" w:beforeAutospacing="1" w:after="100" w:afterAutospacing="1" w:line="240" w:lineRule="auto"/>
      <w:ind w:firstLineChars="0" w:firstLine="0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3F7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E3F7B"/>
    <w:rPr>
      <w:sz w:val="18"/>
      <w:szCs w:val="18"/>
    </w:rPr>
  </w:style>
  <w:style w:type="paragraph" w:styleId="a4">
    <w:name w:val="caption"/>
    <w:basedOn w:val="a"/>
    <w:next w:val="a"/>
    <w:qFormat/>
    <w:rsid w:val="00DC6300"/>
    <w:pPr>
      <w:spacing w:line="240" w:lineRule="auto"/>
      <w:ind w:firstLineChars="0" w:firstLine="0"/>
    </w:pPr>
    <w:rPr>
      <w:rFonts w:ascii="Cambria" w:eastAsia="黑体" w:hAnsi="Cambria" w:cs="Times New Roman"/>
      <w:sz w:val="20"/>
      <w:szCs w:val="20"/>
    </w:rPr>
  </w:style>
  <w:style w:type="paragraph" w:styleId="a5">
    <w:name w:val="Plain Text"/>
    <w:basedOn w:val="a"/>
    <w:link w:val="Char0"/>
    <w:qFormat/>
    <w:rsid w:val="00DC6300"/>
    <w:pPr>
      <w:spacing w:line="240" w:lineRule="auto"/>
      <w:ind w:firstLineChars="0" w:firstLine="0"/>
    </w:pPr>
    <w:rPr>
      <w:rFonts w:ascii="宋体" w:eastAsia="宋体" w:hAnsi="Courier New" w:cs="Courier New"/>
      <w:szCs w:val="21"/>
    </w:rPr>
  </w:style>
  <w:style w:type="character" w:customStyle="1" w:styleId="Char0">
    <w:name w:val="纯文本 Char"/>
    <w:basedOn w:val="a0"/>
    <w:link w:val="a5"/>
    <w:qFormat/>
    <w:rsid w:val="00DC6300"/>
    <w:rPr>
      <w:rFonts w:ascii="宋体" w:eastAsia="宋体" w:hAnsi="Courier New" w:cs="Courier New"/>
      <w:szCs w:val="21"/>
    </w:rPr>
  </w:style>
  <w:style w:type="table" w:styleId="a6">
    <w:name w:val="Table Grid"/>
    <w:basedOn w:val="a1"/>
    <w:uiPriority w:val="99"/>
    <w:unhideWhenUsed/>
    <w:qFormat/>
    <w:rsid w:val="00DC6300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99"/>
    <w:qFormat/>
    <w:rsid w:val="00DC6300"/>
    <w:pPr>
      <w:spacing w:line="240" w:lineRule="auto"/>
      <w:ind w:firstLine="420"/>
    </w:pPr>
    <w:rPr>
      <w:rFonts w:ascii="Times New Roman" w:eastAsia="宋体" w:hAnsi="Times New Roman" w:cs="Times New Roman"/>
      <w:szCs w:val="24"/>
    </w:rPr>
  </w:style>
  <w:style w:type="paragraph" w:customStyle="1" w:styleId="p0">
    <w:name w:val="p0"/>
    <w:basedOn w:val="a"/>
    <w:rsid w:val="004C0FC7"/>
    <w:pPr>
      <w:widowControl/>
      <w:spacing w:line="240" w:lineRule="auto"/>
      <w:ind w:firstLineChars="0" w:firstLine="0"/>
    </w:pPr>
    <w:rPr>
      <w:rFonts w:ascii="Calibri" w:eastAsia="宋体" w:hAnsi="Calibri" w:cs="Times New Roman"/>
      <w:kern w:val="0"/>
      <w:szCs w:val="21"/>
    </w:rPr>
  </w:style>
  <w:style w:type="paragraph" w:styleId="a7">
    <w:name w:val="List Paragraph"/>
    <w:basedOn w:val="a"/>
    <w:uiPriority w:val="34"/>
    <w:qFormat/>
    <w:rsid w:val="004404B7"/>
    <w:pPr>
      <w:ind w:firstLine="420"/>
    </w:pPr>
  </w:style>
  <w:style w:type="character" w:customStyle="1" w:styleId="ucqobject1">
    <w:name w:val="uc_q_object1"/>
    <w:basedOn w:val="a0"/>
    <w:rsid w:val="00D52AD5"/>
    <w:rPr>
      <w:rFonts w:ascii="Times" w:hAnsi="Times" w:cs="Times" w:hint="default"/>
      <w:sz w:val="21"/>
      <w:szCs w:val="21"/>
    </w:rPr>
  </w:style>
  <w:style w:type="paragraph" w:styleId="a8">
    <w:name w:val="Normal (Web)"/>
    <w:basedOn w:val="a"/>
    <w:uiPriority w:val="99"/>
    <w:unhideWhenUsed/>
    <w:rsid w:val="00EE68BD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annotation text"/>
    <w:basedOn w:val="a"/>
    <w:link w:val="Char1"/>
    <w:rsid w:val="00F213AD"/>
    <w:pPr>
      <w:spacing w:line="240" w:lineRule="auto"/>
      <w:ind w:firstLineChars="0" w:firstLine="0"/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批注文字 Char"/>
    <w:basedOn w:val="a0"/>
    <w:link w:val="a9"/>
    <w:rsid w:val="00F213AD"/>
    <w:rPr>
      <w:rFonts w:ascii="Times New Roman" w:eastAsia="宋体" w:hAnsi="Times New Roman" w:cs="Times New Roman"/>
      <w:szCs w:val="24"/>
    </w:rPr>
  </w:style>
  <w:style w:type="character" w:customStyle="1" w:styleId="DefaultParagraphChar">
    <w:name w:val="DefaultParagraph Char"/>
    <w:link w:val="DefaultParagraph"/>
    <w:rsid w:val="00F213AD"/>
    <w:rPr>
      <w:rFonts w:eastAsia="Times New Roman" w:hAnsi="Calibri"/>
    </w:rPr>
  </w:style>
  <w:style w:type="paragraph" w:customStyle="1" w:styleId="DefaultParagraph">
    <w:name w:val="DefaultParagraph"/>
    <w:link w:val="DefaultParagraphChar"/>
    <w:rsid w:val="00F213AD"/>
    <w:pPr>
      <w:spacing w:line="240" w:lineRule="auto"/>
      <w:ind w:firstLineChars="0" w:firstLine="0"/>
      <w:jc w:val="left"/>
    </w:pPr>
    <w:rPr>
      <w:rFonts w:eastAsia="Times New Roman" w:hAnsi="Calibri"/>
    </w:rPr>
  </w:style>
  <w:style w:type="character" w:customStyle="1" w:styleId="1Char">
    <w:name w:val="标题 1 Char"/>
    <w:basedOn w:val="a0"/>
    <w:link w:val="1"/>
    <w:uiPriority w:val="9"/>
    <w:rsid w:val="00113B70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B4E21-02F3-4994-92C2-D331116D3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102</Words>
  <Characters>587</Characters>
  <Application>Microsoft Office Word</Application>
  <DocSecurity>0</DocSecurity>
  <Lines>4</Lines>
  <Paragraphs>1</Paragraphs>
  <ScaleCrop>false</ScaleCrop>
  <Manager/>
  <Company/>
  <LinksUpToDate>false</LinksUpToDate>
  <CharactersWithSpaces>688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dcterms:created xsi:type="dcterms:W3CDTF">2018-12-26T05:46:00Z</dcterms:created>
  <dcterms:modified xsi:type="dcterms:W3CDTF">2019-02-14T07:18:00Z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