
<file path=[Content_Types].xml><?xml version="1.0" encoding="utf-8"?>
<Types xmlns="http://schemas.openxmlformats.org/package/2006/content-types">
  <Default Extension="bin" ContentType="application/vnd.openxmlformats-officedocument.oleObject"/>
  <Default Extension="png" ContentType="image/png"/>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Default Extension="wdp" ContentType="image/vnd.ms-photo"/>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80F" w:rsidRPr="0081533E" w:rsidRDefault="002D31F2" w:rsidP="0081533E">
      <w:pPr>
        <w:pStyle w:val="1"/>
        <w:spacing w:before="0" w:after="0" w:line="360" w:lineRule="auto"/>
        <w:jc w:val="center"/>
        <w:rPr>
          <w:rFonts w:ascii="宋体" w:eastAsia="宋体" w:hAnsi="宋体" w:cs="Times New Roman"/>
          <w:color w:val="FF0000"/>
          <w:sz w:val="28"/>
        </w:rPr>
      </w:pPr>
      <w:r>
        <w:rPr>
          <w:rFonts w:ascii="宋体" w:eastAsia="宋体" w:hAnsi="宋体" w:cs="Times New Roman"/>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959pt;margin-top:887pt;width:35pt;height:28pt;z-index:251658240;mso-position-horizontal-relative:page;mso-position-vertical-relative:top-margin-area">
            <v:imagedata r:id="rId7" o:title=""/>
            <w10:wrap anchorx="page"/>
          </v:shape>
        </w:pict>
      </w:r>
      <w:r w:rsidR="00C9463E" w:rsidRPr="0081533E">
        <w:rPr>
          <w:rFonts w:ascii="宋体" w:eastAsia="宋体" w:hAnsi="宋体" w:cs="Times New Roman" w:hint="eastAsia"/>
          <w:color w:val="FF0000"/>
          <w:sz w:val="28"/>
        </w:rPr>
        <w:t>化学方程式</w:t>
      </w:r>
    </w:p>
    <w:p w:rsidR="006F4DE6" w:rsidRPr="0081533E" w:rsidRDefault="00C9463E" w:rsidP="006F4DE6">
      <w:pPr>
        <w:spacing w:line="360" w:lineRule="auto"/>
        <w:ind w:left="422" w:hangingChars="200" w:hanging="422"/>
        <w:jc w:val="left"/>
        <w:rPr>
          <w:rFonts w:ascii="宋体" w:eastAsia="宋体" w:hAnsi="宋体" w:cs="Times New Roman"/>
          <w:b/>
          <w:color w:val="000000" w:themeColor="text1"/>
          <w:szCs w:val="21"/>
        </w:rPr>
      </w:pPr>
      <w:r w:rsidRPr="0081533E">
        <w:rPr>
          <w:rFonts w:ascii="宋体" w:eastAsia="宋体" w:hAnsi="宋体" w:cs="Times New Roman"/>
          <w:b/>
          <w:color w:val="000000" w:themeColor="text1"/>
          <w:szCs w:val="21"/>
        </w:rPr>
        <w:t>一、单选题</w:t>
      </w:r>
    </w:p>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hint="eastAsia"/>
          <w:color w:val="000000" w:themeColor="text1"/>
          <w:szCs w:val="21"/>
        </w:rPr>
        <w:t>1</w:t>
      </w:r>
      <w:r w:rsidRPr="0081533E">
        <w:rPr>
          <w:rFonts w:ascii="宋体" w:eastAsia="宋体" w:hAnsi="宋体" w:cs="Times New Roman"/>
          <w:color w:val="000000" w:themeColor="text1"/>
          <w:szCs w:val="21"/>
        </w:rPr>
        <w:t>．栾川县鸡冠洞被誉为“北国第一洞”。溶洞中形态各异的石笋和钟乳石在形成过程中发生了一系列变化，其中一个化学反应是Ca(HCO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=X↓+CO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O.则x的化学式是（）</w:t>
      </w:r>
    </w:p>
    <w:p w:rsidR="0019744A" w:rsidRPr="0081533E" w:rsidRDefault="00C9463E" w:rsidP="0019744A">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A．CaO    B．CaCO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 xml:space="preserve">    C．Ca(OH)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xml:space="preserve">    D．CaO</w:t>
      </w:r>
      <w:r w:rsidRPr="0081533E">
        <w:rPr>
          <w:rFonts w:ascii="宋体" w:eastAsia="宋体" w:hAnsi="宋体" w:cs="Times New Roman"/>
          <w:color w:val="000000" w:themeColor="text1"/>
          <w:szCs w:val="21"/>
          <w:vertAlign w:val="subscript"/>
        </w:rPr>
        <w:t>2</w:t>
      </w:r>
    </w:p>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【答案】B</w:t>
      </w:r>
    </w:p>
    <w:p w:rsidR="0019744A" w:rsidRPr="0081533E" w:rsidRDefault="00C9463E" w:rsidP="0019744A">
      <w:pPr>
        <w:spacing w:line="360" w:lineRule="auto"/>
        <w:jc w:val="left"/>
        <w:rPr>
          <w:rFonts w:ascii="宋体" w:eastAsia="宋体" w:hAnsi="宋体" w:cs="Times New Roman"/>
          <w:color w:val="000000" w:themeColor="text1"/>
          <w:szCs w:val="21"/>
        </w:rPr>
      </w:pPr>
      <w:r w:rsidRPr="0081533E">
        <w:rPr>
          <w:rFonts w:ascii="宋体" w:eastAsia="宋体" w:hAnsi="宋体" w:cs="Times New Roman" w:hint="eastAsia"/>
          <w:color w:val="000000" w:themeColor="text1"/>
          <w:szCs w:val="21"/>
        </w:rPr>
        <w:t>2</w:t>
      </w:r>
      <w:r w:rsidRPr="0081533E">
        <w:rPr>
          <w:rFonts w:ascii="宋体" w:eastAsia="宋体" w:hAnsi="宋体" w:cs="Times New Roman"/>
          <w:color w:val="000000" w:themeColor="text1"/>
          <w:szCs w:val="21"/>
        </w:rPr>
        <w:t>．下列化学方程式符合题意且书写正确、基本反应类型也正确的是(      )</w:t>
      </w:r>
    </w:p>
    <w:p w:rsidR="0019744A" w:rsidRPr="0081533E" w:rsidRDefault="00C9463E" w:rsidP="0019744A">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A．焊接铁制品时用盐酸除锈：   Fe</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+2HCl=2FeCl</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     复分解反应</w:t>
      </w:r>
    </w:p>
    <w:p w:rsidR="0019744A" w:rsidRPr="0081533E" w:rsidRDefault="00C9463E" w:rsidP="0019744A">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B．酒精作燃料：               C</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5</w:t>
      </w:r>
      <w:r w:rsidRPr="0081533E">
        <w:rPr>
          <w:rFonts w:ascii="宋体" w:eastAsia="宋体" w:hAnsi="宋体" w:cs="Times New Roman"/>
          <w:color w:val="000000" w:themeColor="text1"/>
          <w:szCs w:val="21"/>
        </w:rPr>
        <w:t>OH+3O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u w:val="single"/>
        </w:rPr>
        <w:t>点燃</w:t>
      </w:r>
      <w:r w:rsidRPr="0081533E">
        <w:rPr>
          <w:rFonts w:ascii="宋体" w:eastAsia="宋体" w:hAnsi="宋体" w:cs="Times New Roman"/>
          <w:color w:val="000000" w:themeColor="text1"/>
          <w:szCs w:val="21"/>
        </w:rPr>
        <w:t>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+3H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       氧化反应</w:t>
      </w:r>
    </w:p>
    <w:p w:rsidR="0019744A" w:rsidRPr="0081533E" w:rsidRDefault="00C9463E" w:rsidP="0019744A">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C．高炉炼铁发生的主要反应：   Fe</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+3CO</w:t>
      </w:r>
      <w:r w:rsidRPr="0081533E">
        <w:rPr>
          <w:rFonts w:ascii="宋体" w:eastAsia="宋体" w:hAnsi="宋体" w:cs="Times New Roman"/>
          <w:color w:val="000000" w:themeColor="text1"/>
          <w:szCs w:val="21"/>
          <w:u w:val="single"/>
        </w:rPr>
        <w:t>高温</w:t>
      </w:r>
      <w:r w:rsidRPr="0081533E">
        <w:rPr>
          <w:rFonts w:ascii="宋体" w:eastAsia="宋体" w:hAnsi="宋体" w:cs="Times New Roman"/>
          <w:color w:val="000000" w:themeColor="text1"/>
          <w:szCs w:val="21"/>
        </w:rPr>
        <w:t>2Fe+3CO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置换反应</w:t>
      </w:r>
    </w:p>
    <w:p w:rsidR="0019744A" w:rsidRPr="0081533E" w:rsidRDefault="00C9463E" w:rsidP="0019744A">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D．闻气味鉴别碳铵：           NH</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HCO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=NH</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       分解反应</w:t>
      </w:r>
    </w:p>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【答案】D</w:t>
      </w:r>
    </w:p>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hint="eastAsia"/>
          <w:color w:val="000000" w:themeColor="text1"/>
          <w:szCs w:val="21"/>
        </w:rPr>
        <w:t>3</w:t>
      </w:r>
      <w:r w:rsidRPr="0081533E">
        <w:rPr>
          <w:rFonts w:ascii="宋体" w:eastAsia="宋体" w:hAnsi="宋体" w:cs="Times New Roman"/>
          <w:color w:val="000000" w:themeColor="text1"/>
          <w:szCs w:val="21"/>
        </w:rPr>
        <w:t>．有关化学方程式2H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92" name="图片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O的说法不正确的是(　　)</w:t>
      </w:r>
    </w:p>
    <w:p w:rsidR="0019744A" w:rsidRPr="0081533E" w:rsidRDefault="00C9463E" w:rsidP="0019744A">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A．氢气和氧气在点燃条件下生成水     B．参加反应的氢气与氧气的质量和等于生成水的质量</w:t>
      </w:r>
    </w:p>
    <w:p w:rsidR="0019744A" w:rsidRPr="0081533E" w:rsidRDefault="00C9463E" w:rsidP="0019744A">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C．每2个氢分子和1个氧分子反应生成2个水分子   D．每2 g氢气和1 g氧气反应生成2 g水</w:t>
      </w:r>
    </w:p>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【答案】D</w:t>
      </w:r>
    </w:p>
    <w:p w:rsidR="0019744A" w:rsidRPr="0081533E" w:rsidRDefault="00C9463E" w:rsidP="0019744A">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hint="eastAsia"/>
          <w:color w:val="000000" w:themeColor="text1"/>
          <w:sz w:val="21"/>
          <w:szCs w:val="21"/>
        </w:rPr>
        <w:t>4</w:t>
      </w:r>
      <w:r w:rsidRPr="0081533E">
        <w:rPr>
          <w:rFonts w:ascii="宋体" w:hAnsi="宋体"/>
          <w:color w:val="000000" w:themeColor="text1"/>
          <w:sz w:val="21"/>
          <w:szCs w:val="21"/>
        </w:rPr>
        <w:t>．工业上可用如下反应侧取金属钡：2Al+4BaO</w:t>
      </w:r>
      <w:r w:rsidRPr="0081533E">
        <w:rPr>
          <w:rFonts w:ascii="宋体" w:hAnsi="宋体"/>
          <w:noProof/>
          <w:color w:val="000000" w:themeColor="text1"/>
          <w:sz w:val="21"/>
          <w:szCs w:val="21"/>
          <w:vertAlign w:val="superscript"/>
        </w:rPr>
        <w:drawing>
          <wp:inline distT="0" distB="0" distL="0" distR="0">
            <wp:extent cx="266700" cy="228600"/>
            <wp:effectExtent l="0" t="0" r="0" b="0"/>
            <wp:docPr id="93"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卷、教案、课件、论文、素材及各类教学资源下载，还有大量而丰富的教学相关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1533E">
        <w:rPr>
          <w:rFonts w:ascii="宋体" w:hAnsi="宋体"/>
          <w:color w:val="000000" w:themeColor="text1"/>
          <w:sz w:val="21"/>
          <w:szCs w:val="21"/>
        </w:rPr>
        <w:t>3Ba↑+Ba(AlO</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。下列说法正确的是</w:t>
      </w:r>
    </w:p>
    <w:p w:rsidR="0019744A" w:rsidRPr="0081533E" w:rsidRDefault="00C9463E" w:rsidP="0019744A">
      <w:pPr>
        <w:pStyle w:val="a7"/>
        <w:spacing w:before="0" w:beforeAutospacing="0" w:after="0" w:afterAutospacing="0" w:line="360" w:lineRule="auto"/>
        <w:ind w:leftChars="200" w:left="420"/>
        <w:rPr>
          <w:rFonts w:ascii="宋体" w:hAnsi="宋体"/>
          <w:color w:val="000000" w:themeColor="text1"/>
          <w:sz w:val="21"/>
          <w:szCs w:val="21"/>
        </w:rPr>
      </w:pPr>
      <w:r w:rsidRPr="0081533E">
        <w:rPr>
          <w:rFonts w:ascii="宋体" w:hAnsi="宋体"/>
          <w:color w:val="000000" w:themeColor="text1"/>
          <w:sz w:val="21"/>
          <w:szCs w:val="21"/>
        </w:rPr>
        <w:t>A．反应物铝能被磁铁吸引                 B．生成物Ba(AlO</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属于氧化物</w:t>
      </w:r>
    </w:p>
    <w:p w:rsidR="0019744A" w:rsidRPr="0081533E" w:rsidRDefault="00C9463E" w:rsidP="0019744A">
      <w:pPr>
        <w:pStyle w:val="a7"/>
        <w:spacing w:before="0" w:beforeAutospacing="0" w:after="0" w:afterAutospacing="0" w:line="360" w:lineRule="auto"/>
        <w:ind w:leftChars="200" w:left="420"/>
        <w:rPr>
          <w:rFonts w:ascii="宋体" w:hAnsi="宋体"/>
          <w:color w:val="000000" w:themeColor="text1"/>
          <w:sz w:val="21"/>
          <w:szCs w:val="21"/>
        </w:rPr>
      </w:pPr>
      <w:r w:rsidRPr="0081533E">
        <w:rPr>
          <w:rFonts w:ascii="宋体" w:hAnsi="宋体"/>
          <w:color w:val="000000" w:themeColor="text1"/>
          <w:sz w:val="21"/>
          <w:szCs w:val="21"/>
        </w:rPr>
        <w:t>C．反应前后铝元素的化合价发生改变       D．该反应属于复分解反应</w:t>
      </w:r>
    </w:p>
    <w:p w:rsidR="0019744A" w:rsidRPr="0081533E" w:rsidRDefault="00C9463E" w:rsidP="0019744A">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【答案】C</w:t>
      </w:r>
    </w:p>
    <w:p w:rsidR="0019744A" w:rsidRPr="0081533E" w:rsidRDefault="00C9463E" w:rsidP="0019744A">
      <w:pPr>
        <w:spacing w:line="360" w:lineRule="auto"/>
        <w:jc w:val="left"/>
        <w:rPr>
          <w:rFonts w:ascii="宋体" w:eastAsia="宋体" w:hAnsi="宋体" w:cs="Times New Roman"/>
          <w:color w:val="000000" w:themeColor="text1"/>
          <w:szCs w:val="21"/>
        </w:rPr>
      </w:pPr>
      <w:r w:rsidRPr="0081533E">
        <w:rPr>
          <w:rFonts w:ascii="宋体" w:eastAsia="宋体" w:hAnsi="宋体" w:cs="Times New Roman" w:hint="eastAsia"/>
          <w:color w:val="000000" w:themeColor="text1"/>
          <w:kern w:val="0"/>
          <w:szCs w:val="21"/>
        </w:rPr>
        <w:t>5</w:t>
      </w:r>
      <w:r w:rsidRPr="0081533E">
        <w:rPr>
          <w:rFonts w:ascii="宋体" w:eastAsia="宋体" w:hAnsi="宋体" w:cs="Times New Roman"/>
          <w:color w:val="000000" w:themeColor="text1"/>
          <w:kern w:val="0"/>
          <w:szCs w:val="21"/>
        </w:rPr>
        <w:t>、</w:t>
      </w:r>
      <w:r w:rsidRPr="0081533E">
        <w:rPr>
          <w:rFonts w:ascii="宋体" w:eastAsia="宋体" w:hAnsi="宋体" w:cs="Times New Roman"/>
          <w:color w:val="000000" w:themeColor="text1"/>
          <w:szCs w:val="21"/>
        </w:rPr>
        <w:t>以下四个化学反应都有气体产生，其反应类型和产生的气体性质均正确的是</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3082"/>
        <w:gridCol w:w="1266"/>
        <w:gridCol w:w="1056"/>
      </w:tblGrid>
      <w:tr w:rsidR="002C48F1" w:rsidRPr="0081533E" w:rsidTr="00B97C27">
        <w:tc>
          <w:tcPr>
            <w:tcW w:w="63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选项</w:t>
            </w:r>
          </w:p>
        </w:tc>
        <w:tc>
          <w:tcPr>
            <w:tcW w:w="3082"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化学反应方程式</w:t>
            </w:r>
          </w:p>
        </w:tc>
        <w:tc>
          <w:tcPr>
            <w:tcW w:w="126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反应类型</w:t>
            </w:r>
          </w:p>
        </w:tc>
        <w:tc>
          <w:tcPr>
            <w:tcW w:w="105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气体性质</w:t>
            </w:r>
          </w:p>
        </w:tc>
      </w:tr>
      <w:tr w:rsidR="002C48F1" w:rsidRPr="0081533E" w:rsidTr="00B97C27">
        <w:tc>
          <w:tcPr>
            <w:tcW w:w="63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w:t>
            </w:r>
          </w:p>
        </w:tc>
        <w:tc>
          <w:tcPr>
            <w:tcW w:w="3082"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Fe+H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=FeSO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w:t>
            </w:r>
          </w:p>
        </w:tc>
        <w:tc>
          <w:tcPr>
            <w:tcW w:w="126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置换反应</w:t>
            </w:r>
          </w:p>
        </w:tc>
        <w:tc>
          <w:tcPr>
            <w:tcW w:w="105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还原性</w:t>
            </w:r>
          </w:p>
        </w:tc>
      </w:tr>
      <w:tr w:rsidR="002C48F1" w:rsidRPr="0081533E" w:rsidTr="00B97C27">
        <w:tc>
          <w:tcPr>
            <w:tcW w:w="63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B</w:t>
            </w:r>
          </w:p>
        </w:tc>
        <w:tc>
          <w:tcPr>
            <w:tcW w:w="3082"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466725" cy="209550"/>
                  <wp:effectExtent l="0" t="0" r="9525" b="0"/>
                  <wp:docPr id="94" name="图片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卷、教案、课件、论文、素材及各类教学资源下载，还有大量而丰富的教学相关资讯！"/>
                          <pic:cNvPicPr>
                            <a:picLocks noChangeAspect="1" noChangeArrowheads="1"/>
                          </pic:cNvPicPr>
                        </pic:nvPicPr>
                        <pic:blipFill>
                          <a:blip r:embed="rId1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w:t>
            </w:r>
          </w:p>
        </w:tc>
        <w:tc>
          <w:tcPr>
            <w:tcW w:w="126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分解反应</w:t>
            </w:r>
          </w:p>
        </w:tc>
        <w:tc>
          <w:tcPr>
            <w:tcW w:w="105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可燃性</w:t>
            </w:r>
          </w:p>
        </w:tc>
      </w:tr>
      <w:tr w:rsidR="002C48F1" w:rsidRPr="0081533E" w:rsidTr="00B97C27">
        <w:tc>
          <w:tcPr>
            <w:tcW w:w="63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w:t>
            </w:r>
          </w:p>
        </w:tc>
        <w:tc>
          <w:tcPr>
            <w:tcW w:w="3082"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2KClO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object w:dxaOrig="611" w:dyaOrig="557">
                <v:shape id="对象 103" o:spid="_x0000_i1025" type="#_x0000_t75" alt=" " style="width:30.75pt;height:27.75pt" o:ole="">
                  <v:imagedata r:id="rId11" o:title="" chromakey="white" blacklevel="-6554f"/>
                </v:shape>
                <o:OLEObject Type="Embed" ProgID="PBrush" ShapeID="对象 103" DrawAspect="Content" ObjectID="_1607178410" r:id="rId12"/>
              </w:object>
            </w:r>
            <w:r w:rsidRPr="0081533E">
              <w:rPr>
                <w:rFonts w:ascii="宋体" w:eastAsia="宋体" w:hAnsi="宋体" w:cs="Times New Roman"/>
                <w:color w:val="000000" w:themeColor="text1"/>
                <w:szCs w:val="21"/>
              </w:rPr>
              <w:t>2KCl+3O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w:t>
            </w:r>
          </w:p>
        </w:tc>
        <w:tc>
          <w:tcPr>
            <w:tcW w:w="126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化合反应</w:t>
            </w:r>
          </w:p>
        </w:tc>
        <w:tc>
          <w:tcPr>
            <w:tcW w:w="105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氧化性</w:t>
            </w:r>
          </w:p>
        </w:tc>
      </w:tr>
      <w:tr w:rsidR="002C48F1" w:rsidRPr="0081533E" w:rsidTr="00B97C27">
        <w:tc>
          <w:tcPr>
            <w:tcW w:w="63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D</w:t>
            </w:r>
          </w:p>
        </w:tc>
        <w:tc>
          <w:tcPr>
            <w:tcW w:w="3082"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CaCO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+2HCl=CaCl</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xml:space="preserve">↑ </w:t>
            </w:r>
          </w:p>
        </w:tc>
        <w:tc>
          <w:tcPr>
            <w:tcW w:w="126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复分解反应</w:t>
            </w:r>
          </w:p>
        </w:tc>
        <w:tc>
          <w:tcPr>
            <w:tcW w:w="1056" w:type="dxa"/>
          </w:tcPr>
          <w:p w:rsidR="0019744A" w:rsidRPr="0081533E" w:rsidRDefault="00C9463E" w:rsidP="00B97C27">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酸性</w:t>
            </w:r>
          </w:p>
        </w:tc>
      </w:tr>
    </w:tbl>
    <w:p w:rsidR="0019744A" w:rsidRPr="0081533E" w:rsidRDefault="00C9463E" w:rsidP="0019744A">
      <w:pPr>
        <w:spacing w:line="360" w:lineRule="auto"/>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【答案】A</w:t>
      </w:r>
    </w:p>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hint="eastAsia"/>
          <w:color w:val="000000" w:themeColor="text1"/>
          <w:szCs w:val="21"/>
        </w:rPr>
        <w:t>6</w:t>
      </w:r>
      <w:r w:rsidRPr="0081533E">
        <w:rPr>
          <w:rFonts w:ascii="宋体" w:eastAsia="宋体" w:hAnsi="宋体" w:cs="Times New Roman"/>
          <w:color w:val="000000" w:themeColor="text1"/>
          <w:szCs w:val="21"/>
        </w:rPr>
        <w:t>．如图是用来表示物质间发生化学变化的模型示意图,图中“</w:t>
      </w:r>
      <w:r w:rsidRPr="0081533E">
        <w:rPr>
          <w:rFonts w:ascii="宋体" w:eastAsia="宋体" w:hAnsi="宋体" w:cs="Times New Roman"/>
          <w:noProof/>
          <w:color w:val="000000" w:themeColor="text1"/>
          <w:szCs w:val="21"/>
        </w:rPr>
        <w:drawing>
          <wp:inline distT="0" distB="0" distL="0" distR="0">
            <wp:extent cx="180975" cy="190500"/>
            <wp:effectExtent l="0" t="0" r="9525" b="0"/>
            <wp:docPr id="102"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卷、教案、课件、论文、素材及各类教学资源下载，还有大量而丰富的教学相关资讯！"/>
                    <pic:cNvPicPr>
                      <a:picLocks noChangeAspect="1" noChangeArrowheads="1"/>
                    </pic:cNvPicPr>
                  </pic:nvPicPr>
                  <pic:blipFill>
                    <a:blip r:embed="rId1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80975" cy="190500"/>
                    </a:xfrm>
                    <a:prstGeom prst="rect">
                      <a:avLst/>
                    </a:prstGeom>
                    <a:noFill/>
                    <a:ln>
                      <a:noFill/>
                    </a:ln>
                  </pic:spPr>
                </pic:pic>
              </a:graphicData>
            </a:graphic>
          </wp:inline>
        </w:drawing>
      </w:r>
      <w:r w:rsidRPr="0081533E">
        <w:rPr>
          <w:rFonts w:ascii="宋体" w:eastAsia="宋体" w:hAnsi="宋体" w:cs="Times New Roman"/>
          <w:color w:val="000000" w:themeColor="text1"/>
          <w:szCs w:val="21"/>
        </w:rPr>
        <w:t>、</w:t>
      </w:r>
      <w:r w:rsidRPr="0081533E">
        <w:rPr>
          <w:rFonts w:ascii="宋体" w:eastAsia="宋体" w:hAnsi="宋体" w:cs="Times New Roman"/>
          <w:noProof/>
          <w:color w:val="000000" w:themeColor="text1"/>
          <w:szCs w:val="21"/>
        </w:rPr>
        <w:drawing>
          <wp:inline distT="0" distB="0" distL="0" distR="0">
            <wp:extent cx="171450" cy="161925"/>
            <wp:effectExtent l="0" t="0" r="0" b="9525"/>
            <wp:docPr id="101"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卷、教案、课件、论文、素材及各类教学资源下载，还有大量而丰富的教学相关资讯！"/>
                    <pic:cNvPicPr>
                      <a:picLocks noChangeAspect="1" noChangeArrowheads="1"/>
                    </pic:cNvPicPr>
                  </pic:nvPicPr>
                  <pic:blipFill>
                    <a:blip r:embed="rId1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71450" cy="161925"/>
                    </a:xfrm>
                    <a:prstGeom prst="rect">
                      <a:avLst/>
                    </a:prstGeom>
                    <a:noFill/>
                    <a:ln>
                      <a:noFill/>
                    </a:ln>
                  </pic:spPr>
                </pic:pic>
              </a:graphicData>
            </a:graphic>
          </wp:inline>
        </w:drawing>
      </w:r>
      <w:r w:rsidRPr="0081533E">
        <w:rPr>
          <w:rFonts w:ascii="宋体" w:eastAsia="宋体" w:hAnsi="宋体" w:cs="Times New Roman"/>
          <w:color w:val="000000" w:themeColor="text1"/>
          <w:szCs w:val="21"/>
        </w:rPr>
        <w:t>”分别表示两种不同元素的原子。</w:t>
      </w:r>
    </w:p>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noProof/>
          <w:color w:val="000000" w:themeColor="text1"/>
          <w:szCs w:val="21"/>
        </w:rPr>
        <w:lastRenderedPageBreak/>
        <w:drawing>
          <wp:inline distT="0" distB="0" distL="0" distR="0">
            <wp:extent cx="3619500" cy="1104900"/>
            <wp:effectExtent l="0" t="0" r="0" b="0"/>
            <wp:docPr id="100"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卷、教案、课件、论文、素材及各类教学资源下载，还有大量而丰富的教学相关资讯！"/>
                    <pic:cNvPicPr>
                      <a:picLocks noChangeAspect="1" noChangeArrowheads="1"/>
                    </pic:cNvPicPr>
                  </pic:nvPicPr>
                  <pic:blipFill>
                    <a:blip r:embed="rId1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619500" cy="1104900"/>
                    </a:xfrm>
                    <a:prstGeom prst="rect">
                      <a:avLst/>
                    </a:prstGeom>
                    <a:noFill/>
                    <a:ln>
                      <a:noFill/>
                    </a:ln>
                  </pic:spPr>
                </pic:pic>
              </a:graphicData>
            </a:graphic>
          </wp:inline>
        </w:drawing>
      </w:r>
    </w:p>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能用该示意图表示的反应是(　　)</w:t>
      </w:r>
    </w:p>
    <w:p w:rsidR="0019744A" w:rsidRPr="0081533E" w:rsidRDefault="00C9463E" w:rsidP="0019744A">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99"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          B．2H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noProof/>
          <w:color w:val="000000" w:themeColor="text1"/>
          <w:szCs w:val="21"/>
        </w:rPr>
        <w:drawing>
          <wp:inline distT="0" distB="0" distL="0" distR="0">
            <wp:extent cx="238125" cy="152400"/>
            <wp:effectExtent l="0" t="0" r="9525" b="0"/>
            <wp:docPr id="98" name="图片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卷、教案、课件、论文、素材及各类教学资源下载，还有大量而丰富的教学相关资讯！"/>
                    <pic:cNvPicPr>
                      <a:picLocks noChangeAspect="1" noChangeArrowheads="1"/>
                    </pic:cNvPicPr>
                  </pic:nvPicPr>
                  <pic:blipFill>
                    <a:blip r:embed="rId1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w:t>
      </w:r>
    </w:p>
    <w:p w:rsidR="0019744A" w:rsidRPr="0081533E" w:rsidRDefault="00C9463E" w:rsidP="0019744A">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C．2CO+O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97"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2CO</w:t>
      </w:r>
      <w:r w:rsidRPr="0081533E">
        <w:rPr>
          <w:rFonts w:ascii="宋体" w:eastAsia="宋体" w:hAnsi="宋体" w:cs="Times New Roman"/>
          <w:color w:val="000000" w:themeColor="text1"/>
          <w:szCs w:val="21"/>
          <w:vertAlign w:val="subscript"/>
        </w:rPr>
        <w:t xml:space="preserve">2      </w:t>
      </w:r>
    </w:p>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【答案】C</w:t>
      </w:r>
      <w:r w:rsidRPr="0081533E">
        <w:rPr>
          <w:rFonts w:ascii="宋体" w:eastAsia="宋体" w:hAnsi="宋体" w:cs="Times New Roman"/>
          <w:color w:val="000000" w:themeColor="text1"/>
          <w:kern w:val="0"/>
          <w:szCs w:val="21"/>
        </w:rPr>
        <w:t xml:space="preserve"> </w:t>
      </w:r>
    </w:p>
    <w:p w:rsidR="0019744A" w:rsidRPr="0081533E" w:rsidRDefault="00C9463E" w:rsidP="0019744A">
      <w:pPr>
        <w:pStyle w:val="a7"/>
        <w:spacing w:before="0" w:beforeAutospacing="0" w:after="0" w:afterAutospacing="0" w:line="360" w:lineRule="auto"/>
        <w:rPr>
          <w:rFonts w:ascii="宋体" w:hAnsi="宋体"/>
          <w:color w:val="000000" w:themeColor="text1"/>
          <w:sz w:val="21"/>
          <w:szCs w:val="21"/>
        </w:rPr>
      </w:pPr>
      <w:r w:rsidRPr="0081533E">
        <w:rPr>
          <w:rFonts w:ascii="宋体" w:hAnsi="宋体" w:hint="eastAsia"/>
          <w:color w:val="000000" w:themeColor="text1"/>
          <w:sz w:val="21"/>
          <w:szCs w:val="21"/>
        </w:rPr>
        <w:t>7</w:t>
      </w:r>
      <w:r w:rsidRPr="0081533E">
        <w:rPr>
          <w:rFonts w:ascii="宋体" w:hAnsi="宋体"/>
          <w:color w:val="000000" w:themeColor="text1"/>
          <w:sz w:val="21"/>
          <w:szCs w:val="21"/>
        </w:rPr>
        <w:t>．下列属于置换反应的是</w:t>
      </w:r>
    </w:p>
    <w:p w:rsidR="0019744A" w:rsidRPr="0081533E" w:rsidRDefault="00C9463E" w:rsidP="0019744A">
      <w:pPr>
        <w:pStyle w:val="a7"/>
        <w:spacing w:before="0" w:beforeAutospacing="0" w:after="0" w:afterAutospacing="0" w:line="360" w:lineRule="auto"/>
        <w:ind w:leftChars="200" w:left="420"/>
        <w:rPr>
          <w:rFonts w:ascii="宋体" w:hAnsi="宋体"/>
          <w:color w:val="000000" w:themeColor="text1"/>
          <w:sz w:val="21"/>
          <w:szCs w:val="21"/>
        </w:rPr>
      </w:pPr>
      <w:r w:rsidRPr="0081533E">
        <w:rPr>
          <w:rFonts w:ascii="宋体" w:hAnsi="宋体"/>
          <w:color w:val="000000" w:themeColor="text1"/>
          <w:sz w:val="21"/>
          <w:szCs w:val="21"/>
        </w:rPr>
        <w:t>A．H</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+CuO</w:t>
      </w:r>
      <w:r w:rsidRPr="0081533E">
        <w:rPr>
          <w:rFonts w:ascii="宋体" w:hAnsi="宋体"/>
          <w:noProof/>
          <w:color w:val="000000" w:themeColor="text1"/>
          <w:sz w:val="21"/>
          <w:szCs w:val="21"/>
        </w:rPr>
        <w:drawing>
          <wp:inline distT="0" distB="0" distL="0" distR="0">
            <wp:extent cx="180975" cy="171450"/>
            <wp:effectExtent l="0" t="0" r="9525" b="0"/>
            <wp:docPr id="106"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卷、教案、课件、论文、素材及各类教学资源下载，还有大量而丰富的教学相关资讯！"/>
                    <pic:cNvPicPr>
                      <a:picLocks noChangeAspect="1" noChangeArrowheads="1"/>
                    </pic:cNvPicPr>
                  </pic:nvPicPr>
                  <pic:blipFill>
                    <a:blip r:embed="rId1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Pr="0081533E">
        <w:rPr>
          <w:rFonts w:ascii="宋体" w:hAnsi="宋体"/>
          <w:color w:val="000000" w:themeColor="text1"/>
          <w:sz w:val="21"/>
          <w:szCs w:val="21"/>
        </w:rPr>
        <w:t>Cu+H</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O        B．2KMnO</w:t>
      </w:r>
      <w:r w:rsidRPr="0081533E">
        <w:rPr>
          <w:rFonts w:ascii="宋体" w:hAnsi="宋体"/>
          <w:color w:val="000000" w:themeColor="text1"/>
          <w:sz w:val="21"/>
          <w:szCs w:val="21"/>
          <w:vertAlign w:val="subscript"/>
        </w:rPr>
        <w:t>4</w:t>
      </w:r>
      <w:r w:rsidRPr="0081533E">
        <w:rPr>
          <w:rFonts w:ascii="宋体" w:hAnsi="宋体"/>
          <w:noProof/>
          <w:color w:val="000000" w:themeColor="text1"/>
          <w:sz w:val="21"/>
          <w:szCs w:val="21"/>
        </w:rPr>
        <w:drawing>
          <wp:inline distT="0" distB="0" distL="0" distR="0">
            <wp:extent cx="180975" cy="171450"/>
            <wp:effectExtent l="0" t="0" r="9525" b="0"/>
            <wp:docPr id="105" name="图片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卷、教案、课件、论文、素材及各类教学资源下载，还有大量而丰富的教学相关资讯！"/>
                    <pic:cNvPicPr>
                      <a:picLocks noChangeAspect="1" noChangeArrowheads="1"/>
                    </pic:cNvPicPr>
                  </pic:nvPicPr>
                  <pic:blipFill>
                    <a:blip r:embed="rId1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Pr="0081533E">
        <w:rPr>
          <w:rFonts w:ascii="宋体" w:hAnsi="宋体"/>
          <w:color w:val="000000" w:themeColor="text1"/>
          <w:sz w:val="21"/>
          <w:szCs w:val="21"/>
        </w:rPr>
        <w:t>K2MnO</w:t>
      </w:r>
      <w:r w:rsidRPr="0081533E">
        <w:rPr>
          <w:rFonts w:ascii="宋体" w:hAnsi="宋体"/>
          <w:color w:val="000000" w:themeColor="text1"/>
          <w:sz w:val="21"/>
          <w:szCs w:val="21"/>
          <w:vertAlign w:val="subscript"/>
        </w:rPr>
        <w:t>4</w:t>
      </w:r>
      <w:r w:rsidRPr="0081533E">
        <w:rPr>
          <w:rFonts w:ascii="宋体" w:hAnsi="宋体"/>
          <w:color w:val="000000" w:themeColor="text1"/>
          <w:sz w:val="21"/>
          <w:szCs w:val="21"/>
        </w:rPr>
        <w:t>+MnO</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+O</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w:t>
      </w:r>
    </w:p>
    <w:p w:rsidR="0019744A" w:rsidRPr="0081533E" w:rsidRDefault="00C9463E" w:rsidP="0019744A">
      <w:pPr>
        <w:spacing w:line="360" w:lineRule="auto"/>
        <w:ind w:leftChars="200" w:left="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C．HCl+NaOH=NaCl+H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      D．2MgO+O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19075" cy="228600"/>
            <wp:effectExtent l="0" t="0" r="9525" b="0"/>
            <wp:docPr id="104" name="图片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卷、教案、课件、论文、素材及各类教学资源下载，还有大量而丰富的教学相关资讯！"/>
                    <pic:cNvPicPr>
                      <a:picLocks noChangeAspect="1" noChangeArrowheads="1"/>
                    </pic:cNvPicPr>
                  </pic:nvPicPr>
                  <pic:blipFill>
                    <a:blip r:embed="rId1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81533E">
        <w:rPr>
          <w:rFonts w:ascii="宋体" w:eastAsia="宋体" w:hAnsi="宋体" w:cs="Times New Roman"/>
          <w:color w:val="000000" w:themeColor="text1"/>
          <w:szCs w:val="21"/>
        </w:rPr>
        <w:t xml:space="preserve">2MgO </w:t>
      </w:r>
    </w:p>
    <w:p w:rsidR="0019744A" w:rsidRPr="0081533E" w:rsidRDefault="00C9463E" w:rsidP="0019744A">
      <w:pPr>
        <w:pStyle w:val="a7"/>
        <w:spacing w:before="0" w:beforeAutospacing="0" w:after="0" w:afterAutospacing="0" w:line="360" w:lineRule="auto"/>
        <w:rPr>
          <w:rFonts w:ascii="宋体" w:hAnsi="宋体"/>
          <w:color w:val="000000" w:themeColor="text1"/>
          <w:sz w:val="21"/>
          <w:szCs w:val="21"/>
        </w:rPr>
      </w:pPr>
      <w:r w:rsidRPr="0081533E">
        <w:rPr>
          <w:rFonts w:ascii="宋体" w:hAnsi="宋体"/>
          <w:color w:val="000000" w:themeColor="text1"/>
          <w:sz w:val="21"/>
          <w:szCs w:val="21"/>
        </w:rPr>
        <w:t>【答案】A</w:t>
      </w:r>
    </w:p>
    <w:p w:rsidR="0019744A" w:rsidRPr="0081533E" w:rsidRDefault="00C9463E" w:rsidP="0019744A">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hint="eastAsia"/>
          <w:color w:val="000000" w:themeColor="text1"/>
          <w:sz w:val="21"/>
          <w:szCs w:val="21"/>
        </w:rPr>
        <w:t>8</w:t>
      </w:r>
      <w:r w:rsidRPr="0081533E">
        <w:rPr>
          <w:rFonts w:ascii="宋体" w:hAnsi="宋体"/>
          <w:color w:val="000000" w:themeColor="text1"/>
          <w:sz w:val="21"/>
          <w:szCs w:val="21"/>
        </w:rPr>
        <w:t>．科研人员以纳米镍粒子为催化剂，将二氧化碳和氢气混合加热生成甲烷和水。下列有关说法中错误的是</w:t>
      </w:r>
    </w:p>
    <w:p w:rsidR="0019744A" w:rsidRPr="0081533E" w:rsidRDefault="00C9463E" w:rsidP="0019744A">
      <w:pPr>
        <w:pStyle w:val="a7"/>
        <w:spacing w:before="0" w:beforeAutospacing="0" w:after="0" w:afterAutospacing="0" w:line="360" w:lineRule="auto"/>
        <w:ind w:leftChars="200" w:left="840" w:hangingChars="200" w:hanging="420"/>
        <w:rPr>
          <w:rFonts w:ascii="宋体" w:hAnsi="宋体"/>
          <w:color w:val="000000" w:themeColor="text1"/>
          <w:sz w:val="21"/>
          <w:szCs w:val="21"/>
        </w:rPr>
      </w:pPr>
      <w:r w:rsidRPr="0081533E">
        <w:rPr>
          <w:rFonts w:ascii="宋体" w:hAnsi="宋体"/>
          <w:color w:val="000000" w:themeColor="text1"/>
          <w:sz w:val="21"/>
          <w:szCs w:val="21"/>
        </w:rPr>
        <w:t>A．该反应为置换反应            B．甲烷是天然气的主要成分</w:t>
      </w:r>
    </w:p>
    <w:p w:rsidR="0019744A" w:rsidRPr="0081533E" w:rsidRDefault="00C9463E" w:rsidP="0019744A">
      <w:pPr>
        <w:pStyle w:val="a7"/>
        <w:spacing w:before="0" w:beforeAutospacing="0" w:after="0" w:afterAutospacing="0" w:line="360" w:lineRule="auto"/>
        <w:ind w:leftChars="200" w:left="840" w:hangingChars="200" w:hanging="420"/>
        <w:rPr>
          <w:rFonts w:ascii="宋体" w:hAnsi="宋体"/>
          <w:color w:val="000000" w:themeColor="text1"/>
          <w:sz w:val="21"/>
          <w:szCs w:val="21"/>
        </w:rPr>
      </w:pPr>
      <w:r w:rsidRPr="0081533E">
        <w:rPr>
          <w:rFonts w:ascii="宋体" w:hAnsi="宋体"/>
          <w:color w:val="000000" w:themeColor="text1"/>
          <w:sz w:val="21"/>
          <w:szCs w:val="21"/>
        </w:rPr>
        <w:t>C．纳米镍粒子反应前后质量不变  D．二氧化碳的排放易引起温室效应</w:t>
      </w:r>
    </w:p>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【答案】A</w:t>
      </w:r>
    </w:p>
    <w:p w:rsidR="0019744A" w:rsidRPr="0081533E" w:rsidRDefault="00C9463E" w:rsidP="0019744A">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hint="eastAsia"/>
          <w:color w:val="000000" w:themeColor="text1"/>
          <w:sz w:val="21"/>
          <w:szCs w:val="21"/>
        </w:rPr>
        <w:t>9</w:t>
      </w:r>
      <w:r w:rsidRPr="0081533E">
        <w:rPr>
          <w:rFonts w:ascii="宋体" w:hAnsi="宋体"/>
          <w:color w:val="000000" w:themeColor="text1"/>
          <w:sz w:val="21"/>
          <w:szCs w:val="21"/>
        </w:rPr>
        <w:t>、在“欢迎来找茬”的趣味活动中，老师举出四个错误实例，在学生的错因分析中错误的是</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3603"/>
        <w:gridCol w:w="2316"/>
      </w:tblGrid>
      <w:tr w:rsidR="002C48F1" w:rsidRPr="0081533E" w:rsidTr="00B97C27">
        <w:tc>
          <w:tcPr>
            <w:tcW w:w="876"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序号</w:t>
            </w:r>
          </w:p>
        </w:tc>
        <w:tc>
          <w:tcPr>
            <w:tcW w:w="3603"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错误实例</w:t>
            </w:r>
          </w:p>
        </w:tc>
        <w:tc>
          <w:tcPr>
            <w:tcW w:w="2316"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错因分析</w:t>
            </w:r>
          </w:p>
        </w:tc>
      </w:tr>
      <w:tr w:rsidR="002C48F1" w:rsidRPr="0081533E" w:rsidTr="00B97C27">
        <w:tc>
          <w:tcPr>
            <w:tcW w:w="876"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A</w:t>
            </w:r>
          </w:p>
        </w:tc>
        <w:tc>
          <w:tcPr>
            <w:tcW w:w="3603"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铁与稀硫酸生成硫酸铁</w:t>
            </w:r>
          </w:p>
        </w:tc>
        <w:tc>
          <w:tcPr>
            <w:tcW w:w="2316"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反应产物不正确</w:t>
            </w:r>
          </w:p>
        </w:tc>
      </w:tr>
      <w:tr w:rsidR="002C48F1" w:rsidRPr="0081533E" w:rsidTr="00B97C27">
        <w:tc>
          <w:tcPr>
            <w:tcW w:w="876"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B</w:t>
            </w:r>
          </w:p>
        </w:tc>
        <w:tc>
          <w:tcPr>
            <w:tcW w:w="3603"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FeC1</w:t>
            </w:r>
            <w:r w:rsidRPr="0081533E">
              <w:rPr>
                <w:rFonts w:ascii="宋体" w:hAnsi="宋体"/>
                <w:color w:val="000000" w:themeColor="text1"/>
                <w:sz w:val="21"/>
                <w:szCs w:val="21"/>
                <w:vertAlign w:val="subscript"/>
              </w:rPr>
              <w:t>3</w:t>
            </w:r>
            <w:r w:rsidRPr="0081533E">
              <w:rPr>
                <w:rFonts w:ascii="宋体" w:hAnsi="宋体"/>
                <w:color w:val="000000" w:themeColor="text1"/>
                <w:sz w:val="21"/>
                <w:szCs w:val="21"/>
              </w:rPr>
              <w:t>+3Na0H=Fe(OH)</w:t>
            </w:r>
            <w:r w:rsidRPr="0081533E">
              <w:rPr>
                <w:rFonts w:ascii="宋体" w:hAnsi="宋体"/>
                <w:color w:val="000000" w:themeColor="text1"/>
                <w:sz w:val="21"/>
                <w:szCs w:val="21"/>
                <w:vertAlign w:val="subscript"/>
              </w:rPr>
              <w:t>3</w:t>
            </w:r>
            <w:r w:rsidRPr="0081533E">
              <w:rPr>
                <w:rFonts w:ascii="宋体" w:hAnsi="宋体"/>
                <w:color w:val="000000" w:themeColor="text1"/>
                <w:sz w:val="21"/>
                <w:szCs w:val="21"/>
              </w:rPr>
              <w:t>+NaCl</w:t>
            </w:r>
          </w:p>
        </w:tc>
        <w:tc>
          <w:tcPr>
            <w:tcW w:w="2316"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只缺少沉淀符号</w:t>
            </w:r>
          </w:p>
        </w:tc>
      </w:tr>
      <w:tr w:rsidR="002C48F1" w:rsidRPr="0081533E" w:rsidTr="00B97C27">
        <w:tc>
          <w:tcPr>
            <w:tcW w:w="876"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C</w:t>
            </w:r>
          </w:p>
        </w:tc>
        <w:tc>
          <w:tcPr>
            <w:tcW w:w="3603"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2KMnO</w:t>
            </w:r>
            <w:r w:rsidRPr="0081533E">
              <w:rPr>
                <w:rFonts w:ascii="宋体" w:hAnsi="宋体"/>
                <w:color w:val="000000" w:themeColor="text1"/>
                <w:sz w:val="21"/>
                <w:szCs w:val="21"/>
                <w:vertAlign w:val="subscript"/>
              </w:rPr>
              <w:t>4</w:t>
            </w:r>
            <w:r w:rsidRPr="0081533E">
              <w:rPr>
                <w:rFonts w:ascii="宋体" w:hAnsi="宋体"/>
                <w:color w:val="000000" w:themeColor="text1"/>
                <w:sz w:val="21"/>
                <w:szCs w:val="21"/>
              </w:rPr>
              <w:t>=K</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MnO</w:t>
            </w:r>
            <w:r w:rsidRPr="0081533E">
              <w:rPr>
                <w:rFonts w:ascii="宋体" w:hAnsi="宋体"/>
                <w:color w:val="000000" w:themeColor="text1"/>
                <w:sz w:val="21"/>
                <w:szCs w:val="21"/>
                <w:vertAlign w:val="subscript"/>
              </w:rPr>
              <w:t>4</w:t>
            </w:r>
            <w:r w:rsidRPr="0081533E">
              <w:rPr>
                <w:rFonts w:ascii="宋体" w:hAnsi="宋体"/>
                <w:color w:val="000000" w:themeColor="text1"/>
                <w:sz w:val="21"/>
                <w:szCs w:val="21"/>
              </w:rPr>
              <w:t>+MnO</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+O</w:t>
            </w:r>
            <w:r w:rsidRPr="0081533E">
              <w:rPr>
                <w:rFonts w:ascii="宋体" w:hAnsi="宋体"/>
                <w:color w:val="000000" w:themeColor="text1"/>
                <w:sz w:val="21"/>
                <w:szCs w:val="21"/>
                <w:vertAlign w:val="subscript"/>
              </w:rPr>
              <w:t>2</w:t>
            </w:r>
            <w:r w:rsidRPr="0081533E">
              <w:rPr>
                <w:rFonts w:ascii="宋体" w:hAnsi="宋体"/>
                <w:color w:val="000000" w:themeColor="text1"/>
                <w:sz w:val="21"/>
                <w:szCs w:val="21"/>
              </w:rPr>
              <w:t>↑</w:t>
            </w:r>
          </w:p>
        </w:tc>
        <w:tc>
          <w:tcPr>
            <w:tcW w:w="2316"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反应条件不正确</w:t>
            </w:r>
          </w:p>
        </w:tc>
      </w:tr>
      <w:tr w:rsidR="002C48F1" w:rsidRPr="0081533E" w:rsidTr="00B97C27">
        <w:tc>
          <w:tcPr>
            <w:tcW w:w="876"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D</w:t>
            </w:r>
          </w:p>
        </w:tc>
        <w:tc>
          <w:tcPr>
            <w:tcW w:w="3603"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氢氧化钠俗名烧碱或纯碱</w:t>
            </w:r>
          </w:p>
        </w:tc>
        <w:tc>
          <w:tcPr>
            <w:tcW w:w="2316" w:type="dxa"/>
          </w:tcPr>
          <w:p w:rsidR="0019744A" w:rsidRPr="0081533E" w:rsidRDefault="00C9463E" w:rsidP="00B97C27">
            <w:pPr>
              <w:pStyle w:val="a7"/>
              <w:spacing w:before="0" w:beforeAutospacing="0" w:after="0" w:afterAutospacing="0" w:line="360" w:lineRule="auto"/>
              <w:ind w:left="420" w:hangingChars="200" w:hanging="420"/>
              <w:rPr>
                <w:rFonts w:ascii="宋体" w:hAnsi="宋体"/>
                <w:color w:val="000000" w:themeColor="text1"/>
                <w:sz w:val="21"/>
                <w:szCs w:val="21"/>
              </w:rPr>
            </w:pPr>
            <w:r w:rsidRPr="0081533E">
              <w:rPr>
                <w:rFonts w:ascii="宋体" w:hAnsi="宋体"/>
                <w:color w:val="000000" w:themeColor="text1"/>
                <w:sz w:val="21"/>
                <w:szCs w:val="21"/>
              </w:rPr>
              <w:t>俗名的纯碱不正确</w:t>
            </w:r>
          </w:p>
        </w:tc>
      </w:tr>
    </w:tbl>
    <w:p w:rsidR="0019744A" w:rsidRPr="0081533E" w:rsidRDefault="00C9463E" w:rsidP="0019744A">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【答案】B</w:t>
      </w:r>
    </w:p>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szCs w:val="21"/>
        </w:rPr>
        <w:t>1</w:t>
      </w:r>
      <w:r w:rsidRPr="0081533E">
        <w:rPr>
          <w:rFonts w:ascii="宋体" w:eastAsia="宋体" w:hAnsi="宋体" w:cs="Times New Roman" w:hint="eastAsia"/>
          <w:color w:val="000000" w:themeColor="text1"/>
          <w:szCs w:val="21"/>
        </w:rPr>
        <w:t>0</w:t>
      </w:r>
      <w:r w:rsidRPr="0081533E">
        <w:rPr>
          <w:rFonts w:ascii="宋体" w:eastAsia="宋体" w:hAnsi="宋体" w:cs="Times New Roman"/>
          <w:color w:val="000000" w:themeColor="text1"/>
          <w:szCs w:val="21"/>
        </w:rPr>
        <w:t>．</w:t>
      </w:r>
      <w:r w:rsidRPr="0081533E">
        <w:rPr>
          <w:rFonts w:ascii="宋体" w:eastAsia="宋体" w:hAnsi="宋体" w:cs="Times New Roman"/>
          <w:color w:val="000000" w:themeColor="text1"/>
          <w:kern w:val="0"/>
          <w:szCs w:val="21"/>
        </w:rPr>
        <w:t>下列化学方程式及其反应类型都正确的是</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3325"/>
        <w:gridCol w:w="1266"/>
      </w:tblGrid>
      <w:tr w:rsidR="002C48F1" w:rsidRPr="0081533E" w:rsidTr="00B97C27">
        <w:tc>
          <w:tcPr>
            <w:tcW w:w="636"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选项</w:t>
            </w:r>
          </w:p>
        </w:tc>
        <w:tc>
          <w:tcPr>
            <w:tcW w:w="3325"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化学方程式</w:t>
            </w:r>
          </w:p>
        </w:tc>
        <w:tc>
          <w:tcPr>
            <w:tcW w:w="1266"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反应类型</w:t>
            </w:r>
          </w:p>
        </w:tc>
      </w:tr>
      <w:tr w:rsidR="002C48F1" w:rsidRPr="0081533E" w:rsidTr="00B97C27">
        <w:tc>
          <w:tcPr>
            <w:tcW w:w="636"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A</w:t>
            </w:r>
          </w:p>
        </w:tc>
        <w:tc>
          <w:tcPr>
            <w:tcW w:w="3325"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Mg+O</w:t>
            </w:r>
            <w:r w:rsidRPr="0081533E">
              <w:rPr>
                <w:rFonts w:ascii="宋体" w:eastAsia="宋体" w:hAnsi="宋体" w:cs="Times New Roman"/>
                <w:color w:val="000000" w:themeColor="text1"/>
                <w:kern w:val="0"/>
                <w:szCs w:val="21"/>
                <w:vertAlign w:val="subscript"/>
              </w:rPr>
              <w:t>2</w:t>
            </w:r>
            <w:r w:rsidRPr="0081533E">
              <w:rPr>
                <w:rFonts w:ascii="宋体" w:eastAsia="宋体" w:hAnsi="宋体" w:cs="Times New Roman"/>
                <w:noProof/>
                <w:color w:val="000000" w:themeColor="text1"/>
                <w:position w:val="-12"/>
                <w:szCs w:val="21"/>
              </w:rPr>
              <w:drawing>
                <wp:inline distT="0" distB="0" distL="0" distR="0">
                  <wp:extent cx="409575" cy="304800"/>
                  <wp:effectExtent l="0" t="0" r="9525" b="0"/>
                  <wp:docPr id="110"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卷、教案、课件、论文、素材及各类教学资源下载，还有大量而丰富的教学相关资讯！"/>
                          <pic:cNvPicPr>
                            <a:picLocks noChangeAspect="1" noChangeArrowheads="1"/>
                          </pic:cNvPicPr>
                        </pic:nvPicPr>
                        <pic:blipFill>
                          <a:blip r:embed="rId1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81533E">
              <w:rPr>
                <w:rFonts w:ascii="宋体" w:eastAsia="宋体" w:hAnsi="宋体" w:cs="Times New Roman"/>
                <w:color w:val="000000" w:themeColor="text1"/>
                <w:kern w:val="0"/>
                <w:szCs w:val="21"/>
              </w:rPr>
              <w:t>MgO</w:t>
            </w:r>
            <w:r w:rsidRPr="0081533E">
              <w:rPr>
                <w:rFonts w:ascii="宋体" w:eastAsia="宋体" w:hAnsi="宋体" w:cs="Times New Roman"/>
                <w:color w:val="000000" w:themeColor="text1"/>
                <w:kern w:val="0"/>
                <w:szCs w:val="21"/>
                <w:vertAlign w:val="subscript"/>
              </w:rPr>
              <w:t>2</w:t>
            </w:r>
          </w:p>
        </w:tc>
        <w:tc>
          <w:tcPr>
            <w:tcW w:w="1266"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化合反应</w:t>
            </w:r>
          </w:p>
        </w:tc>
      </w:tr>
      <w:tr w:rsidR="002C48F1" w:rsidRPr="0081533E" w:rsidTr="00B97C27">
        <w:tc>
          <w:tcPr>
            <w:tcW w:w="636"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B</w:t>
            </w:r>
          </w:p>
        </w:tc>
        <w:tc>
          <w:tcPr>
            <w:tcW w:w="3325"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H</w:t>
            </w:r>
            <w:r w:rsidRPr="0081533E">
              <w:rPr>
                <w:rFonts w:ascii="宋体" w:eastAsia="宋体" w:hAnsi="宋体" w:cs="Times New Roman"/>
                <w:color w:val="000000" w:themeColor="text1"/>
                <w:kern w:val="0"/>
                <w:szCs w:val="21"/>
                <w:vertAlign w:val="subscript"/>
              </w:rPr>
              <w:t>2</w:t>
            </w:r>
            <w:r w:rsidRPr="0081533E">
              <w:rPr>
                <w:rFonts w:ascii="宋体" w:eastAsia="宋体" w:hAnsi="宋体" w:cs="Times New Roman"/>
                <w:color w:val="000000" w:themeColor="text1"/>
                <w:kern w:val="0"/>
                <w:szCs w:val="21"/>
              </w:rPr>
              <w:t>O</w:t>
            </w:r>
            <w:r w:rsidRPr="0081533E">
              <w:rPr>
                <w:rFonts w:ascii="宋体" w:eastAsia="宋体" w:hAnsi="宋体" w:cs="Times New Roman"/>
                <w:color w:val="000000" w:themeColor="text1"/>
                <w:kern w:val="0"/>
                <w:szCs w:val="21"/>
                <w:vertAlign w:val="subscript"/>
              </w:rPr>
              <w:t>2</w:t>
            </w:r>
            <w:r w:rsidRPr="0081533E">
              <w:rPr>
                <w:rFonts w:ascii="宋体" w:eastAsia="宋体" w:hAnsi="宋体" w:cs="Times New Roman"/>
                <w:color w:val="000000" w:themeColor="text1"/>
                <w:szCs w:val="21"/>
              </w:rPr>
              <w:object w:dxaOrig="584" w:dyaOrig="299">
                <v:shape id="对象 93" o:spid="_x0000_i1026" type="#_x0000_t75" alt=" " style="width:29.25pt;height:15pt" o:ole="">
                  <v:imagedata r:id="rId20" o:title="" chromakey="white" blacklevel="-6554f"/>
                </v:shape>
                <o:OLEObject Type="Embed" ProgID="PBrush" ShapeID="对象 93" DrawAspect="Content" ObjectID="_1607178411" r:id="rId21"/>
              </w:object>
            </w:r>
            <w:r w:rsidRPr="0081533E">
              <w:rPr>
                <w:rFonts w:ascii="宋体" w:eastAsia="宋体" w:hAnsi="宋体" w:cs="Times New Roman"/>
                <w:color w:val="000000" w:themeColor="text1"/>
                <w:kern w:val="0"/>
                <w:szCs w:val="21"/>
              </w:rPr>
              <w:t>H</w:t>
            </w:r>
            <w:r w:rsidRPr="0081533E">
              <w:rPr>
                <w:rFonts w:ascii="宋体" w:eastAsia="宋体" w:hAnsi="宋体" w:cs="Times New Roman"/>
                <w:color w:val="000000" w:themeColor="text1"/>
                <w:kern w:val="0"/>
                <w:szCs w:val="21"/>
                <w:vertAlign w:val="subscript"/>
              </w:rPr>
              <w:t>2</w:t>
            </w:r>
            <w:r w:rsidRPr="0081533E">
              <w:rPr>
                <w:rFonts w:ascii="宋体" w:eastAsia="宋体" w:hAnsi="宋体" w:cs="Times New Roman"/>
                <w:color w:val="000000" w:themeColor="text1"/>
                <w:kern w:val="0"/>
                <w:szCs w:val="21"/>
              </w:rPr>
              <w:t>O+O↑</w:t>
            </w:r>
          </w:p>
        </w:tc>
        <w:tc>
          <w:tcPr>
            <w:tcW w:w="1266"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分解反应</w:t>
            </w:r>
          </w:p>
        </w:tc>
      </w:tr>
      <w:tr w:rsidR="002C48F1" w:rsidRPr="0081533E" w:rsidTr="00B97C27">
        <w:tc>
          <w:tcPr>
            <w:tcW w:w="636"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C</w:t>
            </w:r>
          </w:p>
        </w:tc>
        <w:tc>
          <w:tcPr>
            <w:tcW w:w="3325"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Fe+H</w:t>
            </w:r>
            <w:r w:rsidRPr="0081533E">
              <w:rPr>
                <w:rFonts w:ascii="宋体" w:eastAsia="宋体" w:hAnsi="宋体" w:cs="Times New Roman"/>
                <w:color w:val="000000" w:themeColor="text1"/>
                <w:kern w:val="0"/>
                <w:szCs w:val="21"/>
                <w:vertAlign w:val="subscript"/>
              </w:rPr>
              <w:t>2</w:t>
            </w:r>
            <w:r w:rsidRPr="0081533E">
              <w:rPr>
                <w:rFonts w:ascii="宋体" w:eastAsia="宋体" w:hAnsi="宋体" w:cs="Times New Roman"/>
                <w:color w:val="000000" w:themeColor="text1"/>
                <w:kern w:val="0"/>
                <w:szCs w:val="21"/>
              </w:rPr>
              <w:t>SO</w:t>
            </w:r>
            <w:r w:rsidRPr="0081533E">
              <w:rPr>
                <w:rFonts w:ascii="宋体" w:eastAsia="宋体" w:hAnsi="宋体" w:cs="Times New Roman"/>
                <w:color w:val="000000" w:themeColor="text1"/>
                <w:kern w:val="0"/>
                <w:szCs w:val="21"/>
                <w:vertAlign w:val="subscript"/>
              </w:rPr>
              <w:t>4</w:t>
            </w:r>
            <w:r w:rsidRPr="0081533E">
              <w:rPr>
                <w:rFonts w:ascii="宋体" w:eastAsia="宋体" w:hAnsi="宋体" w:cs="Times New Roman"/>
                <w:color w:val="000000" w:themeColor="text1"/>
                <w:kern w:val="0"/>
                <w:szCs w:val="21"/>
              </w:rPr>
              <w:t>=FeSO</w:t>
            </w:r>
            <w:r w:rsidRPr="0081533E">
              <w:rPr>
                <w:rFonts w:ascii="宋体" w:eastAsia="宋体" w:hAnsi="宋体" w:cs="Times New Roman"/>
                <w:color w:val="000000" w:themeColor="text1"/>
                <w:kern w:val="0"/>
                <w:szCs w:val="21"/>
                <w:vertAlign w:val="subscript"/>
              </w:rPr>
              <w:t>4</w:t>
            </w:r>
            <w:r w:rsidRPr="0081533E">
              <w:rPr>
                <w:rFonts w:ascii="宋体" w:eastAsia="宋体" w:hAnsi="宋体" w:cs="Times New Roman"/>
                <w:color w:val="000000" w:themeColor="text1"/>
                <w:kern w:val="0"/>
                <w:szCs w:val="21"/>
              </w:rPr>
              <w:t>+H</w:t>
            </w:r>
            <w:r w:rsidRPr="0081533E">
              <w:rPr>
                <w:rFonts w:ascii="宋体" w:eastAsia="宋体" w:hAnsi="宋体" w:cs="Times New Roman"/>
                <w:color w:val="000000" w:themeColor="text1"/>
                <w:kern w:val="0"/>
                <w:szCs w:val="21"/>
                <w:vertAlign w:val="subscript"/>
              </w:rPr>
              <w:t>2</w:t>
            </w:r>
            <w:r w:rsidRPr="0081533E">
              <w:rPr>
                <w:rFonts w:ascii="宋体" w:eastAsia="宋体" w:hAnsi="宋体" w:cs="Times New Roman"/>
                <w:color w:val="000000" w:themeColor="text1"/>
                <w:kern w:val="0"/>
                <w:szCs w:val="21"/>
              </w:rPr>
              <w:t>↑</w:t>
            </w:r>
          </w:p>
        </w:tc>
        <w:tc>
          <w:tcPr>
            <w:tcW w:w="1266"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置换反应</w:t>
            </w:r>
          </w:p>
        </w:tc>
      </w:tr>
      <w:tr w:rsidR="002C48F1" w:rsidRPr="0081533E" w:rsidTr="00B97C27">
        <w:tc>
          <w:tcPr>
            <w:tcW w:w="636"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D</w:t>
            </w:r>
          </w:p>
        </w:tc>
        <w:tc>
          <w:tcPr>
            <w:tcW w:w="3325"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2KNO</w:t>
            </w:r>
            <w:r w:rsidRPr="0081533E">
              <w:rPr>
                <w:rFonts w:ascii="宋体" w:eastAsia="宋体" w:hAnsi="宋体" w:cs="Times New Roman"/>
                <w:color w:val="000000" w:themeColor="text1"/>
                <w:kern w:val="0"/>
                <w:szCs w:val="21"/>
                <w:vertAlign w:val="subscript"/>
              </w:rPr>
              <w:t>3</w:t>
            </w:r>
            <w:r w:rsidRPr="0081533E">
              <w:rPr>
                <w:rFonts w:ascii="宋体" w:eastAsia="宋体" w:hAnsi="宋体" w:cs="Times New Roman"/>
                <w:color w:val="000000" w:themeColor="text1"/>
                <w:kern w:val="0"/>
                <w:szCs w:val="21"/>
              </w:rPr>
              <w:t>+Ba(OH)</w:t>
            </w:r>
            <w:r w:rsidRPr="0081533E">
              <w:rPr>
                <w:rFonts w:ascii="宋体" w:eastAsia="宋体" w:hAnsi="宋体" w:cs="Times New Roman"/>
                <w:color w:val="000000" w:themeColor="text1"/>
                <w:kern w:val="0"/>
                <w:szCs w:val="21"/>
                <w:vertAlign w:val="subscript"/>
              </w:rPr>
              <w:t>2</w:t>
            </w:r>
            <w:r w:rsidRPr="0081533E">
              <w:rPr>
                <w:rFonts w:ascii="宋体" w:eastAsia="宋体" w:hAnsi="宋体" w:cs="Times New Roman"/>
                <w:color w:val="000000" w:themeColor="text1"/>
                <w:kern w:val="0"/>
                <w:szCs w:val="21"/>
              </w:rPr>
              <w:t>=Ba(NO</w:t>
            </w:r>
            <w:r w:rsidRPr="0081533E">
              <w:rPr>
                <w:rFonts w:ascii="宋体" w:eastAsia="宋体" w:hAnsi="宋体" w:cs="Times New Roman"/>
                <w:color w:val="000000" w:themeColor="text1"/>
                <w:kern w:val="0"/>
                <w:szCs w:val="21"/>
                <w:vertAlign w:val="subscript"/>
              </w:rPr>
              <w:t>3</w:t>
            </w:r>
            <w:r w:rsidRPr="0081533E">
              <w:rPr>
                <w:rFonts w:ascii="宋体" w:eastAsia="宋体" w:hAnsi="宋体" w:cs="Times New Roman"/>
                <w:color w:val="000000" w:themeColor="text1"/>
                <w:kern w:val="0"/>
                <w:szCs w:val="21"/>
              </w:rPr>
              <w:t>)</w:t>
            </w:r>
            <w:r w:rsidRPr="0081533E">
              <w:rPr>
                <w:rFonts w:ascii="宋体" w:eastAsia="宋体" w:hAnsi="宋体" w:cs="Times New Roman"/>
                <w:color w:val="000000" w:themeColor="text1"/>
                <w:kern w:val="0"/>
                <w:szCs w:val="21"/>
                <w:vertAlign w:val="subscript"/>
              </w:rPr>
              <w:t>2</w:t>
            </w:r>
            <w:r w:rsidRPr="0081533E">
              <w:rPr>
                <w:rFonts w:ascii="宋体" w:eastAsia="宋体" w:hAnsi="宋体" w:cs="Times New Roman"/>
                <w:color w:val="000000" w:themeColor="text1"/>
                <w:kern w:val="0"/>
                <w:szCs w:val="21"/>
              </w:rPr>
              <w:t>+2KOH</w:t>
            </w:r>
          </w:p>
        </w:tc>
        <w:tc>
          <w:tcPr>
            <w:tcW w:w="1266" w:type="dxa"/>
          </w:tcPr>
          <w:p w:rsidR="006F4DE6" w:rsidRPr="0081533E" w:rsidRDefault="00C9463E" w:rsidP="006F4DE6">
            <w:pPr>
              <w:widowControl/>
              <w:spacing w:line="360" w:lineRule="auto"/>
              <w:jc w:val="left"/>
              <w:rPr>
                <w:rFonts w:ascii="宋体" w:eastAsia="宋体" w:hAnsi="宋体" w:cs="Times New Roman"/>
                <w:color w:val="000000" w:themeColor="text1"/>
                <w:kern w:val="0"/>
                <w:szCs w:val="21"/>
              </w:rPr>
            </w:pPr>
            <w:r w:rsidRPr="0081533E">
              <w:rPr>
                <w:rFonts w:ascii="宋体" w:eastAsia="宋体" w:hAnsi="宋体" w:cs="Times New Roman"/>
                <w:color w:val="000000" w:themeColor="text1"/>
                <w:kern w:val="0"/>
                <w:szCs w:val="21"/>
              </w:rPr>
              <w:t>复分解反应</w:t>
            </w:r>
          </w:p>
        </w:tc>
      </w:tr>
    </w:tbl>
    <w:p w:rsidR="006F4DE6" w:rsidRPr="0081533E" w:rsidRDefault="00C9463E" w:rsidP="006F4DE6">
      <w:pPr>
        <w:pStyle w:val="a7"/>
        <w:spacing w:before="0" w:beforeAutospacing="0" w:after="0" w:afterAutospacing="0" w:line="360" w:lineRule="auto"/>
        <w:rPr>
          <w:rFonts w:ascii="宋体" w:hAnsi="宋体"/>
          <w:color w:val="000000" w:themeColor="text1"/>
          <w:sz w:val="21"/>
          <w:szCs w:val="21"/>
        </w:rPr>
      </w:pPr>
      <w:r w:rsidRPr="0081533E">
        <w:rPr>
          <w:rFonts w:ascii="宋体" w:hAnsi="宋体"/>
          <w:color w:val="000000" w:themeColor="text1"/>
          <w:sz w:val="21"/>
          <w:szCs w:val="21"/>
        </w:rPr>
        <w:t>【答案】C</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vertAlign w:val="subscript"/>
        </w:rPr>
        <w:lastRenderedPageBreak/>
        <w:t xml:space="preserve">             </w:t>
      </w:r>
      <w:r w:rsidRPr="0081533E">
        <w:rPr>
          <w:rFonts w:ascii="宋体" w:eastAsia="宋体" w:hAnsi="宋体" w:cs="Times New Roman"/>
          <w:color w:val="000000" w:themeColor="text1"/>
          <w:szCs w:val="21"/>
        </w:rPr>
        <w:t>D．H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+Cl</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96" name="图片 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2HCl</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11．下列化学方程式书写正确的是(　　)</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88" name="图片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卷、教案、课件、论文、素材及各类教学资源下载，还有大量而丰富的教学相关资讯！"/>
                    <pic:cNvPicPr>
                      <a:picLocks noChangeAspect="1" noChangeArrowheads="1"/>
                    </pic:cNvPicPr>
                  </pic:nvPicPr>
                  <pic:blipFill>
                    <a:blip r:embed="rId2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            B．4Fe+3O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87"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2Fe</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361950" cy="161925"/>
            <wp:effectExtent l="0" t="0" r="0" b="9525"/>
            <wp:docPr id="86"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卷、教案、课件、论文、素材及各类教学资源下载，还有大量而丰富的教学相关资讯！"/>
                    <pic:cNvPicPr>
                      <a:picLocks noChangeAspect="1" noChangeArrowheads="1"/>
                    </pic:cNvPicPr>
                  </pic:nvPicPr>
                  <pic:blipFill>
                    <a:blip r:embed="rId2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61950" cy="161925"/>
                    </a:xfrm>
                    <a:prstGeom prst="rect">
                      <a:avLst/>
                    </a:prstGeom>
                    <a:noFill/>
                    <a:ln>
                      <a:noFill/>
                    </a:ln>
                  </pic:spPr>
                </pic:pic>
              </a:graphicData>
            </a:graphic>
          </wp:inline>
        </w:drawing>
      </w:r>
      <w:r w:rsidRPr="0081533E">
        <w:rPr>
          <w:rFonts w:ascii="宋体" w:eastAsia="宋体" w:hAnsi="宋体" w:cs="Times New Roman"/>
          <w:color w:val="000000" w:themeColor="text1"/>
          <w:szCs w:val="21"/>
        </w:rPr>
        <w:t>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D．C+O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85"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【答案】C</w:t>
      </w:r>
    </w:p>
    <w:p w:rsidR="006F4DE6" w:rsidRPr="0081533E" w:rsidRDefault="00C9463E" w:rsidP="006F4DE6">
      <w:pPr>
        <w:spacing w:line="360" w:lineRule="auto"/>
        <w:ind w:left="420" w:hangingChars="200" w:hanging="420"/>
        <w:jc w:val="left"/>
        <w:textAlignment w:val="center"/>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12．下列化学方程式书写正确的是(  )</w:t>
      </w:r>
    </w:p>
    <w:p w:rsidR="006F4DE6" w:rsidRPr="0081533E" w:rsidRDefault="00C9463E" w:rsidP="006F4DE6">
      <w:pPr>
        <w:spacing w:line="360" w:lineRule="auto"/>
        <w:ind w:leftChars="200" w:left="840" w:hangingChars="200" w:hanging="420"/>
        <w:jc w:val="left"/>
        <w:textAlignment w:val="center"/>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A．S+O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381000" cy="295275"/>
            <wp:effectExtent l="0" t="0" r="0" b="0"/>
            <wp:docPr id="83"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卷、教案、课件、论文、素材及各类教学资源下载，还有大量而丰富的教学相关资讯！"/>
                    <pic:cNvPicPr>
                      <a:picLocks noChangeAspect="1" noChangeArrowheads="1"/>
                    </pic:cNvPicPr>
                  </pic:nvPicPr>
                  <pic:blipFill>
                    <a:blip r:embed="rId2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81000" cy="295275"/>
                    </a:xfrm>
                    <a:prstGeom prst="rect">
                      <a:avLst/>
                    </a:prstGeom>
                    <a:noFill/>
                    <a:ln>
                      <a:noFill/>
                    </a:ln>
                  </pic:spPr>
                </pic:pic>
              </a:graphicData>
            </a:graphic>
          </wp:inline>
        </w:drawing>
      </w:r>
      <w:r w:rsidRPr="0081533E">
        <w:rPr>
          <w:rFonts w:ascii="宋体" w:eastAsia="宋体" w:hAnsi="宋体" w:cs="Times New Roman"/>
          <w:color w:val="000000" w:themeColor="text1"/>
          <w:szCs w:val="21"/>
        </w:rPr>
        <w:t>SO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xml:space="preserve">    B．S+O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═SO</w:t>
      </w:r>
      <w:r w:rsidRPr="0081533E">
        <w:rPr>
          <w:rFonts w:ascii="宋体" w:eastAsia="宋体" w:hAnsi="宋体" w:cs="Times New Roman"/>
          <w:color w:val="000000" w:themeColor="text1"/>
          <w:szCs w:val="21"/>
          <w:vertAlign w:val="subscript"/>
        </w:rPr>
        <w:t xml:space="preserve">2     </w:t>
      </w:r>
      <w:r w:rsidRPr="0081533E">
        <w:rPr>
          <w:rFonts w:ascii="宋体" w:eastAsia="宋体" w:hAnsi="宋体" w:cs="Times New Roman"/>
          <w:color w:val="000000" w:themeColor="text1"/>
          <w:szCs w:val="21"/>
        </w:rPr>
        <w:t>C．S+O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D．S+O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381000" cy="295275"/>
            <wp:effectExtent l="0" t="0" r="0" b="0"/>
            <wp:docPr id="82"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卷、教案、课件、论文、素材及各类教学资源下载，还有大量而丰富的教学相关资讯！"/>
                    <pic:cNvPicPr>
                      <a:picLocks noChangeAspect="1" noChangeArrowheads="1"/>
                    </pic:cNvPicPr>
                  </pic:nvPicPr>
                  <pic:blipFill>
                    <a:blip r:embed="rId2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81000" cy="295275"/>
                    </a:xfrm>
                    <a:prstGeom prst="rect">
                      <a:avLst/>
                    </a:prstGeom>
                    <a:noFill/>
                    <a:ln>
                      <a:noFill/>
                    </a:ln>
                  </pic:spPr>
                </pic:pic>
              </a:graphicData>
            </a:graphic>
          </wp:inline>
        </w:drawing>
      </w:r>
      <w:r w:rsidRPr="0081533E">
        <w:rPr>
          <w:rFonts w:ascii="宋体" w:eastAsia="宋体" w:hAnsi="宋体" w:cs="Times New Roman"/>
          <w:color w:val="000000" w:themeColor="text1"/>
          <w:szCs w:val="21"/>
        </w:rPr>
        <w:t xml:space="preserve"> SO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【答案】A</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13．下列化学方程式与事实相符且正确的是(  )</w:t>
      </w:r>
    </w:p>
    <w:p w:rsidR="006F4DE6" w:rsidRPr="0081533E" w:rsidRDefault="00C9463E" w:rsidP="006F4DE6">
      <w:pPr>
        <w:spacing w:line="360" w:lineRule="auto"/>
        <w:ind w:leftChars="200" w:left="840" w:hangingChars="200" w:hanging="420"/>
        <w:jc w:val="left"/>
        <w:textAlignment w:val="center"/>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A．碳在氧气中完全燃烧:</w:t>
      </w:r>
      <w:r w:rsidRPr="0081533E">
        <w:rPr>
          <w:rFonts w:ascii="宋体" w:eastAsia="宋体" w:hAnsi="宋体" w:cs="Times New Roman"/>
          <w:noProof/>
          <w:color w:val="000000" w:themeColor="text1"/>
          <w:szCs w:val="21"/>
        </w:rPr>
        <w:drawing>
          <wp:inline distT="0" distB="0" distL="0" distR="0">
            <wp:extent cx="638175" cy="180975"/>
            <wp:effectExtent l="0" t="0" r="9525" b="9525"/>
            <wp:docPr id="80"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卷、教案、课件、论文、素材及各类教学资源下载，还有大量而丰富的教学相关资讯！"/>
                    <pic:cNvPicPr>
                      <a:picLocks noChangeAspect="1" noChangeArrowheads="1"/>
                    </pic:cNvPicPr>
                  </pic:nvPicPr>
                  <pic:blipFill>
                    <a:blip r:embed="rId2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638175" cy="180975"/>
                    </a:xfrm>
                    <a:prstGeom prst="rect">
                      <a:avLst/>
                    </a:prstGeom>
                    <a:noFill/>
                    <a:ln>
                      <a:noFill/>
                    </a:ln>
                  </pic:spPr>
                </pic:pic>
              </a:graphicData>
            </a:graphic>
          </wp:inline>
        </w:drawing>
      </w:r>
      <w:r w:rsidRPr="0081533E">
        <w:rPr>
          <w:rFonts w:ascii="宋体" w:eastAsia="宋体" w:hAnsi="宋体" w:cs="Times New Roman"/>
          <w:noProof/>
          <w:color w:val="000000" w:themeColor="text1"/>
          <w:szCs w:val="21"/>
        </w:rPr>
        <w:drawing>
          <wp:inline distT="0" distB="0" distL="0" distR="0">
            <wp:extent cx="276225" cy="257175"/>
            <wp:effectExtent l="0" t="0" r="9525" b="9525"/>
            <wp:docPr id="79"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卷、教案、课件、论文、素材及各类教学资源下载，还有大量而丰富的教学相关资讯！"/>
                    <pic:cNvPicPr>
                      <a:picLocks noChangeAspect="1" noChangeArrowheads="1"/>
                    </pic:cNvPicPr>
                  </pic:nvPicPr>
                  <pic:blipFill>
                    <a:blip r:embed="rId2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76225" cy="257175"/>
                    </a:xfrm>
                    <a:prstGeom prst="rect">
                      <a:avLst/>
                    </a:prstGeom>
                    <a:noFill/>
                    <a:ln>
                      <a:noFill/>
                    </a:ln>
                  </pic:spPr>
                </pic:pic>
              </a:graphicData>
            </a:graphic>
          </wp:inline>
        </w:drawing>
      </w:r>
      <w:r w:rsidRPr="0081533E">
        <w:rPr>
          <w:rFonts w:ascii="宋体" w:eastAsia="宋体" w:hAnsi="宋体" w:cs="Times New Roman"/>
          <w:color w:val="000000" w:themeColor="text1"/>
          <w:szCs w:val="21"/>
        </w:rPr>
        <w:t xml:space="preserve"> </w:t>
      </w:r>
      <w:r w:rsidRPr="0081533E">
        <w:rPr>
          <w:rFonts w:ascii="宋体" w:eastAsia="宋体" w:hAnsi="宋体" w:cs="Times New Roman"/>
          <w:noProof/>
          <w:color w:val="000000" w:themeColor="text1"/>
          <w:szCs w:val="21"/>
        </w:rPr>
        <w:drawing>
          <wp:inline distT="0" distB="0" distL="0" distR="0">
            <wp:extent cx="361950" cy="161925"/>
            <wp:effectExtent l="0" t="0" r="0" b="9525"/>
            <wp:docPr id="7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卷、教案、课件、论文、素材及各类教学资源下载，还有大量而丰富的教学相关资讯！"/>
                    <pic:cNvPicPr>
                      <a:picLocks noChangeAspect="1" noChangeArrowheads="1"/>
                    </pic:cNvPicPr>
                  </pic:nvPicPr>
                  <pic:blipFill>
                    <a:blip r:embed="rId2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61950" cy="161925"/>
                    </a:xfrm>
                    <a:prstGeom prst="rect">
                      <a:avLst/>
                    </a:prstGeom>
                    <a:noFill/>
                    <a:ln>
                      <a:noFill/>
                    </a:ln>
                  </pic:spPr>
                </pic:pic>
              </a:graphicData>
            </a:graphic>
          </wp:inline>
        </w:drawing>
      </w:r>
    </w:p>
    <w:p w:rsidR="006F4DE6" w:rsidRPr="0081533E" w:rsidRDefault="00C9463E" w:rsidP="006F4DE6">
      <w:pPr>
        <w:spacing w:line="360" w:lineRule="auto"/>
        <w:ind w:leftChars="200" w:left="840" w:hangingChars="200" w:hanging="420"/>
        <w:jc w:val="left"/>
        <w:textAlignment w:val="center"/>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B．用足量澄清石灰水检验二氧化碳:</w:t>
      </w:r>
      <w:r w:rsidRPr="0081533E">
        <w:rPr>
          <w:rFonts w:ascii="宋体" w:eastAsia="宋体" w:hAnsi="宋体" w:cs="Times New Roman"/>
          <w:noProof/>
          <w:color w:val="000000" w:themeColor="text1"/>
          <w:szCs w:val="21"/>
        </w:rPr>
        <w:drawing>
          <wp:inline distT="0" distB="0" distL="0" distR="0">
            <wp:extent cx="1295400" cy="209550"/>
            <wp:effectExtent l="0" t="0" r="0" b="0"/>
            <wp:docPr id="77"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卷、教案、课件、论文、素材及各类教学资源下载，还有大量而丰富的教学相关资讯！"/>
                    <pic:cNvPicPr>
                      <a:picLocks noChangeAspect="1" noChangeArrowheads="1"/>
                    </pic:cNvPicPr>
                  </pic:nvPicPr>
                  <pic:blipFill>
                    <a:blip r:embed="rId2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295400" cy="209550"/>
                    </a:xfrm>
                    <a:prstGeom prst="rect">
                      <a:avLst/>
                    </a:prstGeom>
                    <a:noFill/>
                    <a:ln>
                      <a:noFill/>
                    </a:ln>
                  </pic:spPr>
                </pic:pic>
              </a:graphicData>
            </a:graphic>
          </wp:inline>
        </w:drawing>
      </w:r>
      <w:r w:rsidRPr="0081533E">
        <w:rPr>
          <w:rFonts w:ascii="宋体" w:eastAsia="宋体" w:hAnsi="宋体" w:cs="Times New Roman"/>
          <w:noProof/>
          <w:color w:val="000000" w:themeColor="text1"/>
          <w:szCs w:val="21"/>
        </w:rPr>
        <w:drawing>
          <wp:inline distT="0" distB="0" distL="0" distR="0">
            <wp:extent cx="314325" cy="133350"/>
            <wp:effectExtent l="0" t="0" r="9525" b="0"/>
            <wp:docPr id="76"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卷、教案、课件、论文、素材及各类教学资源下载，还有大量而丰富的教学相关资讯！"/>
                    <pic:cNvPicPr>
                      <a:picLocks noChangeAspect="1" noChangeArrowheads="1"/>
                    </pic:cNvPicPr>
                  </pic:nvPicPr>
                  <pic:blipFill>
                    <a:blip r:embed="rId2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14325" cy="133350"/>
                    </a:xfrm>
                    <a:prstGeom prst="rect">
                      <a:avLst/>
                    </a:prstGeom>
                    <a:noFill/>
                    <a:ln>
                      <a:noFill/>
                    </a:ln>
                  </pic:spPr>
                </pic:pic>
              </a:graphicData>
            </a:graphic>
          </wp:inline>
        </w:drawing>
      </w:r>
      <w:r w:rsidRPr="0081533E">
        <w:rPr>
          <w:rFonts w:ascii="宋体" w:eastAsia="宋体" w:hAnsi="宋体" w:cs="Times New Roman"/>
          <w:noProof/>
          <w:color w:val="000000" w:themeColor="text1"/>
          <w:szCs w:val="21"/>
        </w:rPr>
        <w:drawing>
          <wp:inline distT="0" distB="0" distL="0" distR="0">
            <wp:extent cx="1257300" cy="190500"/>
            <wp:effectExtent l="0" t="0" r="0" b="0"/>
            <wp:docPr id="75"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卷、教案、课件、论文、素材及各类教学资源下载，还有大量而丰富的教学相关资讯！"/>
                    <pic:cNvPicPr>
                      <a:picLocks noChangeAspect="1" noChangeArrowheads="1"/>
                    </pic:cNvPicPr>
                  </pic:nvPicPr>
                  <pic:blipFill>
                    <a:blip r:embed="rId3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257300" cy="190500"/>
                    </a:xfrm>
                    <a:prstGeom prst="rect">
                      <a:avLst/>
                    </a:prstGeom>
                    <a:noFill/>
                    <a:ln>
                      <a:noFill/>
                    </a:ln>
                  </pic:spPr>
                </pic:pic>
              </a:graphicData>
            </a:graphic>
          </wp:inline>
        </w:drawing>
      </w:r>
    </w:p>
    <w:p w:rsidR="006F4DE6" w:rsidRPr="0081533E" w:rsidRDefault="00C9463E" w:rsidP="006F4DE6">
      <w:pPr>
        <w:spacing w:line="360" w:lineRule="auto"/>
        <w:ind w:leftChars="200" w:left="840" w:hangingChars="200" w:hanging="420"/>
        <w:jc w:val="left"/>
        <w:textAlignment w:val="center"/>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C．用稀盐酸除铁锈:</w:t>
      </w:r>
      <w:r w:rsidRPr="0081533E">
        <w:rPr>
          <w:rFonts w:ascii="宋体" w:eastAsia="宋体" w:hAnsi="宋体" w:cs="Times New Roman"/>
          <w:noProof/>
          <w:color w:val="000000" w:themeColor="text1"/>
          <w:szCs w:val="21"/>
        </w:rPr>
        <w:drawing>
          <wp:inline distT="0" distB="0" distL="0" distR="0">
            <wp:extent cx="1000125" cy="161925"/>
            <wp:effectExtent l="0" t="0" r="9525" b="9525"/>
            <wp:docPr id="74"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卷、教案、课件、论文、素材及各类教学资源下载，还有大量而丰富的教学相关资讯！"/>
                    <pic:cNvPicPr>
                      <a:picLocks noChangeAspect="1" noChangeArrowheads="1"/>
                    </pic:cNvPicPr>
                  </pic:nvPicPr>
                  <pic:blipFill>
                    <a:blip r:embed="rId3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000125" cy="161925"/>
                    </a:xfrm>
                    <a:prstGeom prst="rect">
                      <a:avLst/>
                    </a:prstGeom>
                    <a:noFill/>
                    <a:ln>
                      <a:noFill/>
                    </a:ln>
                  </pic:spPr>
                </pic:pic>
              </a:graphicData>
            </a:graphic>
          </wp:inline>
        </w:drawing>
      </w:r>
      <w:r w:rsidRPr="0081533E">
        <w:rPr>
          <w:rFonts w:ascii="宋体" w:eastAsia="宋体" w:hAnsi="宋体" w:cs="Times New Roman"/>
          <w:noProof/>
          <w:color w:val="000000" w:themeColor="text1"/>
          <w:szCs w:val="21"/>
        </w:rPr>
        <w:drawing>
          <wp:inline distT="0" distB="0" distL="0" distR="0">
            <wp:extent cx="314325" cy="133350"/>
            <wp:effectExtent l="0" t="0" r="9525" b="0"/>
            <wp:docPr id="73"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卷、教案、课件、论文、素材及各类教学资源下载，还有大量而丰富的教学相关资讯！"/>
                    <pic:cNvPicPr>
                      <a:picLocks noChangeAspect="1" noChangeArrowheads="1"/>
                    </pic:cNvPicPr>
                  </pic:nvPicPr>
                  <pic:blipFill>
                    <a:blip r:embed="rId2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14325" cy="133350"/>
                    </a:xfrm>
                    <a:prstGeom prst="rect">
                      <a:avLst/>
                    </a:prstGeom>
                    <a:noFill/>
                    <a:ln>
                      <a:noFill/>
                    </a:ln>
                  </pic:spPr>
                </pic:pic>
              </a:graphicData>
            </a:graphic>
          </wp:inline>
        </w:drawing>
      </w:r>
      <w:r w:rsidRPr="0081533E">
        <w:rPr>
          <w:rFonts w:ascii="宋体" w:eastAsia="宋体" w:hAnsi="宋体" w:cs="Times New Roman"/>
          <w:noProof/>
          <w:color w:val="000000" w:themeColor="text1"/>
          <w:szCs w:val="21"/>
        </w:rPr>
        <w:drawing>
          <wp:inline distT="0" distB="0" distL="0" distR="0">
            <wp:extent cx="1057275" cy="180975"/>
            <wp:effectExtent l="0" t="0" r="9525" b="9525"/>
            <wp:docPr id="72"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卷、教案、课件、论文、素材及各类教学资源下载，还有大量而丰富的教学相关资讯！"/>
                    <pic:cNvPicPr>
                      <a:picLocks noChangeAspect="1" noChangeArrowheads="1"/>
                    </pic:cNvPicPr>
                  </pic:nvPicPr>
                  <pic:blipFill>
                    <a:blip r:embed="rId3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057275" cy="180975"/>
                    </a:xfrm>
                    <a:prstGeom prst="rect">
                      <a:avLst/>
                    </a:prstGeom>
                    <a:noFill/>
                    <a:ln>
                      <a:noFill/>
                    </a:ln>
                  </pic:spPr>
                </pic:pic>
              </a:graphicData>
            </a:graphic>
          </wp:inline>
        </w:drawing>
      </w:r>
    </w:p>
    <w:p w:rsidR="006F4DE6" w:rsidRPr="0081533E" w:rsidRDefault="00C9463E" w:rsidP="006F4DE6">
      <w:pPr>
        <w:spacing w:line="360" w:lineRule="auto"/>
        <w:ind w:leftChars="200" w:left="840" w:hangingChars="200" w:hanging="420"/>
        <w:jc w:val="left"/>
        <w:textAlignment w:val="center"/>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D．用足量</w:t>
      </w:r>
      <w:r w:rsidRPr="0081533E">
        <w:rPr>
          <w:rFonts w:ascii="宋体" w:eastAsia="宋体" w:hAnsi="宋体" w:cs="Times New Roman"/>
          <w:noProof/>
          <w:color w:val="000000" w:themeColor="text1"/>
          <w:szCs w:val="21"/>
        </w:rPr>
        <w:drawing>
          <wp:inline distT="0" distB="0" distL="0" distR="0">
            <wp:extent cx="552450" cy="161925"/>
            <wp:effectExtent l="0" t="0" r="0" b="9525"/>
            <wp:docPr id="71"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卷、教案、课件、论文、素材及各类教学资源下载，还有大量而丰富的教学相关资讯！"/>
                    <pic:cNvPicPr>
                      <a:picLocks noChangeAspect="1" noChangeArrowheads="1"/>
                    </pic:cNvPicPr>
                  </pic:nvPicPr>
                  <pic:blipFill>
                    <a:blip r:embed="rId3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552450" cy="161925"/>
                    </a:xfrm>
                    <a:prstGeom prst="rect">
                      <a:avLst/>
                    </a:prstGeom>
                    <a:noFill/>
                    <a:ln>
                      <a:noFill/>
                    </a:ln>
                  </pic:spPr>
                </pic:pic>
              </a:graphicData>
            </a:graphic>
          </wp:inline>
        </w:drawing>
      </w:r>
      <w:r w:rsidRPr="0081533E">
        <w:rPr>
          <w:rFonts w:ascii="宋体" w:eastAsia="宋体" w:hAnsi="宋体" w:cs="Times New Roman"/>
          <w:color w:val="000000" w:themeColor="text1"/>
          <w:szCs w:val="21"/>
        </w:rPr>
        <w:t>溶液在加热条件下检验</w:t>
      </w:r>
      <w:r w:rsidRPr="0081533E">
        <w:rPr>
          <w:rFonts w:ascii="宋体" w:eastAsia="宋体" w:hAnsi="宋体" w:cs="Times New Roman"/>
          <w:noProof/>
          <w:color w:val="000000" w:themeColor="text1"/>
          <w:szCs w:val="21"/>
        </w:rPr>
        <w:drawing>
          <wp:inline distT="0" distB="0" distL="0" distR="0">
            <wp:extent cx="885825" cy="180975"/>
            <wp:effectExtent l="0" t="0" r="9525" b="9525"/>
            <wp:docPr id="70"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卷、教案、课件、论文、素材及各类教学资源下载，还有大量而丰富的教学相关资讯！"/>
                    <pic:cNvPicPr>
                      <a:picLocks noChangeAspect="1" noChangeArrowheads="1"/>
                    </pic:cNvPicPr>
                  </pic:nvPicPr>
                  <pic:blipFill>
                    <a:blip r:embed="rId3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885825" cy="180975"/>
                    </a:xfrm>
                    <a:prstGeom prst="rect">
                      <a:avLst/>
                    </a:prstGeom>
                    <a:noFill/>
                    <a:ln>
                      <a:noFill/>
                    </a:ln>
                  </pic:spPr>
                </pic:pic>
              </a:graphicData>
            </a:graphic>
          </wp:inline>
        </w:drawing>
      </w:r>
      <w:r w:rsidRPr="0081533E">
        <w:rPr>
          <w:rFonts w:ascii="宋体" w:eastAsia="宋体" w:hAnsi="宋体" w:cs="Times New Roman"/>
          <w:color w:val="000000" w:themeColor="text1"/>
          <w:szCs w:val="21"/>
        </w:rPr>
        <w:t>中</w:t>
      </w:r>
      <w:r w:rsidRPr="0081533E">
        <w:rPr>
          <w:rFonts w:ascii="宋体" w:eastAsia="宋体" w:hAnsi="宋体" w:cs="Times New Roman"/>
          <w:noProof/>
          <w:color w:val="000000" w:themeColor="text1"/>
          <w:szCs w:val="21"/>
        </w:rPr>
        <w:drawing>
          <wp:inline distT="0" distB="0" distL="0" distR="0">
            <wp:extent cx="438150" cy="228600"/>
            <wp:effectExtent l="0" t="0" r="0" b="0"/>
            <wp:docPr id="69"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卷、教案、课件、论文、素材及各类教学资源下载，还有大量而丰富的教学相关资讯！"/>
                    <pic:cNvPicPr>
                      <a:picLocks noChangeAspect="1" noChangeArrowheads="1"/>
                    </pic:cNvPicPr>
                  </pic:nvPicPr>
                  <pic:blipFill>
                    <a:blip r:embed="rId3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438150" cy="228600"/>
                    </a:xfrm>
                    <a:prstGeom prst="rect">
                      <a:avLst/>
                    </a:prstGeom>
                    <a:noFill/>
                    <a:ln>
                      <a:noFill/>
                    </a:ln>
                  </pic:spPr>
                </pic:pic>
              </a:graphicData>
            </a:graphic>
          </wp:inline>
        </w:drawing>
      </w:r>
      <w:r w:rsidRPr="0081533E">
        <w:rPr>
          <w:rFonts w:ascii="宋体" w:eastAsia="宋体" w:hAnsi="宋体" w:cs="Times New Roman"/>
          <w:color w:val="000000" w:themeColor="text1"/>
          <w:szCs w:val="21"/>
        </w:rPr>
        <w:t>:</w:t>
      </w:r>
      <w:r w:rsidRPr="0081533E">
        <w:rPr>
          <w:rFonts w:ascii="宋体" w:eastAsia="宋体" w:hAnsi="宋体" w:cs="Times New Roman"/>
          <w:noProof/>
          <w:color w:val="000000" w:themeColor="text1"/>
          <w:szCs w:val="21"/>
        </w:rPr>
        <w:drawing>
          <wp:inline distT="0" distB="0" distL="0" distR="0">
            <wp:extent cx="1638300" cy="180975"/>
            <wp:effectExtent l="0" t="0" r="0" b="9525"/>
            <wp:docPr id="68"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卷、教案、课件、论文、素材及各类教学资源下载，还有大量而丰富的教学相关资讯！"/>
                    <pic:cNvPicPr>
                      <a:picLocks noChangeAspect="1" noChangeArrowheads="1"/>
                    </pic:cNvPicPr>
                  </pic:nvPicPr>
                  <pic:blipFill>
                    <a:blip r:embed="rId3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638300" cy="180975"/>
                    </a:xfrm>
                    <a:prstGeom prst="rect">
                      <a:avLst/>
                    </a:prstGeom>
                    <a:noFill/>
                    <a:ln>
                      <a:noFill/>
                    </a:ln>
                  </pic:spPr>
                </pic:pic>
              </a:graphicData>
            </a:graphic>
          </wp:inline>
        </w:drawing>
      </w:r>
      <w:r w:rsidRPr="0081533E">
        <w:rPr>
          <w:rFonts w:ascii="宋体" w:eastAsia="宋体" w:hAnsi="宋体" w:cs="Times New Roman"/>
          <w:noProof/>
          <w:color w:val="000000" w:themeColor="text1"/>
          <w:szCs w:val="21"/>
        </w:rPr>
        <w:drawing>
          <wp:inline distT="0" distB="0" distL="0" distR="0">
            <wp:extent cx="304800" cy="247650"/>
            <wp:effectExtent l="0" t="0" r="0" b="0"/>
            <wp:docPr id="67"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卷、教案、课件、论文、素材及各类教学资源下载，还有大量而丰富的教学相关资讯！"/>
                    <pic:cNvPicPr>
                      <a:picLocks noChangeAspect="1" noChangeArrowheads="1"/>
                    </pic:cNvPicPr>
                  </pic:nvPicPr>
                  <pic:blipFill>
                    <a:blip r:embed="rId3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04800" cy="247650"/>
                    </a:xfrm>
                    <a:prstGeom prst="rect">
                      <a:avLst/>
                    </a:prstGeom>
                    <a:noFill/>
                    <a:ln>
                      <a:noFill/>
                    </a:ln>
                  </pic:spPr>
                </pic:pic>
              </a:graphicData>
            </a:graphic>
          </wp:inline>
        </w:drawing>
      </w:r>
      <w:r w:rsidRPr="0081533E">
        <w:rPr>
          <w:rFonts w:ascii="宋体" w:eastAsia="宋体" w:hAnsi="宋体" w:cs="Times New Roman"/>
          <w:color w:val="000000" w:themeColor="text1"/>
          <w:szCs w:val="21"/>
        </w:rPr>
        <w:t xml:space="preserve"> </w:t>
      </w:r>
      <w:r w:rsidRPr="0081533E">
        <w:rPr>
          <w:rFonts w:ascii="宋体" w:eastAsia="宋体" w:hAnsi="宋体" w:cs="Times New Roman"/>
          <w:noProof/>
          <w:color w:val="000000" w:themeColor="text1"/>
          <w:szCs w:val="21"/>
        </w:rPr>
        <w:drawing>
          <wp:inline distT="0" distB="0" distL="0" distR="0">
            <wp:extent cx="1428750" cy="190500"/>
            <wp:effectExtent l="0" t="0" r="0" b="0"/>
            <wp:docPr id="66"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卷、教案、课件、论文、素材及各类教学资源下载，还有大量而丰富的教学相关资讯！"/>
                    <pic:cNvPicPr>
                      <a:picLocks noChangeAspect="1" noChangeArrowheads="1"/>
                    </pic:cNvPicPr>
                  </pic:nvPicPr>
                  <pic:blipFill>
                    <a:blip r:embed="rId3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428750" cy="190500"/>
                    </a:xfrm>
                    <a:prstGeom prst="rect">
                      <a:avLst/>
                    </a:prstGeom>
                    <a:noFill/>
                    <a:ln>
                      <a:noFill/>
                    </a:ln>
                  </pic:spPr>
                </pic:pic>
              </a:graphicData>
            </a:graphic>
          </wp:inline>
        </w:drawing>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【答案】B</w:t>
      </w:r>
    </w:p>
    <w:p w:rsidR="006F4DE6" w:rsidRPr="0081533E" w:rsidRDefault="00C9463E" w:rsidP="006F4DE6">
      <w:pPr>
        <w:spacing w:line="360" w:lineRule="auto"/>
        <w:ind w:left="420" w:hangingChars="200" w:hanging="420"/>
        <w:jc w:val="left"/>
        <w:textAlignment w:val="center"/>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14．在催化剂并加热的条件下,氨气和氧气能发生化学反应,其反应的化学方程式为</w:t>
      </w:r>
      <w:r w:rsidRPr="0081533E">
        <w:rPr>
          <w:rFonts w:ascii="宋体" w:eastAsia="宋体" w:hAnsi="宋体" w:cs="Times New Roman"/>
          <w:noProof/>
          <w:color w:val="000000" w:themeColor="text1"/>
          <w:szCs w:val="21"/>
        </w:rPr>
        <w:drawing>
          <wp:inline distT="0" distB="0" distL="0" distR="0">
            <wp:extent cx="981075" cy="180975"/>
            <wp:effectExtent l="0" t="0" r="9525" b="9525"/>
            <wp:docPr id="63" name="图片 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卷、教案、课件、论文、素材及各类教学资源下载，还有大量而丰富的教学相关资讯！"/>
                    <pic:cNvPicPr>
                      <a:picLocks noChangeAspect="1" noChangeArrowheads="1"/>
                    </pic:cNvPicPr>
                  </pic:nvPicPr>
                  <pic:blipFill>
                    <a:blip r:embed="rId3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981075" cy="180975"/>
                    </a:xfrm>
                    <a:prstGeom prst="rect">
                      <a:avLst/>
                    </a:prstGeom>
                    <a:noFill/>
                    <a:ln>
                      <a:noFill/>
                    </a:ln>
                  </pic:spPr>
                </pic:pic>
              </a:graphicData>
            </a:graphic>
          </wp:inline>
        </w:drawing>
      </w:r>
      <w:r w:rsidRPr="0081533E">
        <w:rPr>
          <w:rFonts w:ascii="宋体" w:eastAsia="宋体" w:hAnsi="宋体" w:cs="Times New Roman"/>
          <w:noProof/>
          <w:color w:val="000000" w:themeColor="text1"/>
          <w:szCs w:val="21"/>
        </w:rPr>
        <w:drawing>
          <wp:inline distT="0" distB="0" distL="0" distR="0">
            <wp:extent cx="447675" cy="323850"/>
            <wp:effectExtent l="0" t="0" r="9525" b="0"/>
            <wp:docPr id="62"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卷、教案、课件、论文、素材及各类教学资源下载，还有大量而丰富的教学相关资讯！"/>
                    <pic:cNvPicPr>
                      <a:picLocks noChangeAspect="1" noChangeArrowheads="1"/>
                    </pic:cNvPicPr>
                  </pic:nvPicPr>
                  <pic:blipFill>
                    <a:blip r:embed="rId4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447675" cy="323850"/>
                    </a:xfrm>
                    <a:prstGeom prst="rect">
                      <a:avLst/>
                    </a:prstGeom>
                    <a:noFill/>
                    <a:ln>
                      <a:noFill/>
                    </a:ln>
                  </pic:spPr>
                </pic:pic>
              </a:graphicData>
            </a:graphic>
          </wp:inline>
        </w:drawing>
      </w:r>
      <w:r w:rsidRPr="0081533E">
        <w:rPr>
          <w:rFonts w:ascii="宋体" w:eastAsia="宋体" w:hAnsi="宋体" w:cs="Times New Roman"/>
          <w:noProof/>
          <w:color w:val="000000" w:themeColor="text1"/>
          <w:szCs w:val="21"/>
        </w:rPr>
        <w:drawing>
          <wp:inline distT="0" distB="0" distL="0" distR="0">
            <wp:extent cx="914400" cy="180975"/>
            <wp:effectExtent l="0" t="0" r="0" b="9525"/>
            <wp:docPr id="61"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卷、教案、课件、论文、素材及各类教学资源下载，还有大量而丰富的教学相关资讯！"/>
                    <pic:cNvPicPr>
                      <a:picLocks noChangeAspect="1" noChangeArrowheads="1"/>
                    </pic:cNvPicPr>
                  </pic:nvPicPr>
                  <pic:blipFill>
                    <a:blip r:embed="rId4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914400" cy="180975"/>
                    </a:xfrm>
                    <a:prstGeom prst="rect">
                      <a:avLst/>
                    </a:prstGeom>
                    <a:noFill/>
                    <a:ln>
                      <a:noFill/>
                    </a:ln>
                  </pic:spPr>
                </pic:pic>
              </a:graphicData>
            </a:graphic>
          </wp:inline>
        </w:drawing>
      </w:r>
      <w:r w:rsidRPr="0081533E">
        <w:rPr>
          <w:rFonts w:ascii="宋体" w:eastAsia="宋体" w:hAnsi="宋体" w:cs="Times New Roman"/>
          <w:color w:val="000000" w:themeColor="text1"/>
          <w:szCs w:val="21"/>
        </w:rPr>
        <w:t>,则</w:t>
      </w:r>
      <w:r w:rsidRPr="0081533E">
        <w:rPr>
          <w:rFonts w:ascii="宋体" w:eastAsia="宋体" w:hAnsi="宋体" w:cs="Times New Roman"/>
          <w:noProof/>
          <w:color w:val="000000" w:themeColor="text1"/>
          <w:szCs w:val="21"/>
        </w:rPr>
        <w:drawing>
          <wp:inline distT="0" distB="0" distL="0" distR="0">
            <wp:extent cx="152400" cy="114300"/>
            <wp:effectExtent l="0" t="0" r="0" b="0"/>
            <wp:docPr id="60" name="图片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卷、教案、课件、论文、素材及各类教学资源下载，还有大量而丰富的教学相关资讯！"/>
                    <pic:cNvPicPr>
                      <a:picLocks noChangeAspect="1" noChangeArrowheads="1"/>
                    </pic:cNvPicPr>
                  </pic:nvPicPr>
                  <pic:blipFill>
                    <a:blip r:embed="rId4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52400" cy="114300"/>
                    </a:xfrm>
                    <a:prstGeom prst="rect">
                      <a:avLst/>
                    </a:prstGeom>
                    <a:noFill/>
                    <a:ln>
                      <a:noFill/>
                    </a:ln>
                  </pic:spPr>
                </pic:pic>
              </a:graphicData>
            </a:graphic>
          </wp:inline>
        </w:drawing>
      </w:r>
      <w:r w:rsidRPr="0081533E">
        <w:rPr>
          <w:rFonts w:ascii="宋体" w:eastAsia="宋体" w:hAnsi="宋体" w:cs="Times New Roman"/>
          <w:color w:val="000000" w:themeColor="text1"/>
          <w:szCs w:val="21"/>
        </w:rPr>
        <w:t>的化学式是(   )</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w:t>
      </w:r>
      <w:r w:rsidRPr="0081533E">
        <w:rPr>
          <w:rFonts w:ascii="宋体" w:eastAsia="宋体" w:hAnsi="宋体" w:cs="Times New Roman"/>
          <w:noProof/>
          <w:color w:val="000000" w:themeColor="text1"/>
          <w:szCs w:val="21"/>
        </w:rPr>
        <w:drawing>
          <wp:inline distT="0" distB="0" distL="0" distR="0">
            <wp:extent cx="228600" cy="180975"/>
            <wp:effectExtent l="0" t="0" r="0" b="9525"/>
            <wp:docPr id="59" name="图片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卷、教案、课件、论文、素材及各类教学资源下载，还有大量而丰富的教学相关资讯！"/>
                    <pic:cNvPicPr>
                      <a:picLocks noChangeAspect="1" noChangeArrowheads="1"/>
                    </pic:cNvPicPr>
                  </pic:nvPicPr>
                  <pic:blipFill>
                    <a:blip r:embed="rId4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28600" cy="180975"/>
                    </a:xfrm>
                    <a:prstGeom prst="rect">
                      <a:avLst/>
                    </a:prstGeom>
                    <a:noFill/>
                    <a:ln>
                      <a:noFill/>
                    </a:ln>
                  </pic:spPr>
                </pic:pic>
              </a:graphicData>
            </a:graphic>
          </wp:inline>
        </w:drawing>
      </w:r>
      <w:r w:rsidRPr="0081533E">
        <w:rPr>
          <w:rFonts w:ascii="宋体" w:eastAsia="宋体" w:hAnsi="宋体" w:cs="Times New Roman"/>
          <w:color w:val="000000" w:themeColor="text1"/>
          <w:szCs w:val="21"/>
        </w:rPr>
        <w:t xml:space="preserve">    B．</w:t>
      </w:r>
      <w:r w:rsidRPr="0081533E">
        <w:rPr>
          <w:rFonts w:ascii="宋体" w:eastAsia="宋体" w:hAnsi="宋体" w:cs="Times New Roman"/>
          <w:noProof/>
          <w:color w:val="000000" w:themeColor="text1"/>
          <w:szCs w:val="21"/>
        </w:rPr>
        <w:drawing>
          <wp:inline distT="0" distB="0" distL="0" distR="0">
            <wp:extent cx="361950" cy="180975"/>
            <wp:effectExtent l="0" t="0" r="0" b="9525"/>
            <wp:docPr id="58" name="图片 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卷、教案、课件、论文、素材及各类教学资源下载，还有大量而丰富的教学相关资讯！"/>
                    <pic:cNvPicPr>
                      <a:picLocks noChangeAspect="1" noChangeArrowheads="1"/>
                    </pic:cNvPicPr>
                  </pic:nvPicPr>
                  <pic:blipFill>
                    <a:blip r:embed="rId4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61950" cy="180975"/>
                    </a:xfrm>
                    <a:prstGeom prst="rect">
                      <a:avLst/>
                    </a:prstGeom>
                    <a:noFill/>
                    <a:ln>
                      <a:noFill/>
                    </a:ln>
                  </pic:spPr>
                </pic:pic>
              </a:graphicData>
            </a:graphic>
          </wp:inline>
        </w:drawing>
      </w:r>
      <w:r w:rsidRPr="0081533E">
        <w:rPr>
          <w:rFonts w:ascii="宋体" w:eastAsia="宋体" w:hAnsi="宋体" w:cs="Times New Roman"/>
          <w:color w:val="000000" w:themeColor="text1"/>
          <w:szCs w:val="21"/>
        </w:rPr>
        <w:t xml:space="preserve">    C．</w:t>
      </w:r>
      <w:r w:rsidRPr="0081533E">
        <w:rPr>
          <w:rFonts w:ascii="宋体" w:eastAsia="宋体" w:hAnsi="宋体" w:cs="Times New Roman"/>
          <w:noProof/>
          <w:color w:val="000000" w:themeColor="text1"/>
          <w:szCs w:val="21"/>
        </w:rPr>
        <w:drawing>
          <wp:inline distT="0" distB="0" distL="0" distR="0">
            <wp:extent cx="314325" cy="161925"/>
            <wp:effectExtent l="0" t="0" r="9525" b="9525"/>
            <wp:docPr id="57"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卷、教案、课件、论文、素材及各类教学资源下载，还有大量而丰富的教学相关资讯！"/>
                    <pic:cNvPicPr>
                      <a:picLocks noChangeAspect="1" noChangeArrowheads="1"/>
                    </pic:cNvPicPr>
                  </pic:nvPicPr>
                  <pic:blipFill>
                    <a:blip r:embed="rId4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14325" cy="161925"/>
                    </a:xfrm>
                    <a:prstGeom prst="rect">
                      <a:avLst/>
                    </a:prstGeom>
                    <a:noFill/>
                    <a:ln>
                      <a:noFill/>
                    </a:ln>
                  </pic:spPr>
                </pic:pic>
              </a:graphicData>
            </a:graphic>
          </wp:inline>
        </w:drawing>
      </w:r>
      <w:r w:rsidRPr="0081533E">
        <w:rPr>
          <w:rFonts w:ascii="宋体" w:eastAsia="宋体" w:hAnsi="宋体" w:cs="Times New Roman"/>
          <w:color w:val="000000" w:themeColor="text1"/>
          <w:szCs w:val="21"/>
        </w:rPr>
        <w:t xml:space="preserve">    D．</w:t>
      </w:r>
      <w:r w:rsidRPr="0081533E">
        <w:rPr>
          <w:rFonts w:ascii="宋体" w:eastAsia="宋体" w:hAnsi="宋体" w:cs="Times New Roman"/>
          <w:noProof/>
          <w:color w:val="000000" w:themeColor="text1"/>
          <w:szCs w:val="21"/>
        </w:rPr>
        <w:drawing>
          <wp:inline distT="0" distB="0" distL="0" distR="0">
            <wp:extent cx="361950" cy="180975"/>
            <wp:effectExtent l="0" t="0" r="0" b="9525"/>
            <wp:docPr id="56"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卷、教案、课件、论文、素材及各类教学资源下载，还有大量而丰富的教学相关资讯！"/>
                    <pic:cNvPicPr>
                      <a:picLocks noChangeAspect="1" noChangeArrowheads="1"/>
                    </pic:cNvPicPr>
                  </pic:nvPicPr>
                  <pic:blipFill>
                    <a:blip r:embed="rId4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61950" cy="180975"/>
                    </a:xfrm>
                    <a:prstGeom prst="rect">
                      <a:avLst/>
                    </a:prstGeom>
                    <a:noFill/>
                    <a:ln>
                      <a:noFill/>
                    </a:ln>
                  </pic:spPr>
                </pic:pic>
              </a:graphicData>
            </a:graphic>
          </wp:inline>
        </w:drawing>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 xml:space="preserve"> 【答案】C</w:t>
      </w:r>
    </w:p>
    <w:p w:rsidR="006F4DE6" w:rsidRPr="0081533E" w:rsidRDefault="00C9463E" w:rsidP="006F4DE6">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15．常温下，下列各组物质分别置于密闭容器中，一定条件下充分反应，反应后，恢复到常温，在密闭容器中只有气态纯净物，这组物质是</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A．100g碳酸钙                      B．21.7g氧化汞</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C．质量比为1：8  的氢气与氧气    D．质量比为7：4的一氧化碳和氧气</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【答案】D</w:t>
      </w:r>
    </w:p>
    <w:p w:rsidR="006F4DE6" w:rsidRPr="0081533E" w:rsidRDefault="00C9463E" w:rsidP="006F4DE6">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16．下列反应属于复分解反应的是</w:t>
      </w:r>
    </w:p>
    <w:p w:rsidR="006F4DE6" w:rsidRPr="0081533E" w:rsidRDefault="00C9463E" w:rsidP="006F4DE6">
      <w:pPr>
        <w:spacing w:line="360" w:lineRule="auto"/>
        <w:ind w:leftChars="200" w:left="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 xml:space="preserve">     </w:t>
      </w:r>
      <w:r w:rsidRPr="0081533E">
        <w:rPr>
          <w:rFonts w:ascii="宋体" w:eastAsia="宋体" w:hAnsi="宋体" w:cs="Times New Roman"/>
          <w:color w:val="000000" w:themeColor="text1"/>
          <w:szCs w:val="21"/>
        </w:rPr>
        <w:tab/>
        <w:t xml:space="preserve">           B．2HC1 +Ca(OH)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=CaCl</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p>
    <w:p w:rsidR="006F4DE6" w:rsidRPr="0081533E" w:rsidRDefault="00C9463E" w:rsidP="006F4DE6">
      <w:pPr>
        <w:spacing w:line="360" w:lineRule="auto"/>
        <w:ind w:leftChars="200" w:left="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C．2KMnO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noProof/>
          <w:color w:val="000000" w:themeColor="text1"/>
          <w:szCs w:val="21"/>
        </w:rPr>
        <w:drawing>
          <wp:inline distT="0" distB="0" distL="0" distR="0">
            <wp:extent cx="323850" cy="285750"/>
            <wp:effectExtent l="0" t="0" r="0" b="0"/>
            <wp:docPr id="48"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卷、教案、课件、论文、素材及各类教学资源下载，还有大量而丰富的教学相关资讯！"/>
                    <pic:cNvPicPr>
                      <a:picLocks noChangeAspect="1" noChangeArrowheads="1"/>
                    </pic:cNvPicPr>
                  </pic:nvPicPr>
                  <pic:blipFill>
                    <a:blip r:embed="rId4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r w:rsidRPr="0081533E">
        <w:rPr>
          <w:rFonts w:ascii="宋体" w:eastAsia="宋体" w:hAnsi="宋体" w:cs="Times New Roman"/>
          <w:color w:val="000000" w:themeColor="text1"/>
          <w:szCs w:val="21"/>
        </w:rPr>
        <w:t>K</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MnO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+MnO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D．2Na+2H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O==2NaOH + 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w:t>
      </w:r>
    </w:p>
    <w:p w:rsidR="006F4DE6" w:rsidRPr="0081533E" w:rsidRDefault="00C9463E" w:rsidP="006F4DE6">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【答案】B</w:t>
      </w:r>
    </w:p>
    <w:p w:rsidR="006F4DE6" w:rsidRPr="0081533E" w:rsidRDefault="00C9463E" w:rsidP="006F4DE6">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17．下列化学方程式书写错误的是</w:t>
      </w:r>
    </w:p>
    <w:p w:rsidR="006F4DE6" w:rsidRPr="0081533E" w:rsidRDefault="00C9463E" w:rsidP="006F4DE6">
      <w:pPr>
        <w:spacing w:line="360" w:lineRule="auto"/>
        <w:ind w:leftChars="200" w:left="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lastRenderedPageBreak/>
        <w:t>A．Na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+2HCl= 2NaCl+H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B．CO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+Ca(OH)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==CaCO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p>
    <w:p w:rsidR="006F4DE6" w:rsidRPr="0081533E" w:rsidRDefault="00C9463E" w:rsidP="006F4DE6">
      <w:pPr>
        <w:spacing w:line="360" w:lineRule="auto"/>
        <w:ind w:leftChars="200" w:left="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C．CuSO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 BaOH=CuOH↓+ BaSO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 xml:space="preserve">       D．3CO+Fe</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noProof/>
          <w:color w:val="000000" w:themeColor="text1"/>
          <w:szCs w:val="21"/>
        </w:rPr>
        <w:drawing>
          <wp:inline distT="0" distB="0" distL="0" distR="0">
            <wp:extent cx="409575" cy="304800"/>
            <wp:effectExtent l="0" t="0" r="9525" b="0"/>
            <wp:docPr id="45"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卷、教案、课件、论文、素材及各类教学资源下载，还有大量而丰富的教学相关资讯！"/>
                    <pic:cNvPicPr>
                      <a:picLocks noChangeAspect="1" noChangeArrowheads="1"/>
                    </pic:cNvPicPr>
                  </pic:nvPicPr>
                  <pic:blipFill>
                    <a:blip r:embed="rId4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81533E">
        <w:rPr>
          <w:rFonts w:ascii="宋体" w:eastAsia="宋体" w:hAnsi="宋体" w:cs="Times New Roman"/>
          <w:color w:val="000000" w:themeColor="text1"/>
          <w:szCs w:val="21"/>
        </w:rPr>
        <w:t>2Fe+3CO</w:t>
      </w:r>
      <w:r w:rsidRPr="0081533E">
        <w:rPr>
          <w:rFonts w:ascii="宋体" w:eastAsia="宋体" w:hAnsi="宋体" w:cs="Times New Roman"/>
          <w:color w:val="000000" w:themeColor="text1"/>
          <w:szCs w:val="21"/>
          <w:vertAlign w:val="subscript"/>
        </w:rPr>
        <w:t>2</w:t>
      </w:r>
    </w:p>
    <w:p w:rsidR="006F4DE6" w:rsidRPr="0081533E" w:rsidRDefault="00C9463E" w:rsidP="006F4DE6">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【答案】C</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18．下列方程式书写及基本反应类型均正确的是</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A．铁与稀盐酸反应：  2Fe + 6HCl ＝ 2FeCl</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 xml:space="preserve"> + 3H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xml:space="preserve"> ↑————置换反应</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B．将光亮的铁丝放入到硫酸铜溶液中： Fe+CuSO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 FeSO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+Cu——置换反应</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C．电解水：H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noProof/>
          <w:color w:val="000000" w:themeColor="text1"/>
          <w:szCs w:val="21"/>
        </w:rPr>
        <w:drawing>
          <wp:inline distT="0" distB="0" distL="0" distR="0">
            <wp:extent cx="276225" cy="228600"/>
            <wp:effectExtent l="0" t="0" r="9525" b="0"/>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卷、教案、课件、论文、素材及各类教学资源下载，还有大量而丰富的教学相关资讯！"/>
                    <pic:cNvPicPr>
                      <a:picLocks noChangeAspect="1" noChangeArrowheads="1"/>
                    </pic:cNvPicPr>
                  </pic:nvPicPr>
                  <pic:blipFill>
                    <a:blip r:embed="rId4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76225" cy="228600"/>
                    </a:xfrm>
                    <a:prstGeom prst="rect">
                      <a:avLst/>
                    </a:prstGeom>
                    <a:noFill/>
                    <a:ln>
                      <a:noFill/>
                    </a:ln>
                  </pic:spPr>
                </pic:pic>
              </a:graphicData>
            </a:graphic>
          </wp:inline>
        </w:drawing>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↑———————————————分解反应</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D．镁条在空气中燃烧：Mg+O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57175" cy="266700"/>
            <wp:effectExtent l="0" t="0" r="9525" b="0"/>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卷、教案、课件、论文、素材及各类教学资源下载，还有大量而丰富的教学相关资讯！"/>
                    <pic:cNvPicPr>
                      <a:picLocks noChangeAspect="1" noChangeArrowheads="1"/>
                    </pic:cNvPicPr>
                  </pic:nvPicPr>
                  <pic:blipFill>
                    <a:blip r:embed="rId5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57175" cy="266700"/>
                    </a:xfrm>
                    <a:prstGeom prst="rect">
                      <a:avLst/>
                    </a:prstGeom>
                    <a:noFill/>
                    <a:ln>
                      <a:noFill/>
                    </a:ln>
                  </pic:spPr>
                </pic:pic>
              </a:graphicData>
            </a:graphic>
          </wp:inline>
        </w:drawing>
      </w:r>
      <w:r w:rsidRPr="0081533E">
        <w:rPr>
          <w:rFonts w:ascii="宋体" w:eastAsia="宋体" w:hAnsi="宋体" w:cs="Times New Roman"/>
          <w:color w:val="000000" w:themeColor="text1"/>
          <w:szCs w:val="21"/>
        </w:rPr>
        <w:t>MgO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————————————化合反应</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【答案】B</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19．下列应用及相应的原理（用化学方程式表示）及基本反应类型均正确的是（    ）</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A．用小苏打治疗胃酸过多2NaHC0</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S0</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S0</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0+C0</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复分解反应</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B．用红磷测定空气中氧气含量4P+5O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xml:space="preserve"> </w:t>
      </w:r>
      <w:r w:rsidRPr="0081533E">
        <w:rPr>
          <w:rFonts w:ascii="宋体" w:eastAsia="宋体" w:hAnsi="宋体" w:cs="Times New Roman"/>
          <w:noProof/>
          <w:color w:val="000000" w:themeColor="text1"/>
          <w:szCs w:val="21"/>
        </w:rPr>
        <w:drawing>
          <wp:inline distT="0" distB="0" distL="0" distR="0">
            <wp:extent cx="266700" cy="142875"/>
            <wp:effectExtent l="0" t="0" r="0" b="9525"/>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卷、教案、课件、论文、素材及各类教学资源下载，还有大量而丰富的教学相关资讯！"/>
                    <pic:cNvPicPr>
                      <a:picLocks noChangeAspect="1" noChangeArrowheads="1"/>
                    </pic:cNvPicPr>
                  </pic:nvPicPr>
                  <pic:blipFill>
                    <a:blip r:embed="rId5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Pr="0081533E">
        <w:rPr>
          <w:rFonts w:ascii="宋体" w:eastAsia="宋体" w:hAnsi="宋体" w:cs="Times New Roman"/>
          <w:color w:val="000000" w:themeColor="text1"/>
          <w:szCs w:val="21"/>
        </w:rPr>
        <w:t xml:space="preserve"> 2P</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5</w:t>
      </w:r>
      <w:r w:rsidRPr="0081533E">
        <w:rPr>
          <w:rFonts w:ascii="宋体" w:eastAsia="宋体" w:hAnsi="宋体" w:cs="Times New Roman"/>
          <w:color w:val="000000" w:themeColor="text1"/>
          <w:szCs w:val="21"/>
        </w:rPr>
        <w:t xml:space="preserve">           氧化反应</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C．用木炭还原氧化铜2CuO+C</w:t>
      </w:r>
      <w:r w:rsidRPr="0081533E">
        <w:rPr>
          <w:rFonts w:ascii="宋体" w:eastAsia="宋体" w:hAnsi="宋体" w:cs="Times New Roman"/>
          <w:noProof/>
          <w:color w:val="000000" w:themeColor="text1"/>
          <w:szCs w:val="21"/>
        </w:rPr>
        <w:drawing>
          <wp:inline distT="0" distB="0" distL="0" distR="0">
            <wp:extent cx="257175" cy="266700"/>
            <wp:effectExtent l="0" t="0" r="0"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卷、教案、课件、论文、素材及各类教学资源下载，还有大量而丰富的教学相关资讯！"/>
                    <pic:cNvPicPr>
                      <a:picLocks noChangeAspect="1" noChangeArrowheads="1"/>
                    </pic:cNvPicPr>
                  </pic:nvPicPr>
                  <pic:blipFill>
                    <a:blip r:embed="rId5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57175" cy="266700"/>
                    </a:xfrm>
                    <a:prstGeom prst="rect">
                      <a:avLst/>
                    </a:prstGeom>
                    <a:noFill/>
                    <a:ln>
                      <a:noFill/>
                    </a:ln>
                  </pic:spPr>
                </pic:pic>
              </a:graphicData>
            </a:graphic>
          </wp:inline>
        </w:drawing>
      </w:r>
      <w:r w:rsidRPr="0081533E">
        <w:rPr>
          <w:rFonts w:ascii="宋体" w:eastAsia="宋体" w:hAnsi="宋体" w:cs="Times New Roman"/>
          <w:color w:val="000000" w:themeColor="text1"/>
          <w:szCs w:val="21"/>
        </w:rPr>
        <w:t xml:space="preserve"> 2Cu+CO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置换反应</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D．用盐酸除铁锈Fe</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+6HCl＝2FeCl</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+3H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            复分解反应</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【答案】D</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20．火柴头上的深色物质主要成分是KClO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、MnO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和Sb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(硫化锑),划火柴时,Sb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可与O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反应生成Sb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和一种气体。Sb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燃烧的化学方程式为(　　)</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A．Sb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+8O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+3SO</w:t>
      </w:r>
      <w:r w:rsidRPr="0081533E">
        <w:rPr>
          <w:rFonts w:ascii="宋体" w:eastAsia="宋体" w:hAnsi="宋体" w:cs="Times New Roman"/>
          <w:color w:val="000000" w:themeColor="text1"/>
          <w:szCs w:val="21"/>
          <w:vertAlign w:val="subscript"/>
        </w:rPr>
        <w:t xml:space="preserve">2      </w:t>
      </w:r>
      <w:r w:rsidRPr="0081533E">
        <w:rPr>
          <w:rFonts w:ascii="宋体" w:eastAsia="宋体" w:hAnsi="宋体" w:cs="Times New Roman"/>
          <w:color w:val="000000" w:themeColor="text1"/>
          <w:szCs w:val="21"/>
        </w:rPr>
        <w:t>B．Sb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+9O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+3SO</w:t>
      </w:r>
      <w:r w:rsidRPr="0081533E">
        <w:rPr>
          <w:rFonts w:ascii="宋体" w:eastAsia="宋体" w:hAnsi="宋体" w:cs="Times New Roman"/>
          <w:color w:val="000000" w:themeColor="text1"/>
          <w:szCs w:val="21"/>
          <w:vertAlign w:val="subscript"/>
        </w:rPr>
        <w:t>2</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C．2Sb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+8O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2Sb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+6SO</w:t>
      </w:r>
      <w:r w:rsidRPr="0081533E">
        <w:rPr>
          <w:rFonts w:ascii="宋体" w:eastAsia="宋体" w:hAnsi="宋体" w:cs="Times New Roman"/>
          <w:color w:val="000000" w:themeColor="text1"/>
          <w:szCs w:val="21"/>
          <w:vertAlign w:val="subscript"/>
        </w:rPr>
        <w:t xml:space="preserve">2      </w:t>
      </w:r>
      <w:r w:rsidRPr="0081533E">
        <w:rPr>
          <w:rFonts w:ascii="宋体" w:eastAsia="宋体" w:hAnsi="宋体" w:cs="Times New Roman"/>
          <w:color w:val="000000" w:themeColor="text1"/>
          <w:szCs w:val="21"/>
        </w:rPr>
        <w:t>D．2Sb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+9O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238125" cy="152400"/>
            <wp:effectExtent l="0" t="0" r="9525"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152400"/>
                    </a:xfrm>
                    <a:prstGeom prst="rect">
                      <a:avLst/>
                    </a:prstGeom>
                    <a:noFill/>
                    <a:ln>
                      <a:noFill/>
                    </a:ln>
                  </pic:spPr>
                </pic:pic>
              </a:graphicData>
            </a:graphic>
          </wp:inline>
        </w:drawing>
      </w:r>
      <w:r w:rsidRPr="0081533E">
        <w:rPr>
          <w:rFonts w:ascii="宋体" w:eastAsia="宋体" w:hAnsi="宋体" w:cs="Times New Roman"/>
          <w:color w:val="000000" w:themeColor="text1"/>
          <w:szCs w:val="21"/>
        </w:rPr>
        <w:t>2Sb</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+6SO</w:t>
      </w:r>
      <w:r w:rsidRPr="0081533E">
        <w:rPr>
          <w:rFonts w:ascii="宋体" w:eastAsia="宋体" w:hAnsi="宋体" w:cs="Times New Roman"/>
          <w:color w:val="000000" w:themeColor="text1"/>
          <w:szCs w:val="21"/>
          <w:vertAlign w:val="subscript"/>
        </w:rPr>
        <w:t>2</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【答案】D</w:t>
      </w:r>
    </w:p>
    <w:p w:rsidR="006F4DE6" w:rsidRPr="0081533E" w:rsidRDefault="00C9463E" w:rsidP="006F4DE6">
      <w:pPr>
        <w:spacing w:line="360" w:lineRule="auto"/>
        <w:ind w:left="422" w:hangingChars="200" w:hanging="422"/>
        <w:jc w:val="left"/>
        <w:rPr>
          <w:rFonts w:ascii="宋体" w:eastAsia="宋体" w:hAnsi="宋体" w:cs="Times New Roman"/>
          <w:b/>
          <w:color w:val="000000" w:themeColor="text1"/>
          <w:szCs w:val="21"/>
        </w:rPr>
      </w:pPr>
      <w:r w:rsidRPr="0081533E">
        <w:rPr>
          <w:rFonts w:ascii="宋体" w:eastAsia="宋体" w:hAnsi="宋体" w:cs="Times New Roman"/>
          <w:b/>
          <w:color w:val="000000" w:themeColor="text1"/>
          <w:szCs w:val="21"/>
        </w:rPr>
        <w:t>二、非选择题</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21．运用比较方法是化学科学中研究物质性质的基本方法之一，请运用比较法解答题</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过氧化钠几乎可与所有的常见气态非金属氧化物反应。如：2Na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＋2CO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＝2Na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＋2CO＝Na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sym w:font="Times New Roman" w:char="F028"/>
      </w:r>
      <w:r w:rsidRPr="0081533E">
        <w:rPr>
          <w:rFonts w:ascii="宋体" w:eastAsia="宋体" w:hAnsi="宋体" w:cs="Times New Roman"/>
          <w:color w:val="000000" w:themeColor="text1"/>
          <w:szCs w:val="21"/>
        </w:rPr>
        <w:t>（1）</w:t>
      </w:r>
      <w:r w:rsidRPr="0081533E">
        <w:rPr>
          <w:rFonts w:ascii="宋体" w:eastAsia="宋体" w:hAnsi="宋体" w:cs="Times New Roman"/>
          <w:color w:val="000000" w:themeColor="text1"/>
          <w:szCs w:val="21"/>
        </w:rPr>
        <w:sym w:font="Times New Roman" w:char="F029"/>
      </w:r>
      <w:r w:rsidRPr="0081533E">
        <w:rPr>
          <w:rFonts w:ascii="宋体" w:eastAsia="宋体" w:hAnsi="宋体" w:cs="Times New Roman"/>
          <w:color w:val="000000" w:themeColor="text1"/>
          <w:szCs w:val="21"/>
        </w:rPr>
        <w:sym w:font="Times New Roman" w:char="0020"/>
      </w:r>
      <w:r w:rsidRPr="0081533E">
        <w:rPr>
          <w:rFonts w:ascii="宋体" w:eastAsia="宋体" w:hAnsi="宋体" w:cs="Times New Roman"/>
          <w:color w:val="000000" w:themeColor="text1"/>
          <w:szCs w:val="21"/>
        </w:rPr>
        <w:t>试分别写出Na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与SO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反应的化学方程式：</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_____________________________________________________。</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_____________________________________________________。</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sym w:font="Times New Roman" w:char="F028"/>
      </w:r>
      <w:r w:rsidRPr="0081533E">
        <w:rPr>
          <w:rFonts w:ascii="宋体" w:eastAsia="宋体" w:hAnsi="宋体" w:cs="Times New Roman"/>
          <w:color w:val="000000" w:themeColor="text1"/>
          <w:szCs w:val="21"/>
        </w:rPr>
        <w:t>（2）</w:t>
      </w:r>
      <w:r w:rsidRPr="0081533E">
        <w:rPr>
          <w:rFonts w:ascii="宋体" w:eastAsia="宋体" w:hAnsi="宋体" w:cs="Times New Roman"/>
          <w:color w:val="000000" w:themeColor="text1"/>
          <w:szCs w:val="21"/>
        </w:rPr>
        <w:sym w:font="Times New Roman" w:char="F029"/>
      </w:r>
      <w:r w:rsidRPr="0081533E">
        <w:rPr>
          <w:rFonts w:ascii="宋体" w:eastAsia="宋体" w:hAnsi="宋体" w:cs="Times New Roman"/>
          <w:color w:val="000000" w:themeColor="text1"/>
          <w:szCs w:val="21"/>
        </w:rPr>
        <w:sym w:font="Times New Roman" w:char="0020"/>
      </w:r>
      <w:r w:rsidRPr="0081533E">
        <w:rPr>
          <w:rFonts w:ascii="宋体" w:eastAsia="宋体" w:hAnsi="宋体" w:cs="Times New Roman"/>
          <w:color w:val="000000" w:themeColor="text1"/>
          <w:szCs w:val="21"/>
        </w:rPr>
        <w:t>通过比较可知，当非金属元素处于__________价时，其氧化物与过氧化钠反应有O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生成。</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  SO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  SO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  最高</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22．归纳总结是学习化学的重要方法，小明同学用如图所示的内容总结了NaOH的四条化学性质(即NaOH与四类物质能够发生化学反应)。</w:t>
      </w:r>
    </w:p>
    <w:p w:rsidR="006F4DE6" w:rsidRPr="0081533E" w:rsidRDefault="00C9463E" w:rsidP="006F4DE6">
      <w:pPr>
        <w:spacing w:line="360" w:lineRule="auto"/>
        <w:ind w:left="420" w:hangingChars="200" w:hanging="420"/>
        <w:jc w:val="center"/>
        <w:rPr>
          <w:rFonts w:ascii="宋体" w:eastAsia="宋体" w:hAnsi="宋体" w:cs="Times New Roman"/>
          <w:color w:val="000000" w:themeColor="text1"/>
          <w:szCs w:val="21"/>
        </w:rPr>
      </w:pPr>
      <w:r w:rsidRPr="0081533E">
        <w:rPr>
          <w:rFonts w:ascii="宋体" w:eastAsia="宋体" w:hAnsi="宋体" w:cs="Times New Roman"/>
          <w:noProof/>
          <w:color w:val="000000" w:themeColor="text1"/>
          <w:szCs w:val="21"/>
        </w:rPr>
        <w:lastRenderedPageBreak/>
        <w:drawing>
          <wp:inline distT="0" distB="0" distL="0" distR="0">
            <wp:extent cx="2514600" cy="762000"/>
            <wp:effectExtent l="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卷、教案、课件、论文、素材及各类教学资源下载，还有大量而丰富的教学相关资讯！"/>
                    <pic:cNvPicPr>
                      <a:picLocks noChangeAspect="1" noChangeArrowheads="1"/>
                    </pic:cNvPicPr>
                  </pic:nvPicPr>
                  <pic:blipFill>
                    <a:blip r:embed="rId53">
                      <a:clrChange>
                        <a:clrFrom>
                          <a:srgbClr val="FFFFFF"/>
                        </a:clrFrom>
                        <a:clrTo>
                          <a:srgbClr val="FFFFFF">
                            <a:alpha val="0"/>
                          </a:srgbClr>
                        </a:clrTo>
                      </a:clrChange>
                      <a:extLst>
                        <a:ext uri="{BEBA8EAE-BF5A-486C-A8C5-ECC9F3942E4B}">
                          <a14:imgProps xmlns:a14="http://schemas.microsoft.com/office/drawing/2010/main">
                            <a14:imgLayer r:embed="rId54">
                              <a14:imgEffect>
                                <a14:brightnessContrast bright="15000"/>
                              </a14:imgEffect>
                            </a14:imgLayer>
                          </a14:imgProps>
                        </a:ext>
                        <a:ext uri="{28A0092B-C50C-407E-A947-70E740481C1C}">
                          <a14:useLocalDpi xmlns:a14="http://schemas.microsoft.com/office/drawing/2010/main" val="0"/>
                        </a:ext>
                      </a:extLst>
                    </a:blip>
                    <a:srcRect/>
                    <a:stretch>
                      <a:fillRect/>
                    </a:stretch>
                  </pic:blipFill>
                  <pic:spPr bwMode="auto">
                    <a:xfrm>
                      <a:off x="0" y="0"/>
                      <a:ext cx="2514600" cy="762000"/>
                    </a:xfrm>
                    <a:prstGeom prst="rect">
                      <a:avLst/>
                    </a:prstGeom>
                    <a:noFill/>
                    <a:ln>
                      <a:noFill/>
                    </a:ln>
                  </pic:spPr>
                </pic:pic>
              </a:graphicData>
            </a:graphic>
          </wp:inline>
        </w:drawing>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（1）为了验证反应</w:t>
      </w:r>
      <w:r w:rsidRPr="0081533E">
        <w:rPr>
          <w:rFonts w:ascii="宋体" w:eastAsia="宋体" w:hAnsi="宋体" w:cs="Times New Roman" w:hint="eastAsia"/>
          <w:color w:val="000000" w:themeColor="text1"/>
          <w:szCs w:val="21"/>
        </w:rPr>
        <w:t>①</w:t>
      </w:r>
      <w:r w:rsidRPr="0081533E">
        <w:rPr>
          <w:rFonts w:ascii="宋体" w:eastAsia="宋体" w:hAnsi="宋体" w:cs="Times New Roman"/>
          <w:color w:val="000000" w:themeColor="text1"/>
          <w:szCs w:val="21"/>
        </w:rPr>
        <w:t>，小明将_______试液滴入NaOH溶液中，溶液变成______色。</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（2）依据反应</w:t>
      </w:r>
      <w:r w:rsidRPr="0081533E">
        <w:rPr>
          <w:rFonts w:ascii="宋体" w:eastAsia="宋体" w:hAnsi="宋体" w:cs="Times New Roman" w:hint="eastAsia"/>
          <w:color w:val="000000" w:themeColor="text1"/>
          <w:szCs w:val="21"/>
        </w:rPr>
        <w:t>②</w:t>
      </w:r>
      <w:r w:rsidRPr="0081533E">
        <w:rPr>
          <w:rFonts w:ascii="宋体" w:eastAsia="宋体" w:hAnsi="宋体" w:cs="Times New Roman"/>
          <w:color w:val="000000" w:themeColor="text1"/>
          <w:szCs w:val="21"/>
        </w:rPr>
        <w:t>NaOH必须密封保存，否则在空气中要变质，其化学反应方程式为______________。</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（3）写出一个能发生反应</w:t>
      </w:r>
      <w:r w:rsidRPr="0081533E">
        <w:rPr>
          <w:rFonts w:ascii="宋体" w:eastAsia="宋体" w:hAnsi="宋体" w:cs="Times New Roman" w:hint="eastAsia"/>
          <w:color w:val="000000" w:themeColor="text1"/>
          <w:szCs w:val="21"/>
        </w:rPr>
        <w:t>③</w:t>
      </w:r>
      <w:r w:rsidRPr="0081533E">
        <w:rPr>
          <w:rFonts w:ascii="宋体" w:eastAsia="宋体" w:hAnsi="宋体" w:cs="Times New Roman"/>
          <w:color w:val="000000" w:themeColor="text1"/>
          <w:szCs w:val="21"/>
        </w:rPr>
        <w:t xml:space="preserve">的化学方程式：_____________________________。 </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（4）反应</w:t>
      </w:r>
      <w:r w:rsidRPr="0081533E">
        <w:rPr>
          <w:rFonts w:ascii="宋体" w:eastAsia="宋体" w:hAnsi="宋体" w:cs="Times New Roman" w:hint="eastAsia"/>
          <w:color w:val="000000" w:themeColor="text1"/>
          <w:szCs w:val="21"/>
        </w:rPr>
        <w:t>④</w:t>
      </w:r>
      <w:r w:rsidRPr="0081533E">
        <w:rPr>
          <w:rFonts w:ascii="宋体" w:eastAsia="宋体" w:hAnsi="宋体" w:cs="Times New Roman"/>
          <w:color w:val="000000" w:themeColor="text1"/>
          <w:szCs w:val="21"/>
        </w:rPr>
        <w:t>中盐若为硫酸铜，则反应的现象为__________________。</w:t>
      </w:r>
      <w:bookmarkStart w:id="0" w:name="_GoBack"/>
      <w:bookmarkEnd w:id="0"/>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  酚酞(石蕊)  红(蓝)  2NaOH＋CO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  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＋2NaOH===Na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  产生蓝色沉淀</w:t>
      </w:r>
    </w:p>
    <w:p w:rsidR="006F4DE6" w:rsidRPr="0081533E" w:rsidRDefault="00C9463E" w:rsidP="006F4DE6">
      <w:pPr>
        <w:spacing w:line="360" w:lineRule="auto"/>
        <w:ind w:left="42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23．钛(Ti)被称为“21世纪金属”，工业上可利用钛酸亚铁(FeTiO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)在一定条件下通过下面两步反应制得：</w:t>
      </w:r>
    </w:p>
    <w:p w:rsidR="006F4DE6" w:rsidRPr="0081533E" w:rsidRDefault="00C9463E" w:rsidP="006F4DE6">
      <w:pPr>
        <w:spacing w:line="360" w:lineRule="auto"/>
        <w:ind w:leftChars="200" w:left="420"/>
        <w:jc w:val="left"/>
        <w:rPr>
          <w:rFonts w:ascii="宋体" w:eastAsia="宋体" w:hAnsi="宋体" w:cs="Times New Roman"/>
          <w:color w:val="000000" w:themeColor="text1"/>
          <w:szCs w:val="21"/>
        </w:rPr>
      </w:pPr>
      <w:r w:rsidRPr="0081533E">
        <w:rPr>
          <w:rFonts w:ascii="宋体" w:eastAsia="宋体" w:hAnsi="宋体" w:cs="Times New Roman" w:hint="eastAsia"/>
          <w:color w:val="000000" w:themeColor="text1"/>
          <w:szCs w:val="21"/>
        </w:rPr>
        <w:t>①</w:t>
      </w:r>
      <w:r w:rsidRPr="0081533E">
        <w:rPr>
          <w:rFonts w:ascii="宋体" w:eastAsia="宋体" w:hAnsi="宋体" w:cs="Times New Roman"/>
          <w:color w:val="000000" w:themeColor="text1"/>
          <w:szCs w:val="21"/>
        </w:rPr>
        <w:t>2 FeTiO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+6C+7Cl</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position w:val="-12"/>
          <w:szCs w:val="21"/>
        </w:rPr>
        <w:drawing>
          <wp:inline distT="0" distB="0" distL="0" distR="0">
            <wp:extent cx="533400" cy="209550"/>
            <wp:effectExtent l="0" t="0" r="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卷、教案、课件、论文、素材及各类教学资源下载，还有大量而丰富的教学相关资讯！"/>
                    <pic:cNvPicPr>
                      <a:picLocks noChangeAspect="1" noChangeArrowheads="1"/>
                    </pic:cNvPicPr>
                  </pic:nvPicPr>
                  <pic:blipFill>
                    <a:blip r:embed="rId5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81533E">
        <w:rPr>
          <w:rFonts w:ascii="宋体" w:eastAsia="宋体" w:hAnsi="宋体" w:cs="Times New Roman"/>
          <w:color w:val="000000" w:themeColor="text1"/>
          <w:szCs w:val="21"/>
        </w:rPr>
        <w:t>2FeCl</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+2TiCl</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+6X，</w:t>
      </w:r>
      <w:r w:rsidRPr="0081533E">
        <w:rPr>
          <w:rFonts w:ascii="宋体" w:eastAsia="宋体" w:hAnsi="宋体" w:cs="Times New Roman" w:hint="eastAsia"/>
          <w:color w:val="000000" w:themeColor="text1"/>
          <w:szCs w:val="21"/>
        </w:rPr>
        <w:t>②</w:t>
      </w:r>
      <w:r w:rsidRPr="0081533E">
        <w:rPr>
          <w:rFonts w:ascii="宋体" w:eastAsia="宋体" w:hAnsi="宋体" w:cs="Times New Roman"/>
          <w:color w:val="000000" w:themeColor="text1"/>
          <w:szCs w:val="21"/>
        </w:rPr>
        <w:t>2Mg+TiCl</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noProof/>
          <w:color w:val="000000" w:themeColor="text1"/>
          <w:kern w:val="0"/>
          <w:szCs w:val="21"/>
        </w:rPr>
        <w:drawing>
          <wp:inline distT="0" distB="0" distL="0" distR="0">
            <wp:extent cx="333375" cy="266700"/>
            <wp:effectExtent l="0" t="0" r="9525"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卷、教案、课件、论文、素材及各类教学资源下载，还有大量而丰富的教学相关资讯！"/>
                    <pic:cNvPicPr>
                      <a:picLocks noChangeAspect="1" noChangeArrowheads="1"/>
                    </pic:cNvPicPr>
                  </pic:nvPicPr>
                  <pic:blipFill>
                    <a:blip r:embed="rId5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33375" cy="266700"/>
                    </a:xfrm>
                    <a:prstGeom prst="rect">
                      <a:avLst/>
                    </a:prstGeom>
                    <a:noFill/>
                    <a:ln>
                      <a:noFill/>
                    </a:ln>
                  </pic:spPr>
                </pic:pic>
              </a:graphicData>
            </a:graphic>
          </wp:inline>
        </w:drawing>
      </w:r>
      <w:r w:rsidRPr="0081533E">
        <w:rPr>
          <w:rFonts w:ascii="宋体" w:eastAsia="宋体" w:hAnsi="宋体" w:cs="Times New Roman"/>
          <w:color w:val="000000" w:themeColor="text1"/>
          <w:szCs w:val="21"/>
        </w:rPr>
        <w:t>2MgCl</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+Ti</w:t>
      </w:r>
    </w:p>
    <w:p w:rsidR="006F4DE6" w:rsidRPr="0081533E" w:rsidRDefault="00C9463E" w:rsidP="006F4DE6">
      <w:pPr>
        <w:spacing w:line="360" w:lineRule="auto"/>
        <w:ind w:leftChars="200" w:left="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（1）X的化学式为___________。</w:t>
      </w:r>
    </w:p>
    <w:p w:rsidR="006F4DE6" w:rsidRPr="0081533E" w:rsidRDefault="00C9463E" w:rsidP="006F4DE6">
      <w:pPr>
        <w:spacing w:line="360" w:lineRule="auto"/>
        <w:ind w:leftChars="200" w:left="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（2）反应</w:t>
      </w:r>
      <w:r w:rsidRPr="0081533E">
        <w:rPr>
          <w:rFonts w:ascii="宋体" w:eastAsia="宋体" w:hAnsi="宋体" w:cs="Times New Roman" w:hint="eastAsia"/>
          <w:color w:val="000000" w:themeColor="text1"/>
          <w:szCs w:val="21"/>
        </w:rPr>
        <w:t>②</w:t>
      </w:r>
      <w:r w:rsidRPr="0081533E">
        <w:rPr>
          <w:rFonts w:ascii="宋体" w:eastAsia="宋体" w:hAnsi="宋体" w:cs="Times New Roman"/>
          <w:color w:val="000000" w:themeColor="text1"/>
          <w:szCs w:val="21"/>
        </w:rPr>
        <w:t>属于基本反应类型中的________反应。</w:t>
      </w:r>
    </w:p>
    <w:p w:rsidR="006F4DE6" w:rsidRPr="0081533E" w:rsidRDefault="00C9463E" w:rsidP="006F4DE6">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【答案】（1）CO  （2）置换</w:t>
      </w:r>
    </w:p>
    <w:p w:rsidR="006F4DE6" w:rsidRPr="0081533E" w:rsidRDefault="00C9463E" w:rsidP="006F4DE6">
      <w:pPr>
        <w:pStyle w:val="a7"/>
        <w:spacing w:before="0" w:beforeAutospacing="0" w:after="0" w:afterAutospacing="0" w:line="360" w:lineRule="auto"/>
        <w:rPr>
          <w:rFonts w:ascii="宋体" w:hAnsi="宋体"/>
          <w:color w:val="000000" w:themeColor="text1"/>
          <w:sz w:val="21"/>
          <w:szCs w:val="21"/>
        </w:rPr>
      </w:pPr>
      <w:r w:rsidRPr="0081533E">
        <w:rPr>
          <w:rFonts w:ascii="宋体" w:hAnsi="宋体"/>
          <w:color w:val="000000" w:themeColor="text1"/>
          <w:sz w:val="21"/>
          <w:szCs w:val="21"/>
        </w:rPr>
        <w:t>24．写出下列反应的化学方程式。</w:t>
      </w:r>
    </w:p>
    <w:p w:rsidR="006F4DE6" w:rsidRPr="0081533E" w:rsidRDefault="00C9463E" w:rsidP="006F4DE6">
      <w:pPr>
        <w:pStyle w:val="a7"/>
        <w:spacing w:before="0" w:beforeAutospacing="0" w:after="0" w:afterAutospacing="0" w:line="360" w:lineRule="auto"/>
        <w:ind w:leftChars="200" w:left="420"/>
        <w:rPr>
          <w:rFonts w:ascii="宋体" w:hAnsi="宋体"/>
          <w:color w:val="000000" w:themeColor="text1"/>
          <w:sz w:val="21"/>
          <w:szCs w:val="21"/>
        </w:rPr>
      </w:pPr>
      <w:r w:rsidRPr="0081533E">
        <w:rPr>
          <w:rFonts w:ascii="宋体" w:hAnsi="宋体"/>
          <w:color w:val="000000" w:themeColor="text1"/>
          <w:sz w:val="21"/>
          <w:szCs w:val="21"/>
        </w:rPr>
        <w:t>（1）镁在氧气中燃烧______________；</w:t>
      </w:r>
    </w:p>
    <w:p w:rsidR="006F4DE6" w:rsidRPr="0081533E" w:rsidRDefault="00C9463E" w:rsidP="006F4DE6">
      <w:pPr>
        <w:pStyle w:val="a7"/>
        <w:spacing w:before="0" w:beforeAutospacing="0" w:after="0" w:afterAutospacing="0" w:line="360" w:lineRule="auto"/>
        <w:ind w:leftChars="200" w:left="420"/>
        <w:rPr>
          <w:rFonts w:ascii="宋体" w:hAnsi="宋体"/>
          <w:color w:val="000000" w:themeColor="text1"/>
          <w:sz w:val="21"/>
          <w:szCs w:val="21"/>
        </w:rPr>
      </w:pPr>
      <w:r w:rsidRPr="0081533E">
        <w:rPr>
          <w:rFonts w:ascii="宋体" w:hAnsi="宋体"/>
          <w:color w:val="000000" w:themeColor="text1"/>
          <w:sz w:val="21"/>
          <w:szCs w:val="21"/>
        </w:rPr>
        <w:t>（2）锌和稀硫酸反应______________；</w:t>
      </w:r>
    </w:p>
    <w:p w:rsidR="006F4DE6" w:rsidRPr="0081533E" w:rsidRDefault="00C9463E" w:rsidP="006F4DE6">
      <w:pPr>
        <w:pStyle w:val="a7"/>
        <w:spacing w:before="0" w:beforeAutospacing="0" w:after="0" w:afterAutospacing="0" w:line="360" w:lineRule="auto"/>
        <w:ind w:leftChars="200" w:left="420"/>
        <w:rPr>
          <w:rFonts w:ascii="宋体" w:hAnsi="宋体"/>
          <w:color w:val="000000" w:themeColor="text1"/>
          <w:sz w:val="21"/>
          <w:szCs w:val="21"/>
        </w:rPr>
      </w:pPr>
      <w:r w:rsidRPr="0081533E">
        <w:rPr>
          <w:rFonts w:ascii="宋体" w:hAnsi="宋体"/>
          <w:color w:val="000000" w:themeColor="text1"/>
          <w:sz w:val="21"/>
          <w:szCs w:val="21"/>
        </w:rPr>
        <w:t>（3）氢械化钠溶液与稀盐酸混合______________。</w:t>
      </w:r>
    </w:p>
    <w:p w:rsidR="006F4DE6" w:rsidRPr="0081533E" w:rsidRDefault="00C9463E" w:rsidP="006F4DE6">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【答案】（1）2Mg+O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kern w:val="0"/>
          <w:szCs w:val="21"/>
        </w:rPr>
        <w:drawing>
          <wp:inline distT="0" distB="0" distL="0" distR="0">
            <wp:extent cx="390525" cy="200025"/>
            <wp:effectExtent l="0" t="0" r="9525" b="9525"/>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卷、教案、课件、论文、素材及各类教学资源下载，还有大量而丰富的教学相关资讯！"/>
                    <pic:cNvPicPr>
                      <a:picLocks noChangeAspect="1" noChangeArrowheads="1"/>
                    </pic:cNvPicPr>
                  </pic:nvPicPr>
                  <pic:blipFill>
                    <a:blip r:embed="rId57" r:link="rId5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81533E">
        <w:rPr>
          <w:rFonts w:ascii="宋体" w:eastAsia="宋体" w:hAnsi="宋体" w:cs="Times New Roman"/>
          <w:color w:val="000000" w:themeColor="text1"/>
          <w:szCs w:val="21"/>
        </w:rPr>
        <w:t>2MgO；（2）Zn+H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=ZnSO</w:t>
      </w:r>
      <w:r w:rsidRPr="0081533E">
        <w:rPr>
          <w:rFonts w:ascii="宋体" w:eastAsia="宋体" w:hAnsi="宋体" w:cs="Times New Roman"/>
          <w:color w:val="000000" w:themeColor="text1"/>
          <w:szCs w:val="21"/>
          <w:vertAlign w:val="subscript"/>
        </w:rPr>
        <w:t>4</w:t>
      </w:r>
      <w:r w:rsidRPr="0081533E">
        <w:rPr>
          <w:rFonts w:ascii="宋体" w:eastAsia="宋体" w:hAnsi="宋体" w:cs="Times New Roman"/>
          <w:color w:val="000000" w:themeColor="text1"/>
          <w:szCs w:val="21"/>
        </w:rPr>
        <w:t>；（3）NaOH+HCl=NaCl+H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p>
    <w:p w:rsidR="006F4DE6" w:rsidRPr="0081533E" w:rsidRDefault="00C9463E" w:rsidP="006F4DE6">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25．化学是研究物质的组成、性质以及变化规律的科学。化学学习过程要关注物质的性质以及能发生哪些变化和发生变化过程中的现象。现有A、B、C三种物质，它们可能是O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、Fe、H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、CaO、Fe</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、HCl、NaOH、Ca(OH)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中的—种。</w:t>
      </w:r>
    </w:p>
    <w:p w:rsidR="006F4DE6" w:rsidRPr="0081533E" w:rsidRDefault="00C9463E" w:rsidP="006F4DE6">
      <w:pPr>
        <w:spacing w:line="360" w:lineRule="auto"/>
        <w:ind w:leftChars="200" w:left="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（1）若A、B是由相同元素组成的化合物，且B分解能产生A和C。请写出该化学反应方程式______。</w:t>
      </w:r>
    </w:p>
    <w:p w:rsidR="006F4DE6" w:rsidRPr="0081533E" w:rsidRDefault="00C9463E" w:rsidP="006F4DE6">
      <w:pPr>
        <w:spacing w:line="360" w:lineRule="auto"/>
        <w:ind w:leftChars="200" w:left="840" w:hangingChars="200" w:hanging="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（2）若A、B中含有相同的金属元素，并均可与C的溶液反应，生成金属元素化合价不同的两种盐溶液。则C的化学式是______；请写出能产生黄色溶液的化学反应方程式______。</w:t>
      </w:r>
    </w:p>
    <w:p w:rsidR="006F4DE6" w:rsidRPr="0081533E" w:rsidRDefault="00C9463E" w:rsidP="006F4DE6">
      <w:pPr>
        <w:spacing w:line="360" w:lineRule="auto"/>
        <w:ind w:leftChars="200" w:left="420"/>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（3）若A、B、C是三种不同类别的物质，分别属于酸、碱和盐，将它们依次加入同一个烧杯中：</w:t>
      </w:r>
    </w:p>
    <w:p w:rsidR="006F4DE6" w:rsidRPr="0081533E" w:rsidRDefault="00C9463E" w:rsidP="006F4DE6">
      <w:pPr>
        <w:spacing w:line="360" w:lineRule="auto"/>
        <w:ind w:leftChars="400" w:left="840"/>
        <w:jc w:val="left"/>
        <w:rPr>
          <w:rFonts w:ascii="宋体" w:eastAsia="宋体" w:hAnsi="宋体" w:cs="Times New Roman"/>
          <w:color w:val="000000" w:themeColor="text1"/>
          <w:szCs w:val="21"/>
        </w:rPr>
      </w:pPr>
      <w:r w:rsidRPr="0081533E">
        <w:rPr>
          <w:rFonts w:ascii="宋体" w:eastAsia="宋体" w:hAnsi="宋体" w:cs="Times New Roman" w:hint="eastAsia"/>
          <w:color w:val="000000" w:themeColor="text1"/>
          <w:szCs w:val="21"/>
        </w:rPr>
        <w:t>①</w:t>
      </w:r>
      <w:r w:rsidRPr="0081533E">
        <w:rPr>
          <w:rFonts w:ascii="宋体" w:eastAsia="宋体" w:hAnsi="宋体" w:cs="Times New Roman"/>
          <w:color w:val="000000" w:themeColor="text1"/>
          <w:szCs w:val="21"/>
        </w:rPr>
        <w:t xml:space="preserve"> 若均无明显现象，则A、B、C分别是______ (填化学式）；</w:t>
      </w:r>
    </w:p>
    <w:p w:rsidR="006F4DE6" w:rsidRPr="0081533E" w:rsidRDefault="00C9463E" w:rsidP="006F4DE6">
      <w:pPr>
        <w:spacing w:line="360" w:lineRule="auto"/>
        <w:ind w:leftChars="400" w:left="840"/>
        <w:jc w:val="left"/>
        <w:rPr>
          <w:rFonts w:ascii="宋体" w:eastAsia="宋体" w:hAnsi="宋体" w:cs="Times New Roman"/>
          <w:color w:val="000000" w:themeColor="text1"/>
          <w:szCs w:val="21"/>
        </w:rPr>
      </w:pPr>
      <w:r w:rsidRPr="0081533E">
        <w:rPr>
          <w:rFonts w:ascii="宋体" w:eastAsia="宋体" w:hAnsi="宋体" w:cs="Times New Roman" w:hint="eastAsia"/>
          <w:color w:val="000000" w:themeColor="text1"/>
          <w:szCs w:val="21"/>
        </w:rPr>
        <w:t>②</w:t>
      </w:r>
      <w:r w:rsidRPr="0081533E">
        <w:rPr>
          <w:rFonts w:ascii="宋体" w:eastAsia="宋体" w:hAnsi="宋体" w:cs="Times New Roman"/>
          <w:color w:val="000000" w:themeColor="text1"/>
          <w:szCs w:val="21"/>
        </w:rPr>
        <w:t xml:space="preserve"> 若能产生白色沉淀，请写出酸、碱中和的化学反应方程式______。</w:t>
      </w:r>
    </w:p>
    <w:p w:rsidR="006F4DE6" w:rsidRPr="0081533E" w:rsidRDefault="00C9463E" w:rsidP="006F4DE6">
      <w:pPr>
        <w:spacing w:line="360" w:lineRule="auto"/>
        <w:jc w:val="left"/>
        <w:rPr>
          <w:rFonts w:ascii="宋体" w:eastAsia="宋体" w:hAnsi="宋体" w:cs="Times New Roman"/>
          <w:color w:val="000000" w:themeColor="text1"/>
          <w:szCs w:val="21"/>
        </w:rPr>
      </w:pPr>
      <w:r w:rsidRPr="0081533E">
        <w:rPr>
          <w:rFonts w:ascii="宋体" w:eastAsia="宋体" w:hAnsi="宋体" w:cs="Times New Roman"/>
          <w:color w:val="000000" w:themeColor="text1"/>
          <w:szCs w:val="21"/>
        </w:rPr>
        <w:t>【答案】（1）2H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noProof/>
          <w:color w:val="000000" w:themeColor="text1"/>
          <w:szCs w:val="21"/>
        </w:rPr>
        <w:drawing>
          <wp:inline distT="0" distB="0" distL="0" distR="0">
            <wp:extent cx="485775" cy="23812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卷、教案、课件、论文、素材及各类教学资源下载，还有大量而丰富的教学相关资讯！"/>
                    <pic:cNvPicPr>
                      <a:picLocks noChangeAspect="1" noChangeArrowheads="1"/>
                    </pic:cNvPicPr>
                  </pic:nvPicPr>
                  <pic:blipFill>
                    <a:blip r:embed="rId5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81533E">
        <w:rPr>
          <w:rFonts w:ascii="宋体" w:eastAsia="宋体" w:hAnsi="宋体" w:cs="Times New Roman"/>
          <w:color w:val="000000" w:themeColor="text1"/>
          <w:szCs w:val="21"/>
        </w:rPr>
        <w:t>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O+O</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↑；（2）HCl；Fe</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+6HCl=2FeCl</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+3H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O（3）</w:t>
      </w:r>
      <w:r w:rsidRPr="0081533E">
        <w:rPr>
          <w:rFonts w:ascii="宋体" w:eastAsia="宋体" w:hAnsi="宋体" w:cs="Times New Roman" w:hint="eastAsia"/>
          <w:color w:val="000000" w:themeColor="text1"/>
          <w:szCs w:val="21"/>
        </w:rPr>
        <w:t>①</w:t>
      </w:r>
      <w:r w:rsidRPr="0081533E">
        <w:rPr>
          <w:rFonts w:ascii="宋体" w:eastAsia="宋体" w:hAnsi="宋体" w:cs="Times New Roman"/>
          <w:color w:val="000000" w:themeColor="text1"/>
          <w:szCs w:val="21"/>
        </w:rPr>
        <w:t>HCl、NaOH、Na</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CO</w:t>
      </w:r>
      <w:r w:rsidRPr="0081533E">
        <w:rPr>
          <w:rFonts w:ascii="宋体" w:eastAsia="宋体" w:hAnsi="宋体" w:cs="Times New Roman"/>
          <w:color w:val="000000" w:themeColor="text1"/>
          <w:szCs w:val="21"/>
          <w:vertAlign w:val="subscript"/>
        </w:rPr>
        <w:t>3</w:t>
      </w:r>
      <w:r w:rsidRPr="0081533E">
        <w:rPr>
          <w:rFonts w:ascii="宋体" w:eastAsia="宋体" w:hAnsi="宋体" w:cs="Times New Roman"/>
          <w:color w:val="000000" w:themeColor="text1"/>
          <w:szCs w:val="21"/>
        </w:rPr>
        <w:t>；</w:t>
      </w:r>
      <w:r w:rsidRPr="0081533E">
        <w:rPr>
          <w:rFonts w:ascii="宋体" w:eastAsia="宋体" w:hAnsi="宋体" w:cs="Times New Roman" w:hint="eastAsia"/>
          <w:color w:val="000000" w:themeColor="text1"/>
          <w:szCs w:val="21"/>
        </w:rPr>
        <w:t>②</w:t>
      </w:r>
      <w:r w:rsidRPr="0081533E">
        <w:rPr>
          <w:rFonts w:ascii="宋体" w:eastAsia="宋体" w:hAnsi="宋体" w:cs="Times New Roman"/>
          <w:color w:val="000000" w:themeColor="text1"/>
          <w:szCs w:val="21"/>
        </w:rPr>
        <w:t>Ca(OH)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+2HCl=CaCl</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+2H</w:t>
      </w:r>
      <w:r w:rsidRPr="0081533E">
        <w:rPr>
          <w:rFonts w:ascii="宋体" w:eastAsia="宋体" w:hAnsi="宋体" w:cs="Times New Roman"/>
          <w:color w:val="000000" w:themeColor="text1"/>
          <w:szCs w:val="21"/>
          <w:vertAlign w:val="subscript"/>
        </w:rPr>
        <w:t>2</w:t>
      </w:r>
      <w:r w:rsidRPr="0081533E">
        <w:rPr>
          <w:rFonts w:ascii="宋体" w:eastAsia="宋体" w:hAnsi="宋体" w:cs="Times New Roman"/>
          <w:color w:val="000000" w:themeColor="text1"/>
          <w:szCs w:val="21"/>
        </w:rPr>
        <w:t>O；</w:t>
      </w:r>
    </w:p>
    <w:p w:rsidR="00DA5A11" w:rsidRPr="0081533E" w:rsidRDefault="002D31F2" w:rsidP="006F4DE6">
      <w:pPr>
        <w:spacing w:line="360" w:lineRule="auto"/>
        <w:rPr>
          <w:rFonts w:ascii="宋体" w:eastAsia="宋体" w:hAnsi="宋体" w:cs="Times New Roman"/>
          <w:color w:val="000000" w:themeColor="text1"/>
        </w:rPr>
      </w:pPr>
    </w:p>
    <w:sectPr w:rsidR="00DA5A11" w:rsidRPr="0081533E" w:rsidSect="00DA5A11">
      <w:footerReference w:type="even" r:id="rId60"/>
      <w:footerReference w:type="default" r:id="rId61"/>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1F2" w:rsidRDefault="002D31F2" w:rsidP="00C9463E">
      <w:r>
        <w:separator/>
      </w:r>
    </w:p>
  </w:endnote>
  <w:endnote w:type="continuationSeparator" w:id="0">
    <w:p w:rsidR="002D31F2" w:rsidRDefault="002D31F2" w:rsidP="00C9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63E" w:rsidRDefault="00C9463E" w:rsidP="000B704F">
    <w:pPr>
      <w:pStyle w:val="a5"/>
      <w:framePr w:wrap="around" w:vAnchor="text" w:hAnchor="margin" w:xAlign="right" w:y="1"/>
      <w:rPr>
        <w:rStyle w:val="aa"/>
      </w:rPr>
    </w:pPr>
    <w:r>
      <w:rPr>
        <w:rStyle w:val="aa"/>
      </w:rPr>
      <w:fldChar w:fldCharType="begin"/>
    </w:r>
    <w:r>
      <w:rPr>
        <w:rStyle w:val="aa"/>
      </w:rPr>
      <w:instrText xml:space="preserve"> PAGE </w:instrText>
    </w:r>
    <w:r>
      <w:rPr>
        <w:rStyle w:val="aa"/>
      </w:rPr>
      <w:fldChar w:fldCharType="end"/>
    </w:r>
  </w:p>
  <w:p w:rsidR="00C9463E" w:rsidRDefault="00C9463E" w:rsidP="00C9463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63E" w:rsidRDefault="00C9463E" w:rsidP="000B704F">
    <w:pPr>
      <w:pStyle w:val="a5"/>
      <w:framePr w:wrap="around" w:vAnchor="text" w:hAnchor="margin" w:xAlign="right" w:y="1"/>
      <w:rPr>
        <w:rStyle w:val="aa"/>
      </w:rPr>
    </w:pPr>
    <w:r>
      <w:rPr>
        <w:rStyle w:val="aa"/>
      </w:rPr>
      <w:fldChar w:fldCharType="begin"/>
    </w:r>
    <w:r>
      <w:rPr>
        <w:rStyle w:val="aa"/>
      </w:rPr>
      <w:instrText xml:space="preserve"> PAGE </w:instrText>
    </w:r>
    <w:r>
      <w:rPr>
        <w:rStyle w:val="aa"/>
      </w:rPr>
      <w:fldChar w:fldCharType="separate"/>
    </w:r>
    <w:r>
      <w:rPr>
        <w:rStyle w:val="aa"/>
        <w:noProof/>
      </w:rPr>
      <w:t>1</w:t>
    </w:r>
    <w:r>
      <w:rPr>
        <w:rStyle w:val="aa"/>
      </w:rPr>
      <w:fldChar w:fldCharType="end"/>
    </w:r>
  </w:p>
  <w:p w:rsidR="00C9463E" w:rsidRDefault="00C9463E" w:rsidP="00C9463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1F2" w:rsidRDefault="002D31F2" w:rsidP="00C9463E">
      <w:r>
        <w:separator/>
      </w:r>
    </w:p>
  </w:footnote>
  <w:footnote w:type="continuationSeparator" w:id="0">
    <w:p w:rsidR="002D31F2" w:rsidRDefault="002D31F2" w:rsidP="00C94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58F166"/>
    <w:multiLevelType w:val="singleLevel"/>
    <w:tmpl w:val="8C58F166"/>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8F1"/>
    <w:rsid w:val="002C48F1"/>
    <w:rsid w:val="002D31F2"/>
    <w:rsid w:val="0081533E"/>
    <w:rsid w:val="00A930AA"/>
    <w:rsid w:val="00C9463E"/>
    <w:rsid w:val="00D36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6111CD-4815-467C-97D0-E36894CA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A5A1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5A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A5A11"/>
    <w:rPr>
      <w:sz w:val="18"/>
      <w:szCs w:val="18"/>
    </w:rPr>
  </w:style>
  <w:style w:type="paragraph" w:styleId="a5">
    <w:name w:val="footer"/>
    <w:basedOn w:val="a"/>
    <w:link w:val="a6"/>
    <w:uiPriority w:val="99"/>
    <w:unhideWhenUsed/>
    <w:rsid w:val="00DA5A11"/>
    <w:pPr>
      <w:tabs>
        <w:tab w:val="center" w:pos="4153"/>
        <w:tab w:val="right" w:pos="8306"/>
      </w:tabs>
      <w:snapToGrid w:val="0"/>
      <w:jc w:val="left"/>
    </w:pPr>
    <w:rPr>
      <w:sz w:val="18"/>
      <w:szCs w:val="18"/>
    </w:rPr>
  </w:style>
  <w:style w:type="character" w:customStyle="1" w:styleId="a6">
    <w:name w:val="页脚 字符"/>
    <w:basedOn w:val="a0"/>
    <w:link w:val="a5"/>
    <w:uiPriority w:val="99"/>
    <w:rsid w:val="00DA5A11"/>
    <w:rPr>
      <w:sz w:val="18"/>
      <w:szCs w:val="18"/>
    </w:rPr>
  </w:style>
  <w:style w:type="character" w:customStyle="1" w:styleId="10">
    <w:name w:val="标题 1 字符"/>
    <w:basedOn w:val="a0"/>
    <w:link w:val="1"/>
    <w:uiPriority w:val="9"/>
    <w:rsid w:val="00DA5A11"/>
    <w:rPr>
      <w:b/>
      <w:bCs/>
      <w:kern w:val="44"/>
      <w:sz w:val="44"/>
      <w:szCs w:val="44"/>
    </w:rPr>
  </w:style>
  <w:style w:type="paragraph" w:styleId="a7">
    <w:name w:val="Normal (Web)"/>
    <w:basedOn w:val="a"/>
    <w:rsid w:val="00DA5A11"/>
    <w:pPr>
      <w:widowControl/>
      <w:spacing w:before="100" w:beforeAutospacing="1" w:after="100" w:afterAutospacing="1"/>
      <w:jc w:val="left"/>
    </w:pPr>
    <w:rPr>
      <w:rFonts w:ascii="Times New Roman" w:eastAsia="宋体" w:hAnsi="Times New Roman" w:cs="Times New Roman"/>
      <w:kern w:val="0"/>
      <w:sz w:val="24"/>
      <w:szCs w:val="24"/>
    </w:rPr>
  </w:style>
  <w:style w:type="paragraph" w:styleId="a8">
    <w:name w:val="Balloon Text"/>
    <w:basedOn w:val="a"/>
    <w:link w:val="a9"/>
    <w:uiPriority w:val="99"/>
    <w:semiHidden/>
    <w:unhideWhenUsed/>
    <w:rsid w:val="00DA5A11"/>
    <w:rPr>
      <w:sz w:val="18"/>
      <w:szCs w:val="18"/>
    </w:rPr>
  </w:style>
  <w:style w:type="character" w:customStyle="1" w:styleId="a9">
    <w:name w:val="批注框文本 字符"/>
    <w:basedOn w:val="a0"/>
    <w:link w:val="a8"/>
    <w:uiPriority w:val="99"/>
    <w:semiHidden/>
    <w:rsid w:val="00DA5A11"/>
    <w:rPr>
      <w:sz w:val="18"/>
      <w:szCs w:val="18"/>
    </w:rPr>
  </w:style>
  <w:style w:type="character" w:styleId="aa">
    <w:name w:val="page number"/>
    <w:basedOn w:val="a0"/>
    <w:uiPriority w:val="99"/>
    <w:semiHidden/>
    <w:unhideWhenUsed/>
    <w:rsid w:val="00C94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oleObject" Target="embeddings/oleObject2.bin"/><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6.png"/><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image" Target="media/image33.png"/><Relationship Id="rId54" Type="http://schemas.microsoft.com/office/2007/relationships/hdphoto" Target="media/hdphoto1.wdp"/><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http://www.pep.com.cn/oldimages/pic_240975.jpg" TargetMode="Externa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8.jpeg"/><Relationship Id="rId61"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2.emf"/><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emf"/><Relationship Id="rId56" Type="http://schemas.openxmlformats.org/officeDocument/2006/relationships/image" Target="media/image47.png"/><Relationship Id="rId8" Type="http://schemas.openxmlformats.org/officeDocument/2006/relationships/image" Target="media/image2.png"/><Relationship Id="rId51" Type="http://schemas.openxmlformats.org/officeDocument/2006/relationships/image" Target="media/image43.png"/><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49.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681</Words>
  <Characters>3886</Characters>
  <Application>Microsoft Office Word</Application>
  <DocSecurity>0</DocSecurity>
  <Lines>32</Lines>
  <Paragraphs>9</Paragraphs>
  <ScaleCrop>false</ScaleCrop>
  <Manager> </Manager>
  <Company> </Company>
  <LinksUpToDate>false</LinksUpToDate>
  <CharactersWithSpaces>4558</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lastModifiedBy>dearedu</cp:lastModifiedBy>
  <cp:revision>化学备课大师【全免费】</cp:revision>
  <dcterms:created xsi:type="dcterms:W3CDTF">2018-05-08T18:47:00Z</dcterms:created>
  <dcterms:modified xsi:type="dcterms:W3CDTF">2018-12-24T09:40:00Z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