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DD4A78" w:rsidRDefault="00A179C8" w:rsidP="00DD4A78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DD4A78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952pt;margin-top:934pt;width:35pt;height:33pt;z-index:251658240;mso-position-horizontal-relative:page;mso-position-vertical-relative:top-margin-area">
            <v:imagedata r:id="rId6" o:title=""/>
            <w10:wrap anchorx="page"/>
          </v:shape>
        </w:pict>
      </w:r>
      <w:r w:rsidR="0071597D" w:rsidRPr="00DD4A78">
        <w:rPr>
          <w:rFonts w:ascii="宋体" w:eastAsia="宋体" w:hAnsi="宋体" w:cs="Times New Roman" w:hint="eastAsia"/>
          <w:color w:val="FF0000"/>
          <w:sz w:val="28"/>
        </w:rPr>
        <w:t>有关化学式的计算</w:t>
      </w:r>
    </w:p>
    <w:p w:rsidR="00F6474D" w:rsidRPr="00DD4A78" w:rsidRDefault="0071597D" w:rsidP="00F6474D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．蛋白质是由多种氨基酸（如丙氨酸，甘氨酸等）构成的极为复杂的化合物,氨基酸是构成蛋白质的基本单元，下列关于丙氨酸的叙述正确的是（    ）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52525" cy="485775"/>
            <wp:effectExtent l="0" t="0" r="9525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A．丙氨酸是由多个原子构成的化合物    B．丙氨酸分子中氮元素和氢元索的质量比为2:1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C．丙氨酸分子由3个碳原子、7个氢原子和2个氧原子构成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D．丙氨酸分子中含有的质子数和中子数不相等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．豆腐是人们喜爱的食物，营养丰富，能为人体提供所需的多种氨基酸，其中含量最多的是亮氨酸(C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 xml:space="preserve"> )，关于亮氨酸的说法正确的是(　　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A．亮氨酸是氧化物           B．亮氨酸中碳、氢、氮、氧四种元素的质量比为72：13：14：32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C．一个亮氨酸分子由21个原子构成   D．亮氨酸中碳元素的质量分数为27.5%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．治疗H7N9型流感病毒的有效药物达菲，可用莽草酸(C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7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10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)制取。有关莽草酸的说法正确的是(  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A．莽草酸中氢元素的质量分数最大      B．莽草酸由C：H：O三种元素的质量比为7：10：5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C．每个莽草酸分子里含有5个氢分子   D．莽草酸由碳、氢、氧三种元素组成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．香兰素(化学式C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)存在于香草豆等植物中，是有机合成的重要材料，下列说法正确的是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A．香兰素属于氧化物             B．香兰素由19个原子构成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C．香兰素中氢元素的质量分数为5.3%          D．香兰素中碳氢氧三种元素的质量比为8︰8︰3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F6474D" w:rsidRPr="00DD4A78" w:rsidRDefault="0071597D" w:rsidP="00F6474D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．《舌尖上的中国</w:t>
      </w: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Ⅲ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》中把我国素食菜肴的主要原料——豆腐誉为“植物肉”，其营养丰富，能为人体提供所需的多种氨基酸， 深受人们喜爱。其中含量最多的是亮氨酸(C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)，关于亮氨酸的说法正确的是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A．亮氨酸是氧化物                B．亮氨酸溶液中一定含有氢离子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C．亮氨酸由22个原子构成    D．亮氨酸中碳、氢、氮、氧四种元素的质量比为6：13：1：2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．抗病毒处方药磷酸奥可他韦能够有效治疗甲型和乙型流感，分子式为C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N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•H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下列说法正确的是（　　）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A．分子式中含7种元素          B．C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N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中C、O元素的质量比为4：1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由3个氢原子、1个磷原子、4个氧原子构成的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lastRenderedPageBreak/>
        <w:t>D．H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和H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的相对分子质量相同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．葡萄糖酸钙常用于预防和治疗钙缺乏症,其化学式为Ca(C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11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7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,下列有关葡萄糖酸钙的说法正确的是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A．葡萄糖酸钙属于氧化物          B．葡萄糖酸钙的相对分子质量为235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C．葡萄糖酸钙由钙、碳、氧、氢四种元素组成  D．葡萄糖酸钙中葡萄糖酸根(C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11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7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)化合价为-2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F6474D" w:rsidRPr="00DD4A78" w:rsidRDefault="0071597D" w:rsidP="00F6474D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．阿司匹林的主要成分是乙酰水杨酸(化学式C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9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)，是治疗心血管疾病的重要药物之一。下列关于乙酰水杨酸的说法错误的是(　　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A．一个乙酰水杨酸分子中原子总个数为21   B．乙酰水杨酸的相对分子质量为180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C．乙酰水杨酸属于有机物    D．乙酰水杨酸中氢元素与氧元素的质量比为2：1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．乙酸(CH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COOH)又名醋酸，下列有关说法正确的是(    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A．乙酸是食醋的主要成分          B．CH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COOH中C、H、O元素的质量比是2:4:2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C．乙酸不能溶于水        D．CH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COOH中C元素的质量分数是</w:t>
      </w: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14425" cy="295275"/>
            <wp:effectExtent l="0" t="0" r="9525" b="952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14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．维生素A的化学名为视黄醇，是最早被发现的维生素。其化学式为C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20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30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O，下列有关说法正确的是(      )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52575" cy="800100"/>
            <wp:effectExtent l="0" t="0" r="9525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52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A．维生素A属于有机高分子化合物   B．维生素A中含有碳、氢、氧三中原子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C．维生素A中氢元素的质量分数最大    D．维生素A分子中含有51个原子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11．如图是微信热传的“苯宝宝表情包”，苯(化学式为C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)是一种重要的化工原料。下列有关苯的说法正确的是(　　)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47775" cy="933450"/>
            <wp:effectExtent l="0" t="0" r="9525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477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A．苯属于氧化物                 B．苯由6个碳原子和6个氢原子构成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C．苯由碳、氢两种元素组成   D．苯中碳、氢两种元素的质量比为1：1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12．每年5、6 月是蓝莓丰收的时节，蓝莓中含有丰富的花青素(化学式为C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15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11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)，花青素是一种水溶性色素，颜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lastRenderedPageBreak/>
        <w:t>色与细胞液的酸碱性有关，细胞液酸性时呈红色，碱性时呈蓝色。下列有关它的说法正确的是(　　)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76350" cy="857250"/>
            <wp:effectExtent l="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76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A．花青素的相对分子质量为286         B．花青素中氢元素的质量分数为5.8%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C．花青素中碳、氢、氧三种元素的质量比为15：11：6   D．28.7 克花青素中含有18 克碳元素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13．某不纯的硝酸铵样品经分析，含氮量为38%，这种氮肥可能含有的一种杂质是(　　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A．NH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Cl    B．CO(NH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 xml:space="preserve">    C．(NH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 xml:space="preserve">    D．NH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HCO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14．现欲比较FeO、Fe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、Fe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三种铁的氧化物中铁元素质量分数的大小，下列方法中最简单的是(    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 xml:space="preserve">A．分别计算，比较三种物质中铁元素的质量分数  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B．分别计算，比较三种物质中铁元素的质量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 xml:space="preserve">C．分别计算，比较三种物质中氧元素的质量  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D．分别计算，比较当氧原子个数相同时，铁原子的个数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15．苯酚(化学式为C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O)是一种常见的水体污染物，下列对苯酚的说法正确的是(   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A．苯酚分子由碳、氢、氧三种元素组成   B．苯酚由碳、氢、氧三种原子构成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C．苯酚的相对分子质量为94   D．苯酚分子中含有13个原子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16．木糖醇(C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)具有较好的防龋齿特性．下列说法正确的是 ( 　  　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A．木糖醇中含有22个原子    B．木糖醇由碳、氢、氧三种元素组成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C．木糖醇中碳、氢、氧元素的质量比为5:12:5    D．木糖醇中碳元素的质量分数最大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17．珍惜生命，远离毒品，每年6月26 日是国际禁毒日,毒品冰毒的化学式为</w:t>
      </w:r>
      <w:r w:rsidRPr="00DD4A78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897" w:dyaOrig="367">
          <v:shape id="对象 32" o:spid="_x0000_i1025" type="#_x0000_t75" alt=" " style="width:45pt;height:18pt;mso-position-horizontal-relative:page;mso-position-vertical-relative:page" o:ole="">
            <v:imagedata r:id="rId12" o:title="" chromakey="white" blacklevel="-6554f"/>
          </v:shape>
          <o:OLEObject Type="Embed" ProgID="Equation.DSMT4" ShapeID="对象 32" DrawAspect="Content" ObjectID="_1607178242" r:id="rId13"/>
        </w:objec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,下列关于冰毒的说法正确的是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A．该物质中碳、氢、氮元素的质量比为10:15:1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B．该物质是由碳、氢、氮三种元素组成的化合物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C．该物质由10个碳原子,15 个氢原子和1个氮原子构成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D．该物质充分燃烧只生成二氧化碳和水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lastRenderedPageBreak/>
        <w:t>18．陕西洛川、白水的苹果享誉全国。苹果中富含多种维生素，其中维生素C的化学式为C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。下列有关维生素C的说法正确的是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A．维生素C中含6个碳原子、8个氢原子、6个氧原子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B．维生素C中碳、氢、氧元素的质量比为6:8:6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8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不是氧化物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D．维生素C分子是由碳元素、氢元素、氧元素构成的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19．物质M燃烧的化学方程式为：2M＋3O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85750" cy="180975"/>
            <wp:effectExtent l="0" t="0" r="0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 xml:space="preserve"> 2CO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＋4H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O，已知6.4 g M完全燃烧生成8.8 g CO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，下列推断错误的是(   )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A．M由C、H、O三种元素组成    B．M的相对分子质量为64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C．M中C、H元素的质量比为3</w:t>
      </w:r>
      <w:r w:rsidRPr="00DD4A78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1   D．生成H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O的质量为7.2 g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20．某可燃物4.6克在足量的氧气中充分燃烧，生成8.8克二氧化碳和5.4克水，则这种可燃物中（      ）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A．一定含有碳、氢、氧三种元素    B．一定含有碳氢元素，可能含有氧元素</w:t>
      </w:r>
    </w:p>
    <w:p w:rsidR="00F6474D" w:rsidRPr="00DD4A78" w:rsidRDefault="0071597D" w:rsidP="00F6474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C．一定含有碳、氢元素，不含氧元素    D．含有的元素多于三种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F6474D" w:rsidRPr="00DD4A78" w:rsidRDefault="0071597D" w:rsidP="00F6474D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21．科学家经多年研究证明，同学很爱吃的某些零食中，含有一定连致癌物质丙烯酰胺，丙烯酰胺的化学式为C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ON．回答下列问题：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（1）丙烯酰胺中碳元素和氧元素的质量比是_____(填最简整数比)；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（2）丙烯酰胺中氢元素的质量分数为_____(精确到1%)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  9：4  7%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22．尿素的化学式为[CO(NH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]，计算（得数保留一位小数）：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（1）尿素的相对分子质量为____________。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（2）尿素中氮元素的质量分数为___________。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（3）100千克尿素中所含的的氮元素与多少千克的硝酸铵（NH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）中所含的氮元素质量相同？______.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  60  46.7%  133.4千克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23．食醋时厨房中常用的调味品，它的主要成分是乙酸，乙酸分子的模型如图所示，其中</w:t>
      </w: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19075" cy="238125"/>
            <wp:effectExtent l="0" t="0" r="9525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代表一个碳原子，○代表一个氢原子，</w:t>
      </w: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0" cy="238125"/>
            <wp:effectExtent l="0" t="0" r="0" b="952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代表一个氧原子。计算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923925" cy="590550"/>
            <wp:effectExtent l="0" t="0" r="952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923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（1）乙酸的相对分子质量为_____。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（2）乙酸分子中的碳原子、氢原子、氧原子的个数比为_____。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（3）120g乙酸中含有碳元素的质量为_____。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  60；  1：2：1；  48g。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24．西红柿是营养极为丰富的食物，它含有一种具有重要生理功效的营养素一番茄红素（C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40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DD4A7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56</w: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）．如图是某牌子番茄红素胶囊的说明，请回答：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 xml:space="preserve">（1）番茄红素含有____种元素，各元素质量比为____；每个番茄红素分子中含有___个原子核；          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（2）若某健康成年人正在通过食用该胶囊来补充番茄红素，则她每天服用的番茄红素质量为____。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686050" cy="1323975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  2  60：7  96  20mg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25．某工厂，高温燃烧12.5t石灰石（主要成分是</w:t>
      </w:r>
      <w:r w:rsidRPr="00DD4A78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734" w:dyaOrig="367">
          <v:shape id="对象 46" o:spid="_x0000_i1026" type="#_x0000_t75" alt=" " style="width:36.75pt;height:18pt;mso-position-horizontal-relative:page;mso-position-vertical-relative:page" o:ole="">
            <v:imagedata r:id="rId20" o:title="" chromakey="white" blacklevel="-6554f"/>
          </v:shape>
          <o:OLEObject Type="Embed" ProgID="Equation.DSMT4" ShapeID="对象 46" DrawAspect="Content" ObjectID="_1607178243" r:id="rId21"/>
        </w:objec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），完全反应后可生成5.6t生石灰（</w:t>
      </w:r>
      <w:r w:rsidRPr="00DD4A78">
        <w:rPr>
          <w:rFonts w:ascii="宋体" w:eastAsia="宋体" w:hAnsi="宋体" w:cs="Times New Roman"/>
          <w:color w:val="000000" w:themeColor="text1"/>
          <w:position w:val="-6"/>
          <w:szCs w:val="21"/>
        </w:rPr>
        <w:object w:dxaOrig="530" w:dyaOrig="285">
          <v:shape id="对象 47" o:spid="_x0000_i1027" type="#_x0000_t75" alt=" " style="width:26.25pt;height:14.25pt;mso-position-horizontal-relative:page;mso-position-vertical-relative:page" o:ole="">
            <v:imagedata r:id="rId22" o:title="" chromakey="white" blacklevel="-6554f"/>
          </v:shape>
          <o:OLEObject Type="Embed" ProgID="Equation.DSMT4" ShapeID="对象 47" DrawAspect="Content" ObjectID="_1607178244" r:id="rId23"/>
        </w:objec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）固体和二氧化碳气体（已知石灰石中的杂质都是固体且都不参与反应）。试计算：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（1）</w:t>
      </w:r>
      <w:r w:rsidRPr="00DD4A78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734" w:dyaOrig="367">
          <v:shape id="对象 48" o:spid="_x0000_i1028" type="#_x0000_t75" alt=" " style="width:36.75pt;height:18pt;mso-position-horizontal-relative:page;mso-position-vertical-relative:page" o:ole="">
            <v:imagedata r:id="rId24" o:title="" chromakey="white" blacklevel="-6554f"/>
          </v:shape>
          <o:OLEObject Type="Embed" ProgID="Equation.DSMT4" ShapeID="对象 48" DrawAspect="Content" ObjectID="_1607178245" r:id="rId25"/>
        </w:object>
      </w:r>
      <w:r w:rsidRPr="00DD4A78">
        <w:rPr>
          <w:rFonts w:ascii="宋体" w:eastAsia="宋体" w:hAnsi="宋体" w:cs="Times New Roman"/>
          <w:color w:val="000000" w:themeColor="text1"/>
          <w:szCs w:val="21"/>
        </w:rPr>
        <w:t>中钙元素与氧元素的质量比（最简整数比）。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（2）该工厂所用石灰石中碳酸钙的质量分数是多少？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（3）完成反应后，所得固体产品的总质量是多少？</w:t>
      </w:r>
    </w:p>
    <w:p w:rsidR="00F6474D" w:rsidRPr="00DD4A78" w:rsidRDefault="0071597D" w:rsidP="00F6474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D4A78">
        <w:rPr>
          <w:rFonts w:ascii="宋体" w:eastAsia="宋体" w:hAnsi="宋体" w:cs="Times New Roman"/>
          <w:color w:val="000000" w:themeColor="text1"/>
          <w:szCs w:val="21"/>
        </w:rPr>
        <w:t>【答案】（1）5:6；（2）80％；﹙3﹚8.1t</w:t>
      </w:r>
    </w:p>
    <w:sectPr w:rsidR="00F6474D" w:rsidRPr="00DD4A78" w:rsidSect="00DA5A11">
      <w:footerReference w:type="even" r:id="rId26"/>
      <w:footerReference w:type="default" r:id="rId2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9C8" w:rsidRDefault="00A179C8" w:rsidP="0071597D">
      <w:r>
        <w:separator/>
      </w:r>
    </w:p>
  </w:endnote>
  <w:endnote w:type="continuationSeparator" w:id="0">
    <w:p w:rsidR="00A179C8" w:rsidRDefault="00A179C8" w:rsidP="0071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97D" w:rsidRDefault="0071597D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71597D" w:rsidRDefault="0071597D" w:rsidP="0071597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97D" w:rsidRDefault="0071597D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71597D" w:rsidRDefault="0071597D" w:rsidP="007159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9C8" w:rsidRDefault="00A179C8" w:rsidP="0071597D">
      <w:r>
        <w:separator/>
      </w:r>
    </w:p>
  </w:footnote>
  <w:footnote w:type="continuationSeparator" w:id="0">
    <w:p w:rsidR="00A179C8" w:rsidRDefault="00A179C8" w:rsidP="007159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7D"/>
    <w:rsid w:val="0071597D"/>
    <w:rsid w:val="00A179C8"/>
    <w:rsid w:val="00DD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DC5B2C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715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2.bin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1.png"/><Relationship Id="rId25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wmf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3.bin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microsoft.com/office/2007/relationships/hdphoto" Target="media/hdphoto1.wdp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602</Words>
  <Characters>3434</Characters>
  <Application>Microsoft Office Word</Application>
  <DocSecurity>0</DocSecurity>
  <Lines>28</Lines>
  <Paragraphs>8</Paragraphs>
  <ScaleCrop>false</ScaleCrop>
  <Manager> </Manager>
  <Company> </Company>
  <LinksUpToDate>false</LinksUpToDate>
  <CharactersWithSpaces>4028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2018-12-24T09:36:00Z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