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C572A2" w:rsidRDefault="001F43AA" w:rsidP="00C572A2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</w:rPr>
      </w:pPr>
      <w:r w:rsidRPr="00C572A2">
        <w:rPr>
          <w:rFonts w:ascii="宋体" w:eastAsia="宋体" w:hAnsi="宋体" w:cs="Times New Roman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37pt;margin-top:987pt;width:23pt;height:38pt;z-index:251658240;mso-position-horizontal-relative:page;mso-position-vertical-relative:top-margin-area">
            <v:imagedata r:id="rId7" o:title=""/>
            <w10:wrap anchorx="page"/>
          </v:shape>
        </w:pict>
      </w:r>
      <w:r w:rsidR="00321474" w:rsidRPr="00C572A2">
        <w:rPr>
          <w:rFonts w:ascii="宋体" w:eastAsia="宋体" w:hAnsi="宋体" w:cs="Times New Roman" w:hint="eastAsia"/>
          <w:color w:val="FF0000"/>
          <w:sz w:val="28"/>
        </w:rPr>
        <w:t>物质的性质和变化</w:t>
      </w:r>
    </w:p>
    <w:p w:rsidR="005544CC" w:rsidRPr="00C572A2" w:rsidRDefault="00321474" w:rsidP="00C32E67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1．下列物质的用途中，利用其物理性质的是(　　)</w:t>
      </w:r>
    </w:p>
    <w:p w:rsidR="00C32E67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A．氧气用于炼钢    B．焦炭用于炼铁</w:t>
      </w:r>
    </w:p>
    <w:p w:rsidR="00C32E67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C．氢气用作高能洁净的燃料    D．干冰用作制冷剂</w:t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．下列过程中发生物理变化的是（       )</w:t>
      </w:r>
    </w:p>
    <w:p w:rsidR="00C32E67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562475" cy="895350"/>
            <wp:effectExtent l="0" t="0" r="9525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5624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．成语是中华传统文化的瑰宝。下列成语中包含化学变化的是(　　)</w:t>
      </w:r>
    </w:p>
    <w:p w:rsidR="00C32E67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A．刻舟求剑    B．花香四溢    C．投鞭断流    D．钻木取火</w:t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．铁在一定条件下容易生锈，下列有关铁生锈的叙述错误的是(   )</w:t>
      </w:r>
    </w:p>
    <w:p w:rsidR="00C32E67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A．铁生锈一定伴随着物理变化          B．铁生锈时，铁发生了缓慢氧化</w:t>
      </w:r>
    </w:p>
    <w:p w:rsidR="00C32E67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C．铁生锈的本质就是铁与氧气反应生成氧化铁</w:t>
      </w:r>
    </w:p>
    <w:p w:rsidR="00C32E67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D．铁生锈时，会有难以察觉的热量放出</w:t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．中华古诗寓意深刻，下列名句的描述中只发生了物理变化的是（ ）</w:t>
      </w:r>
    </w:p>
    <w:p w:rsidR="00C32E67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A．爆竹声中一岁除    B．烈火焚烧若等闲</w:t>
      </w:r>
    </w:p>
    <w:p w:rsidR="00C32E67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C．飞流直下三千尺    D．蜡炬成灰泪始干</w:t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6．由“丝绸之路”到“一带一路”是一个时空的跨越，它促进了东西方经济、文化的交流，下列中国发明中不涉及到化学变化的是（　　）</w:t>
      </w:r>
    </w:p>
    <w:p w:rsidR="00C32E67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A．稻草造纸    B．使用火药    C．蚕丝织布    D．冶炼金属</w:t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．下列有关“物质——性质——用途”的叙述中，用途与性质不相关的是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3"/>
        <w:gridCol w:w="1763"/>
        <w:gridCol w:w="1763"/>
        <w:gridCol w:w="1765"/>
      </w:tblGrid>
      <w:tr w:rsidR="001615A8" w:rsidRPr="00C572A2" w:rsidTr="00B97C27">
        <w:trPr>
          <w:trHeight w:val="285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序号</w:t>
            </w:r>
          </w:p>
        </w:tc>
        <w:tc>
          <w:tcPr>
            <w:tcW w:w="176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物质</w:t>
            </w:r>
          </w:p>
        </w:tc>
        <w:tc>
          <w:tcPr>
            <w:tcW w:w="176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性质</w:t>
            </w:r>
          </w:p>
        </w:tc>
        <w:tc>
          <w:tcPr>
            <w:tcW w:w="176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用途</w:t>
            </w:r>
          </w:p>
        </w:tc>
      </w:tr>
      <w:tr w:rsidR="001615A8" w:rsidRPr="00C572A2" w:rsidTr="00B97C27">
        <w:trPr>
          <w:trHeight w:val="285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A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干冰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升华时吸收热量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制冷剂</w:t>
            </w:r>
          </w:p>
        </w:tc>
      </w:tr>
      <w:tr w:rsidR="001615A8" w:rsidRPr="00C572A2" w:rsidTr="00B97C27">
        <w:trPr>
          <w:trHeight w:val="285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lastRenderedPageBreak/>
              <w:t>B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活性炭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吸附性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防毒面具</w:t>
            </w:r>
          </w:p>
        </w:tc>
      </w:tr>
      <w:tr w:rsidR="001615A8" w:rsidRPr="00C572A2" w:rsidTr="00B97C27">
        <w:trPr>
          <w:trHeight w:val="285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C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氧气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助燃性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医疗急救</w:t>
            </w:r>
          </w:p>
        </w:tc>
      </w:tr>
      <w:tr w:rsidR="001615A8" w:rsidRPr="00C572A2" w:rsidTr="00B97C27">
        <w:trPr>
          <w:trHeight w:val="292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D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木炭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可燃性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E67" w:rsidRPr="00C572A2" w:rsidRDefault="00321474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做燃料</w:t>
            </w:r>
          </w:p>
        </w:tc>
      </w:tr>
    </w:tbl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．老粗布是几千年来劳动人民世代延用的一种手工织布工艺，成为黄河文化的重要代表。下列关于老粗布的传统制作工序中，主要发生化学变化的是</w:t>
      </w:r>
    </w:p>
    <w:p w:rsidR="00C32E67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A．挑选棉花    B．弹花纺线    C．加碱浆染    D．布料剪裁</w:t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．下列过程中没有发生化学变化的是</w:t>
      </w:r>
    </w:p>
    <w:p w:rsidR="00C32E67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A．酒精燃烧    B．钢铁生锈    C．滴水成冰    D．食物腐烂</w:t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10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．经典永流传。中国诗词既蕴含人文思想，又焕发理性光辉。对下列诗词划线部分的化学解释不合理的是</w:t>
      </w:r>
    </w:p>
    <w:p w:rsidR="00C32E67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C572A2">
        <w:rPr>
          <w:rFonts w:ascii="宋体" w:eastAsia="宋体" w:hAnsi="宋体" w:cs="Times New Roman"/>
          <w:color w:val="000000" w:themeColor="text1"/>
          <w:szCs w:val="21"/>
          <w:u w:val="single"/>
        </w:rPr>
        <w:t>花气袭人知骤暖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，喜鹊穿树喜新晴﹣﹣温度高，分子运动加快</w:t>
      </w:r>
    </w:p>
    <w:p w:rsidR="00C32E67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B．千锤万凿出深山，</w:t>
      </w:r>
      <w:r w:rsidRPr="00C572A2">
        <w:rPr>
          <w:rFonts w:ascii="宋体" w:eastAsia="宋体" w:hAnsi="宋体" w:cs="Times New Roman"/>
          <w:color w:val="000000" w:themeColor="text1"/>
          <w:szCs w:val="21"/>
          <w:u w:val="single"/>
        </w:rPr>
        <w:t>烈火焚烧若等闲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﹣﹣煅烧石灰石，不发生化学变化</w:t>
      </w:r>
    </w:p>
    <w:p w:rsidR="00C32E67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C．美人首饰侯王印，</w:t>
      </w:r>
      <w:r w:rsidRPr="00C572A2">
        <w:rPr>
          <w:rFonts w:ascii="宋体" w:eastAsia="宋体" w:hAnsi="宋体" w:cs="Times New Roman"/>
          <w:color w:val="000000" w:themeColor="text1"/>
          <w:szCs w:val="21"/>
          <w:u w:val="single"/>
        </w:rPr>
        <w:t>尽是沙中浪底来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﹣﹣金的性质稳定，在自然界中以单质形态存在</w:t>
      </w:r>
    </w:p>
    <w:p w:rsidR="00C32E67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D．何意</w:t>
      </w:r>
      <w:r w:rsidRPr="00C572A2">
        <w:rPr>
          <w:rFonts w:ascii="宋体" w:eastAsia="宋体" w:hAnsi="宋体" w:cs="Times New Roman"/>
          <w:color w:val="000000" w:themeColor="text1"/>
          <w:szCs w:val="21"/>
          <w:u w:val="single"/>
        </w:rPr>
        <w:t>百炼钢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，化为绕指柔﹣﹣生铁经不断煅烧捶打氧化，降低碳的含量，变成钢</w:t>
      </w:r>
    </w:p>
    <w:p w:rsidR="00C32E67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1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1．下列各组现象所伴随的变化</w:t>
      </w:r>
      <w:r w:rsidRPr="00C572A2">
        <w:rPr>
          <w:rFonts w:ascii="宋体" w:eastAsia="宋体" w:hAnsi="宋体" w:cs="Times New Roman"/>
          <w:color w:val="000000" w:themeColor="text1"/>
          <w:szCs w:val="21"/>
          <w:em w:val="dot"/>
        </w:rPr>
        <w:t>属于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化学变化的是</w:t>
      </w:r>
    </w:p>
    <w:p w:rsidR="005544CC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A．蜡烛燃烧    B．滴水成冰    C．电灯发光    D．汽油挥发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12．在下列变化中，不属于化学变化的是(　　)</w:t>
      </w:r>
    </w:p>
    <w:p w:rsidR="005544CC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A．分离液态空气    B．石蜡在空气中燃烧</w:t>
      </w:r>
    </w:p>
    <w:p w:rsidR="005544CC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C．给高锰酸钾加热    D．红磷在空气中燃烧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13． 2017年9月，巴厘岛阿贡火山重新进入活跃期，到11月26日喷出浓烟高达6000米。下列火山喷发过程中产生的现象中发生化学变化的是(　　)</w:t>
      </w:r>
    </w:p>
    <w:p w:rsidR="005544CC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A．灰烟飘散    B．树林焚烧    C．水汽蒸发    D．岩浆凝固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14．下列属于物理变化的是</w:t>
      </w:r>
    </w:p>
    <w:p w:rsidR="005544CC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A．无色酚酞试液遇到氢氧化钠溶液变红    B．浓盐酸瓶口产生白雾</w:t>
      </w:r>
    </w:p>
    <w:p w:rsidR="005544CC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C．生石灰吸收空气中的水蒸气    D．氢氧化钠在空气中变质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lastRenderedPageBreak/>
        <w:t>【答案】B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15．下列有关利用海水的利用中：</w:t>
      </w: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海水“晒盐”；</w:t>
      </w: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海水“制碱”；</w:t>
      </w: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海水淡化；</w:t>
      </w: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从海水中提取镁，其中主要利用了化学变化的是（　　）</w:t>
      </w:r>
    </w:p>
    <w:p w:rsidR="005544CC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A．全部是    B．只有</w:t>
      </w: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 xml:space="preserve">    C．只有</w:t>
      </w: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②④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 xml:space="preserve">    D．</w:t>
      </w: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①②③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16．下列变化中，与其他变化有根本区别的一种是</w:t>
      </w:r>
    </w:p>
    <w:p w:rsidR="005544CC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A．粮食酿酒    B．木炭燃烧    C．饭菜变馊    D．冰雪消融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17．下列变化属于化学变化的是（　　）</w:t>
      </w:r>
    </w:p>
    <w:p w:rsidR="005544CC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A．水加热时产生气泡    B．活性炭脱色制白糖</w:t>
      </w:r>
    </w:p>
    <w:p w:rsidR="005544CC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C．紫色石蕊试液遇醋酸变红    D．用液态空气制氧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18．化学与人类生产、生活密切相关。下列应用不涉及化学变化的是</w:t>
      </w:r>
    </w:p>
    <w:p w:rsidR="005544CC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A．工业上用稀盐酸除铁锈              B．生活中用纯碱去除发面团中的酸味</w:t>
      </w:r>
    </w:p>
    <w:p w:rsidR="005544CC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C．工业上通过分离液态空气得到氧气    D．生活中生石灰用作袋装食品干燥剂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19．漳州是花果之乡。下列水果的变化属于化学变化的是（　　）</w:t>
      </w:r>
    </w:p>
    <w:p w:rsidR="005544CC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A．诏安的青梅酿酒    B．平和的蜜柚剥皮</w:t>
      </w:r>
    </w:p>
    <w:p w:rsidR="005544CC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C．云霄的杨桃榨汁    D．龙海的菠萝切片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20．下列属于铁的物理性质的是</w:t>
      </w:r>
    </w:p>
    <w:p w:rsidR="005544CC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A．易生锈    B．能导电    C．能与稀硫酸反应    D．能在氧气中燃烧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5544CC" w:rsidRPr="00C572A2" w:rsidRDefault="00321474" w:rsidP="00C32E67">
      <w:pPr>
        <w:numPr>
          <w:ilvl w:val="0"/>
          <w:numId w:val="2"/>
        </w:num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b/>
          <w:color w:val="000000" w:themeColor="text1"/>
          <w:szCs w:val="21"/>
        </w:rPr>
        <w:t>非选择题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21．节日庆典，五彩缤纷的气球是少不了的装饰品。氢气是相同条件下密度最小的气体，可用来填充气球。但因氢气是一种可燃性气体，大量使用氢气充气球存在爆炸的隐患。因此，现在改用氦气代替氢气填充气球。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请你猜想，这一“替代”说明氦气应具有的物理性质是_______和化学性质是_______。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【答案】密度较小  不易燃烧（或化学性质不活泼）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22．氦气的用途之一是充飞艇，如图，回答下列问题：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266825" cy="542925"/>
            <wp:effectExtent l="0" t="0" r="9525" b="9525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266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 xml:space="preserve">（1）氦的元素符号是_________；该元素符号表示的意义是(答两点即可)    </w:t>
      </w: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______________；</w:t>
      </w: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______________；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lastRenderedPageBreak/>
        <w:t>（2）现代飞艇充入氦气而不充氢气，据此信息你能推测出氦气的物理性质是____________；化学性质是_______________；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【答案】He  氦元素  一个氦原子(其中一个空答氦气或一个氦分子也给分)  密度比空气小  不活泼(稳定)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23．性质决定用途。下面几种物质的具体应用中，分别利用的性质是：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（1）氧气用于炼钢、焊接、切割金属______________________；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（2）用二氧化碳作温室气体肥料______________________；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（3）生石灰用作干燥剂______________________；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（4）用铝合金作厨柜能耐腐蚀______________________。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【答案】氧气能支持燃烧  二氧化碳能参与植物的光合作用  生石灰能与水反应  铝制品表面易形成致密的氧化铝保护膜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24．阅读下面科普短文，回答问题。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美食伴侣·味精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085850" cy="1171575"/>
            <wp:effectExtent l="0" t="0" r="0" b="9525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0858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味精，是国内外广泛使用的增鲜调味品之一，为白色柱状结晶体，其主要成分为谷氨酸钠（C</w:t>
      </w:r>
      <w:r w:rsidRPr="00C572A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5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C572A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8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NO</w:t>
      </w:r>
      <w:r w:rsidRPr="00C572A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Na）和食盐。味精被摄入人体中，谷氨酸钠与胃酸作用生成谷氨酸和氯化钠，很快被消化吸收为蛋白质，并参与人体中的多种新陈代谢。味精的使用浓度占食品重量的0.2% ～ 0.8%能最大程度增进食品的天然风味。味精的鲜味受什么因素影响呢？经实验测定发现，当加热至100</w:t>
      </w: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以上时，会引起部分失水，生成焦谷氨酸钠，失去鲜味，且有轻微毒性。下表是焦谷氨酸钠含量与加热温度、加热时间的关系。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6"/>
        <w:gridCol w:w="1898"/>
        <w:gridCol w:w="2023"/>
        <w:gridCol w:w="2042"/>
      </w:tblGrid>
      <w:tr w:rsidR="001615A8" w:rsidRPr="00C572A2" w:rsidTr="00B97C27">
        <w:trPr>
          <w:trHeight w:val="15"/>
        </w:trPr>
        <w:tc>
          <w:tcPr>
            <w:tcW w:w="2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加热时间（小时）]</w:t>
            </w:r>
          </w:p>
        </w:tc>
        <w:tc>
          <w:tcPr>
            <w:tcW w:w="59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焦谷氨酸钠含量（%）</w:t>
            </w:r>
          </w:p>
        </w:tc>
      </w:tr>
      <w:tr w:rsidR="001615A8" w:rsidRPr="00C572A2" w:rsidTr="00B97C27">
        <w:trPr>
          <w:trHeight w:val="390"/>
        </w:trPr>
        <w:tc>
          <w:tcPr>
            <w:tcW w:w="2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44CC" w:rsidRPr="00C572A2" w:rsidRDefault="001F43AA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1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100</w:t>
            </w:r>
            <w:r w:rsidRPr="00C572A2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℃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107</w:t>
            </w:r>
            <w:r w:rsidRPr="00C572A2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℃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115</w:t>
            </w:r>
            <w:r w:rsidRPr="00C572A2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℃</w:t>
            </w:r>
          </w:p>
        </w:tc>
      </w:tr>
      <w:tr w:rsidR="001615A8" w:rsidRPr="00C572A2" w:rsidTr="00B97C27">
        <w:trPr>
          <w:trHeight w:val="15"/>
        </w:trPr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0.5</w:t>
            </w:r>
          </w:p>
        </w:tc>
        <w:tc>
          <w:tcPr>
            <w:tcW w:w="1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0.3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0.4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0.7</w:t>
            </w:r>
          </w:p>
        </w:tc>
      </w:tr>
      <w:tr w:rsidR="001615A8" w:rsidRPr="00C572A2" w:rsidTr="00B97C27">
        <w:trPr>
          <w:trHeight w:val="15"/>
        </w:trPr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1.0</w:t>
            </w:r>
          </w:p>
        </w:tc>
        <w:tc>
          <w:tcPr>
            <w:tcW w:w="1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0.6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0.9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1.4</w:t>
            </w:r>
          </w:p>
        </w:tc>
      </w:tr>
      <w:tr w:rsidR="001615A8" w:rsidRPr="00C572A2" w:rsidTr="00B97C27">
        <w:trPr>
          <w:trHeight w:val="15"/>
        </w:trPr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2.0</w:t>
            </w:r>
          </w:p>
        </w:tc>
        <w:tc>
          <w:tcPr>
            <w:tcW w:w="1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1.1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1.9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2.8</w:t>
            </w:r>
          </w:p>
        </w:tc>
      </w:tr>
      <w:tr w:rsidR="001615A8" w:rsidRPr="00C572A2" w:rsidTr="00B97C27">
        <w:trPr>
          <w:trHeight w:val="15"/>
        </w:trPr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4.0</w:t>
            </w:r>
          </w:p>
        </w:tc>
        <w:tc>
          <w:tcPr>
            <w:tcW w:w="1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2.1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3.6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44CC" w:rsidRPr="00C572A2" w:rsidRDefault="00321474" w:rsidP="00C32E6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572A2">
              <w:rPr>
                <w:rFonts w:ascii="宋体" w:eastAsia="宋体" w:hAnsi="宋体" w:cs="Times New Roman"/>
                <w:color w:val="000000" w:themeColor="text1"/>
                <w:szCs w:val="21"/>
              </w:rPr>
              <w:t>5.7</w:t>
            </w:r>
          </w:p>
        </w:tc>
      </w:tr>
    </w:tbl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实验研究还表明，味精对婴幼儿，特别是几周以内的婴儿生长发育有严重影响。它能使婴幼儿血中的锌转变为谷氨酸锌随尿排出，造成体内缺锌，影响宝宝生长发育，并产生智力减退和厌食等不良后果。因此产后3个月内乳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lastRenderedPageBreak/>
        <w:t>母和婴幼儿的菜肴不要加入味精。请根据文章内容回答下列问题：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（1）谷氨酸钠的物理性质有____________________________。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（2）谷氨酸钠进入人体后会转化为_______________________。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（3）谷氨酸钠（C</w:t>
      </w:r>
      <w:r w:rsidRPr="00C572A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5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C572A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8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NO</w:t>
      </w:r>
      <w:r w:rsidRPr="00C572A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Na）中碳、氢元素的质量比为_____________。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（4）写出谷氨酸钠与胃酸作用生成物之一的氯化钠的化学式为__________。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（5）下列关于味精的说法中，合理的是_________(填序号)。</w:t>
      </w:r>
    </w:p>
    <w:p w:rsidR="005544CC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 xml:space="preserve"> A．炒菜时加入味精后生成焦谷氨酸钠的含量只与加热时间有关</w:t>
      </w:r>
    </w:p>
    <w:p w:rsidR="005544CC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 xml:space="preserve"> B．烹饪时加入味精的最佳时间是大火翻炒时</w:t>
      </w:r>
    </w:p>
    <w:p w:rsidR="005544CC" w:rsidRPr="00C572A2" w:rsidRDefault="00321474" w:rsidP="00C32E6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 xml:space="preserve"> C．婴幼儿的食品中不应该加入味精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【答案】白色柱状结晶体  谷氨酸和氯化钠或蛋白质  15:2  NaCl  C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25．尿素[CO(NH</w:t>
      </w:r>
      <w:r w:rsidRPr="00C572A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C572A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]是一种常用化肥。下图为利用天然气制尿素的主要流程。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543300" cy="1610591"/>
            <wp:effectExtent l="0" t="0" r="0" b="889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610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（1）设备</w:t>
      </w: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Ⅰ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内发生的变化是________（填“物理变化”或者“化学变化”）。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（2）设备</w:t>
      </w: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Ⅱ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中发生的反应所属的基本反应类型是_________。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（3）设备</w:t>
      </w: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Ⅲ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中产生并分离出CO</w:t>
      </w:r>
      <w:r w:rsidRPr="00C572A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和H</w:t>
      </w:r>
      <w:r w:rsidRPr="00C572A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两种物质，依据流程图判断进入设备</w:t>
      </w: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Ⅳ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的是H</w:t>
      </w:r>
      <w:r w:rsidRPr="00C572A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，理由是________。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（4）设备</w:t>
      </w:r>
      <w:r w:rsidRPr="00C572A2">
        <w:rPr>
          <w:rFonts w:ascii="宋体" w:eastAsia="宋体" w:hAnsi="宋体" w:cs="Times New Roman" w:hint="eastAsia"/>
          <w:color w:val="000000" w:themeColor="text1"/>
          <w:szCs w:val="21"/>
        </w:rPr>
        <w:t>Ⅴ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中发生反应：2NH</w:t>
      </w:r>
      <w:r w:rsidRPr="00C572A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+CO</w:t>
      </w:r>
      <w:r w:rsidRPr="00C572A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 xml:space="preserve"> </w:t>
      </w:r>
      <w:r w:rsidRPr="00C572A2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609600" cy="219075"/>
            <wp:effectExtent l="0" t="0" r="0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609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CO(NH</w:t>
      </w:r>
      <w:r w:rsidRPr="00C572A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C572A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+H</w:t>
      </w:r>
      <w:r w:rsidRPr="00C572A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O，若生产60 t尿素，需要NH</w:t>
      </w:r>
      <w:bookmarkStart w:id="0" w:name="_GoBack"/>
      <w:bookmarkEnd w:id="0"/>
      <w:r w:rsidRPr="00C572A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的质量为_______t。</w:t>
      </w:r>
    </w:p>
    <w:p w:rsidR="005544CC" w:rsidRPr="00C572A2" w:rsidRDefault="00321474" w:rsidP="00C32E6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572A2">
        <w:rPr>
          <w:rFonts w:ascii="宋体" w:eastAsia="宋体" w:hAnsi="宋体" w:cs="Times New Roman"/>
          <w:color w:val="000000" w:themeColor="text1"/>
          <w:szCs w:val="21"/>
        </w:rPr>
        <w:t>【答案】物理变化  置换反应  产物是NH</w:t>
      </w:r>
      <w:r w:rsidRPr="00C572A2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C572A2">
        <w:rPr>
          <w:rFonts w:ascii="宋体" w:eastAsia="宋体" w:hAnsi="宋体" w:cs="Times New Roman"/>
          <w:color w:val="000000" w:themeColor="text1"/>
          <w:szCs w:val="21"/>
        </w:rPr>
        <w:t>，反应物有氮气，另一反应物应含氢元素  34</w:t>
      </w:r>
    </w:p>
    <w:p w:rsidR="005544CC" w:rsidRPr="00C572A2" w:rsidRDefault="001F43AA" w:rsidP="00C32E67">
      <w:pPr>
        <w:spacing w:line="360" w:lineRule="auto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</w:p>
    <w:p w:rsidR="00DA5A11" w:rsidRPr="00C572A2" w:rsidRDefault="001F43AA" w:rsidP="00C32E67">
      <w:pPr>
        <w:spacing w:line="360" w:lineRule="auto"/>
        <w:rPr>
          <w:rFonts w:ascii="宋体" w:eastAsia="宋体" w:hAnsi="宋体" w:cs="Times New Roman"/>
          <w:color w:val="000000" w:themeColor="text1"/>
        </w:rPr>
      </w:pPr>
    </w:p>
    <w:sectPr w:rsidR="00DA5A11" w:rsidRPr="00C572A2" w:rsidSect="00DA5A11">
      <w:footerReference w:type="even" r:id="rId14"/>
      <w:footerReference w:type="default" r:id="rId15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43AA" w:rsidRDefault="001F43AA" w:rsidP="00321474">
      <w:r>
        <w:separator/>
      </w:r>
    </w:p>
  </w:endnote>
  <w:endnote w:type="continuationSeparator" w:id="0">
    <w:p w:rsidR="001F43AA" w:rsidRDefault="001F43AA" w:rsidP="0032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474" w:rsidRDefault="00321474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321474" w:rsidRDefault="00321474" w:rsidP="0032147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474" w:rsidRDefault="00321474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321474" w:rsidRDefault="00321474" w:rsidP="0032147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43AA" w:rsidRDefault="001F43AA" w:rsidP="00321474">
      <w:r>
        <w:separator/>
      </w:r>
    </w:p>
  </w:footnote>
  <w:footnote w:type="continuationSeparator" w:id="0">
    <w:p w:rsidR="001F43AA" w:rsidRDefault="001F43AA" w:rsidP="00321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DD427202"/>
    <w:multiLevelType w:val="singleLevel"/>
    <w:tmpl w:val="DD42720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5A8"/>
    <w:rsid w:val="001615A8"/>
    <w:rsid w:val="001F43AA"/>
    <w:rsid w:val="00321474"/>
    <w:rsid w:val="00C5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C6EA8B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321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hdphoto" Target="media/hdphoto1.wdp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536</Words>
  <Characters>3058</Characters>
  <Application>Microsoft Office Word</Application>
  <DocSecurity>0</DocSecurity>
  <Lines>25</Lines>
  <Paragraphs>7</Paragraphs>
  <ScaleCrop>false</ScaleCrop>
  <Manager> </Manager>
  <Company> </Company>
  <LinksUpToDate>false</LinksUpToDate>
  <CharactersWithSpaces>3587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2018-12-24T09:37:00Z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