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7F" w:rsidRPr="006C53BC" w:rsidRDefault="0004408F" w:rsidP="006C53BC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6C53B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5pt;margin-top:823pt;width:29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A66D20" w:rsidRPr="006C53BC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A66D20" w:rsidRPr="006C53BC">
        <w:rPr>
          <w:rFonts w:ascii="宋体" w:hAnsi="宋体"/>
          <w:b/>
          <w:color w:val="FF0000"/>
          <w:sz w:val="28"/>
          <w:szCs w:val="32"/>
        </w:rPr>
        <w:t>（</w:t>
      </w:r>
      <w:r w:rsidR="00A66D20" w:rsidRPr="006C53BC">
        <w:rPr>
          <w:rFonts w:ascii="宋体" w:hAnsi="宋体" w:hint="eastAsia"/>
          <w:b/>
          <w:color w:val="FF0000"/>
          <w:sz w:val="28"/>
          <w:szCs w:val="32"/>
        </w:rPr>
        <w:t>九</w:t>
      </w:r>
      <w:r w:rsidR="00A66D20" w:rsidRPr="006C53BC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A66D20" w:rsidRPr="006C53BC">
        <w:rPr>
          <w:rFonts w:ascii="宋体" w:hAnsi="宋体" w:hint="eastAsia"/>
          <w:b/>
          <w:color w:val="FF0000"/>
          <w:sz w:val="28"/>
          <w:szCs w:val="32"/>
        </w:rPr>
        <w:t>大自然中的二氧化碳</w:t>
      </w:r>
    </w:p>
    <w:p w:rsidR="00B0037F" w:rsidRPr="006C53BC" w:rsidRDefault="00A66D20">
      <w:pPr>
        <w:spacing w:line="508" w:lineRule="exact"/>
        <w:jc w:val="center"/>
        <w:rPr>
          <w:rFonts w:ascii="宋体" w:hAnsi="宋体"/>
        </w:rPr>
      </w:pPr>
      <w:r w:rsidRPr="006C53BC">
        <w:rPr>
          <w:rFonts w:ascii="宋体" w:hAnsi="宋体"/>
          <w:color w:val="666666"/>
        </w:rPr>
        <w:t>（</w:t>
      </w:r>
      <w:r w:rsidRPr="006C53BC">
        <w:rPr>
          <w:rFonts w:ascii="宋体" w:hAnsi="宋体" w:hint="eastAsia"/>
          <w:color w:val="666666"/>
        </w:rPr>
        <w:t>限时</w:t>
      </w:r>
      <w:r w:rsidRPr="006C53BC">
        <w:rPr>
          <w:rFonts w:ascii="宋体" w:hAnsi="宋体"/>
          <w:color w:val="666666"/>
        </w:rPr>
        <w:t>:30</w:t>
      </w:r>
      <w:r w:rsidRPr="006C53BC">
        <w:rPr>
          <w:rFonts w:ascii="宋体" w:hAnsi="宋体" w:hint="eastAsia"/>
          <w:color w:val="666666"/>
        </w:rPr>
        <w:t>分钟</w:t>
      </w:r>
      <w:r w:rsidRPr="006C53BC">
        <w:rPr>
          <w:rFonts w:ascii="宋体" w:hAnsi="宋体"/>
          <w:color w:val="666666"/>
        </w:rPr>
        <w:t>）</w:t>
      </w:r>
    </w:p>
    <w:p w:rsidR="00B0037F" w:rsidRPr="006C53BC" w:rsidRDefault="00A66D2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3BC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|夯实基础|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1.</w:t>
      </w:r>
      <w:r w:rsidRPr="006C53BC">
        <w:rPr>
          <w:rFonts w:ascii="宋体" w:hAnsi="宋体"/>
          <w:color w:val="4C4C4C"/>
          <w:szCs w:val="21"/>
        </w:rPr>
        <w:t>[2018·威海]</w:t>
      </w:r>
      <w:r w:rsidRPr="006C53BC">
        <w:rPr>
          <w:rFonts w:ascii="宋体" w:hAnsi="宋体"/>
          <w:szCs w:val="21"/>
        </w:rPr>
        <w:t>据《中国环境报》报道,为应对气候变化,落实《巴黎气候变化协定》,2017年国家建立了统一的碳排放权交易市场,按国际惯例,这里的“碳”是指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A.二氧化碳</w:t>
      </w:r>
      <w:r w:rsidRPr="006C53BC">
        <w:rPr>
          <w:rFonts w:ascii="宋体" w:hAnsi="宋体"/>
          <w:szCs w:val="21"/>
        </w:rPr>
        <w:tab/>
        <w:t>B.单质碳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C.碳元素</w:t>
      </w:r>
      <w:r w:rsidRPr="006C53BC">
        <w:rPr>
          <w:rFonts w:ascii="宋体" w:hAnsi="宋体"/>
          <w:szCs w:val="21"/>
        </w:rPr>
        <w:tab/>
        <w:t>D.所有含碳化合物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2.如图Z9-1所示的实验,能够说明二氧化碳具有的性质有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709930" cy="657860"/>
            <wp:effectExtent l="0" t="0" r="0" b="0"/>
            <wp:docPr id="23" name="ZLZ65.EPS" descr="id:2147489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ZLZ65.EPS" descr="id:214748945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图Z9-1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①不能燃烧　②不能支持燃烧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③还原性　④密度比空气大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⑤密度比空气小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A.①②③</w:t>
      </w:r>
      <w:r w:rsidRPr="006C53BC">
        <w:rPr>
          <w:rFonts w:ascii="宋体" w:hAnsi="宋体"/>
          <w:szCs w:val="21"/>
        </w:rPr>
        <w:tab/>
        <w:t xml:space="preserve">　　B.②③④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C.①②④</w:t>
      </w:r>
      <w:r w:rsidRPr="006C53BC">
        <w:rPr>
          <w:rFonts w:ascii="宋体" w:hAnsi="宋体"/>
          <w:szCs w:val="21"/>
        </w:rPr>
        <w:tab/>
        <w:t xml:space="preserve">　　D.①②⑤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3.下列有关实验室制取气体的说法错误的是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730500" cy="779780"/>
            <wp:effectExtent l="0" t="0" r="0" b="0"/>
            <wp:docPr id="24" name="ZLZ63.eps" descr="id:2147489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ZLZ63.eps" descr="id:214748946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图Z9-2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A.装置①可作为CO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的发生装置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lastRenderedPageBreak/>
        <w:t>B.装置②干燥O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时,气体由a管进b管出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C.装置③可用作O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的收集装置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D.装置④是收集CO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气体时的验满方法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4.</w:t>
      </w:r>
      <w:r w:rsidRPr="006C53BC">
        <w:rPr>
          <w:rFonts w:ascii="宋体" w:hAnsi="宋体"/>
          <w:color w:val="4C4C4C"/>
          <w:szCs w:val="21"/>
        </w:rPr>
        <w:t>[2018·湘西]</w:t>
      </w:r>
      <w:r w:rsidRPr="006C53BC">
        <w:rPr>
          <w:rFonts w:ascii="宋体" w:hAnsi="宋体"/>
          <w:szCs w:val="21"/>
        </w:rPr>
        <w:t>下列关于CO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性质和用途描述错误的是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既不能燃烧也不能支持燃烧</w:t>
      </w:r>
      <w:r w:rsidRPr="006C53BC">
        <w:rPr>
          <w:rFonts w:ascii="宋体" w:hAnsi="宋体"/>
          <w:szCs w:val="21"/>
        </w:rPr>
        <w:tab/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B.CO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能从一个容器倾倒到另一个容器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不溶于水</w:t>
      </w:r>
      <w:r w:rsidRPr="006C53BC">
        <w:rPr>
          <w:rFonts w:ascii="宋体" w:hAnsi="宋体"/>
          <w:szCs w:val="21"/>
        </w:rPr>
        <w:tab/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的固体（干冰）可作制冷剂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5.</w:t>
      </w:r>
      <w:r w:rsidRPr="006C53BC">
        <w:rPr>
          <w:rFonts w:ascii="宋体" w:hAnsi="宋体"/>
          <w:color w:val="4C4C4C"/>
          <w:szCs w:val="21"/>
        </w:rPr>
        <w:t>[2017·天津]</w:t>
      </w:r>
      <w:r w:rsidRPr="006C53BC">
        <w:rPr>
          <w:rFonts w:ascii="宋体" w:hAnsi="宋体"/>
          <w:szCs w:val="21"/>
        </w:rPr>
        <w:t>请结合图Z9-3中的实验装置,回答下列问题。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712085" cy="862330"/>
            <wp:effectExtent l="0" t="0" r="0" b="0"/>
            <wp:docPr id="25" name="LJZ18-70.eps" descr="id:2147489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LJZ18-70.eps" descr="id:214748946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6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图Z9-3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（1）写出仪器a和b的名称:a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,b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（2）加热氯酸钾和二氧化锰的混合物制取氧气,该反应的化学方程式为</w:t>
      </w:r>
      <w:r w:rsidRPr="006C53BC">
        <w:rPr>
          <w:rFonts w:ascii="宋体" w:hAnsi="宋体"/>
          <w:szCs w:val="21"/>
          <w:u w:val="single" w:color="000000"/>
        </w:rPr>
        <w:t xml:space="preserve">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（3）用石灰石和稀盐酸制取并收集二氧化碳,选用的装置为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（填序号）。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（4）与集气瓶配套使用的玻璃片一般一面为光滑面,另一面为磨砂面,收集气体时用玻璃片的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（填“光滑面”或“磨砂面”）盖好集气瓶。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|能力提升|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1.</w:t>
      </w:r>
      <w:r w:rsidRPr="006C53BC">
        <w:rPr>
          <w:rFonts w:ascii="宋体" w:hAnsi="宋体"/>
          <w:color w:val="4C4C4C"/>
          <w:szCs w:val="21"/>
        </w:rPr>
        <w:t>[2017·重庆B]</w:t>
      </w:r>
      <w:r w:rsidRPr="006C53BC">
        <w:rPr>
          <w:rFonts w:ascii="宋体" w:hAnsi="宋体"/>
          <w:szCs w:val="21"/>
        </w:rPr>
        <w:t xml:space="preserve"> 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和CO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总与我们如影随形,下列关于它们的叙述中不正确的是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具有助燃性,而CO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可用来灭火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B.空气中O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过多无害,而CO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过多会形成酸雨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lastRenderedPageBreak/>
        <w:t>C.它们都可以用向上排空气法收集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D.自然界里它们可以通过光合作用和呼吸作用相互转化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 xml:space="preserve">2. </w:t>
      </w:r>
      <w:r w:rsidRPr="006C53BC">
        <w:rPr>
          <w:rFonts w:ascii="宋体" w:hAnsi="宋体"/>
          <w:color w:val="4C4C4C"/>
          <w:szCs w:val="21"/>
        </w:rPr>
        <w:t>[2018·宁波]</w:t>
      </w:r>
      <w:r w:rsidRPr="006C53BC">
        <w:rPr>
          <w:rFonts w:ascii="宋体" w:hAnsi="宋体"/>
          <w:szCs w:val="21"/>
        </w:rPr>
        <w:t>三氧化二碳（化学式C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）通常情况下是一种无色无味的气体,可溶于水,与水反应生成草酸,且常温下不稳定,其他化学性质与一氧化碳相似。下列有关三氧化二碳说法错误的是（　　）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A.C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中碳元素的化合价为+4价</w:t>
      </w:r>
      <w:r w:rsidRPr="006C53BC">
        <w:rPr>
          <w:rFonts w:ascii="宋体" w:hAnsi="宋体"/>
          <w:szCs w:val="21"/>
        </w:rPr>
        <w:tab/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B.三氧化二碳具有还原性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C.在空气中燃烧的产物为二氧化碳</w:t>
      </w:r>
      <w:r w:rsidRPr="006C53BC">
        <w:rPr>
          <w:rFonts w:ascii="宋体" w:hAnsi="宋体"/>
          <w:szCs w:val="21"/>
        </w:rPr>
        <w:tab/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D.与氢氧化钠溶液反应可生成盐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 xml:space="preserve">3. </w:t>
      </w:r>
      <w:r w:rsidRPr="006C53BC">
        <w:rPr>
          <w:rFonts w:ascii="宋体" w:hAnsi="宋体"/>
          <w:color w:val="4C4C4C"/>
          <w:szCs w:val="21"/>
        </w:rPr>
        <w:t>[2018·乌鲁木齐]</w:t>
      </w:r>
      <w:r w:rsidRPr="006C53BC">
        <w:rPr>
          <w:rFonts w:ascii="宋体" w:hAnsi="宋体"/>
          <w:szCs w:val="21"/>
        </w:rPr>
        <w:t>下列关于碳和碳的化合物知识网络图（图中“→” 表示转化关系）的说法正确的是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1069340" cy="691515"/>
            <wp:effectExtent l="0" t="0" r="0" b="0"/>
            <wp:docPr id="26" name="19SQ304.EPS" descr="id:2147489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9SQ304.EPS" descr="id:214748947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图Z9-4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A.“C → CO”的反应中碳发生还原反应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B.“CO → 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”的反应类型为置换反应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C.“CO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 xml:space="preserve"> → CaCO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”的反应可用于检验二氧化碳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D.“CO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→H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”的反应可用酚酞试剂验证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4.</w:t>
      </w:r>
      <w:r w:rsidRPr="006C53BC">
        <w:rPr>
          <w:rFonts w:ascii="宋体" w:hAnsi="宋体"/>
          <w:color w:val="4C4C4C"/>
          <w:szCs w:val="21"/>
        </w:rPr>
        <w:t>[2018·黄石]</w:t>
      </w:r>
      <w:r w:rsidRPr="006C53BC">
        <w:rPr>
          <w:rFonts w:ascii="宋体" w:hAnsi="宋体"/>
          <w:szCs w:val="21"/>
        </w:rPr>
        <w:t>下列有关碳和碳的氧化物的说法,错误的是</w:t>
      </w:r>
      <w:r w:rsidRPr="006C53BC">
        <w:rPr>
          <w:rFonts w:ascii="宋体" w:hAnsi="宋体"/>
          <w:szCs w:val="21"/>
        </w:rPr>
        <w:tab/>
        <w:t>（　　）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A.CO和CO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组成元素相同,所以它们的化学性质也相同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B.碳在空气中充分燃烧时生成CO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,不充分燃烧时生成CO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C.CO可用于冶炼金属,作气体燃料;CO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可用于人工降雨,灭火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D.清明上河图至今图案清晰可见,是因为在常温下碳单质的化学性质稳定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5.</w:t>
      </w:r>
      <w:r w:rsidRPr="006C53BC">
        <w:rPr>
          <w:rFonts w:ascii="宋体" w:hAnsi="宋体"/>
          <w:color w:val="4C4C4C"/>
          <w:szCs w:val="21"/>
        </w:rPr>
        <w:t>[2018·温州]</w:t>
      </w:r>
      <w:r w:rsidRPr="006C53BC">
        <w:rPr>
          <w:rFonts w:ascii="宋体" w:hAnsi="宋体"/>
          <w:szCs w:val="21"/>
        </w:rPr>
        <w:t>人类发现二氧化碳经历了多个世纪,下列是其历程中的部分资料。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lastRenderedPageBreak/>
        <w:t>资料一:1630年,海尔蒙特发现在一些洞穴处,有一种能使燃着的蜡烛熄灭的气体,后来被证实是CO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资料二:1754年,布莱克将石灰石煅烧首次制得CO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,并完成了如图Z9-5所示的物质转化研究。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459355" cy="478155"/>
            <wp:effectExtent l="0" t="0" r="0" b="0"/>
            <wp:docPr id="27" name="19SQ305.eps" descr="id:2147489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19SQ305.eps" descr="id:214748948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88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图Z9-5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资料三:1766年,卡文迪许通过实验测得:室温下1体积水大约能溶解1体积二氧化碳气体。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（1）根据海尔蒙特的发现,可推测二氧化碳的化学性质:</w:t>
      </w:r>
      <w:r w:rsidRPr="006C53BC">
        <w:rPr>
          <w:rFonts w:ascii="宋体" w:hAnsi="宋体"/>
          <w:szCs w:val="21"/>
          <w:u w:val="single" w:color="000000"/>
        </w:rPr>
        <w:t xml:space="preserve">　　　　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（2）写出布莱克实验中反应③的化学方程式:</w:t>
      </w:r>
      <w:r w:rsidRPr="006C53BC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（3）如图Z9-6,在室温下将容积为200毫升的广口瓶注满蒸馏水,通过导管a缓慢通入300毫升CO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。如果卡文迪许的结论是正确的,则在量筒中收集到的水约为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毫升。 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1075690" cy="789305"/>
            <wp:effectExtent l="0" t="0" r="0" b="0"/>
            <wp:docPr id="28" name="19SQ306.eps" descr="id:214748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9SQ306.eps" descr="id:2147489490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图Z9-6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6.</w:t>
      </w:r>
      <w:r w:rsidRPr="006C53BC">
        <w:rPr>
          <w:rFonts w:ascii="宋体" w:hAnsi="宋体"/>
          <w:color w:val="4C4C4C"/>
          <w:szCs w:val="21"/>
        </w:rPr>
        <w:t>[2018·重庆A]</w:t>
      </w:r>
      <w:r w:rsidRPr="006C53BC">
        <w:rPr>
          <w:rFonts w:ascii="宋体" w:hAnsi="宋体"/>
          <w:szCs w:val="21"/>
        </w:rPr>
        <w:t>（1）不同实验对反应速率有不同要求。某同学探究CO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制取实验,按要求答题。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限选控制反应速率的方法: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①反应物的浓度　②反应物的状态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限选试剂: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A.稀盐酸　B.浓盐酸　C.块状石灰石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D.碳酸钠溶液　E.粉末状石灰石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填写下表并回答相关问题。</w:t>
      </w:r>
    </w:p>
    <w:p w:rsidR="00B0037F" w:rsidRPr="006C53BC" w:rsidRDefault="00B0037F">
      <w:pPr>
        <w:spacing w:line="360" w:lineRule="auto"/>
        <w:rPr>
          <w:rFonts w:ascii="宋体" w:hAnsi="宋体"/>
          <w:szCs w:val="21"/>
        </w:rPr>
      </w:pPr>
    </w:p>
    <w:tbl>
      <w:tblPr>
        <w:tblW w:w="4744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856"/>
        <w:gridCol w:w="1238"/>
        <w:gridCol w:w="1650"/>
      </w:tblGrid>
      <w:tr w:rsidR="00B0037F" w:rsidRPr="006C53BC">
        <w:trPr>
          <w:jc w:val="center"/>
        </w:trPr>
        <w:tc>
          <w:tcPr>
            <w:tcW w:w="1856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实验名称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控制速率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的方法</w:t>
            </w:r>
          </w:p>
        </w:tc>
        <w:tc>
          <w:tcPr>
            <w:tcW w:w="1650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所选用的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最佳试剂</w:t>
            </w:r>
          </w:p>
        </w:tc>
      </w:tr>
      <w:tr w:rsidR="00B0037F" w:rsidRPr="006C53BC">
        <w:trPr>
          <w:jc w:val="center"/>
        </w:trPr>
        <w:tc>
          <w:tcPr>
            <w:tcW w:w="1856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灭火器反应原理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1650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6C53BC">
              <w:rPr>
                <w:rFonts w:ascii="宋体" w:hAnsi="宋体"/>
                <w:szCs w:val="21"/>
              </w:rPr>
              <w:t>和D </w:t>
            </w:r>
          </w:p>
        </w:tc>
      </w:tr>
      <w:tr w:rsidR="00B0037F" w:rsidRPr="006C53BC">
        <w:trPr>
          <w:jc w:val="center"/>
        </w:trPr>
        <w:tc>
          <w:tcPr>
            <w:tcW w:w="1856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CO</w:t>
            </w:r>
            <w:r w:rsidRPr="006C53BC">
              <w:rPr>
                <w:rFonts w:ascii="宋体" w:hAnsi="宋体"/>
                <w:szCs w:val="21"/>
                <w:vertAlign w:val="subscript"/>
              </w:rPr>
              <w:t>2</w:t>
            </w:r>
            <w:r w:rsidRPr="006C53BC">
              <w:rPr>
                <w:rFonts w:ascii="宋体" w:hAnsi="宋体"/>
                <w:szCs w:val="21"/>
              </w:rPr>
              <w:t>的实验室制法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  <w:u w:val="single" w:color="000000"/>
              </w:rPr>
              <w:t xml:space="preserve">　　　 </w:t>
            </w:r>
          </w:p>
        </w:tc>
        <w:tc>
          <w:tcPr>
            <w:tcW w:w="1650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A和C</w:t>
            </w:r>
          </w:p>
        </w:tc>
      </w:tr>
    </w:tbl>
    <w:p w:rsidR="00B0037F" w:rsidRPr="006C53BC" w:rsidRDefault="00B0037F">
      <w:pPr>
        <w:spacing w:line="360" w:lineRule="auto"/>
        <w:rPr>
          <w:rFonts w:ascii="宋体" w:hAnsi="宋体"/>
          <w:szCs w:val="21"/>
        </w:rPr>
      </w:pP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写出灭火器反应原理的化学方程式:</w:t>
      </w:r>
      <w:r w:rsidRPr="006C53BC">
        <w:rPr>
          <w:rFonts w:ascii="宋体" w:hAnsi="宋体"/>
          <w:szCs w:val="21"/>
          <w:u w:val="single" w:color="000000"/>
        </w:rPr>
        <w:t xml:space="preserve">　　　　　　　　　　　　　　　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1236980" cy="670560"/>
            <wp:effectExtent l="0" t="0" r="0" b="0"/>
            <wp:docPr id="29" name="19HXA133.EPS" descr="id:214748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9HXA133.EPS" descr="id:214748950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F" w:rsidRPr="006C53BC" w:rsidRDefault="00A66D20">
      <w:pPr>
        <w:spacing w:line="360" w:lineRule="auto"/>
        <w:jc w:val="center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图Z9-7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（2）已知:CO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和SO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既有相似性,又有差异性。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实验一:水槽中滴入紫色石蕊,将收集满两种气体的试管同时倒立于其中,片刻后实验现象如图Z9-7所示,说明相同条件下的溶解性:SO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（填“&gt;”或“&lt;”）CO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,试管内溶液变成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色。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实验二:已知镁条在CO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中剧烈燃烧的化学方程式为:2Mg+CO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59080" cy="2159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2MgO+C。试推测镁条在SO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中燃烧的现象为:剧烈燃烧,</w:t>
      </w:r>
      <w:r w:rsidRPr="006C53BC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6C53BC">
        <w:rPr>
          <w:rFonts w:ascii="宋体" w:hAnsi="宋体"/>
          <w:szCs w:val="21"/>
        </w:rPr>
        <w:t>。 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7.重质碳酸钙粉体产业为贺州市一大支柱产业,产品远销全国各地。某化学兴趣小组对粉体中碳酸钙的含量进行了探究,小组成员从一包粉体产品中取出样品5.10 g放入烧杯中,并逐滴加入相同浓度的稀盐酸（假设样品中的杂质不和盐酸反应）,实验测得烧杯中物质总质量与加入稀盐酸的总质量关系如下表所示。</w:t>
      </w:r>
    </w:p>
    <w:p w:rsidR="00B0037F" w:rsidRPr="006C53BC" w:rsidRDefault="00B0037F">
      <w:pPr>
        <w:spacing w:line="360" w:lineRule="auto"/>
        <w:rPr>
          <w:rFonts w:ascii="宋体" w:hAnsi="宋体"/>
          <w:szCs w:val="21"/>
        </w:rPr>
      </w:pPr>
    </w:p>
    <w:tbl>
      <w:tblPr>
        <w:tblW w:w="6946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64"/>
        <w:gridCol w:w="567"/>
        <w:gridCol w:w="709"/>
        <w:gridCol w:w="567"/>
        <w:gridCol w:w="567"/>
        <w:gridCol w:w="567"/>
        <w:gridCol w:w="709"/>
        <w:gridCol w:w="2196"/>
      </w:tblGrid>
      <w:tr w:rsidR="00B0037F" w:rsidRPr="006C53BC">
        <w:trPr>
          <w:jc w:val="center"/>
        </w:trPr>
        <w:tc>
          <w:tcPr>
            <w:tcW w:w="1064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稀盐酸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的总质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量/g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10.00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20.00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30.00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40.00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50.00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60.00</w:t>
            </w:r>
          </w:p>
        </w:tc>
        <w:tc>
          <w:tcPr>
            <w:tcW w:w="2196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70.00</w:t>
            </w:r>
          </w:p>
        </w:tc>
      </w:tr>
      <w:tr w:rsidR="00B0037F" w:rsidRPr="006C53BC">
        <w:trPr>
          <w:jc w:val="center"/>
        </w:trPr>
        <w:tc>
          <w:tcPr>
            <w:tcW w:w="1064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烧杯中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物质总</w:t>
            </w:r>
          </w:p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质量/g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lastRenderedPageBreak/>
              <w:t>14.66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24.22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i/>
                <w:szCs w:val="21"/>
              </w:rPr>
              <w:t>m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43.34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52.90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62.90</w:t>
            </w:r>
          </w:p>
        </w:tc>
        <w:tc>
          <w:tcPr>
            <w:tcW w:w="2196" w:type="dxa"/>
            <w:tcMar>
              <w:left w:w="0" w:type="dxa"/>
              <w:right w:w="0" w:type="dxa"/>
            </w:tcMar>
            <w:vAlign w:val="center"/>
          </w:tcPr>
          <w:p w:rsidR="00B0037F" w:rsidRPr="006C53BC" w:rsidRDefault="00A66D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C53BC">
              <w:rPr>
                <w:rFonts w:ascii="宋体" w:hAnsi="宋体"/>
                <w:szCs w:val="21"/>
              </w:rPr>
              <w:t>72.90</w:t>
            </w:r>
          </w:p>
        </w:tc>
      </w:tr>
    </w:tbl>
    <w:p w:rsidR="00B0037F" w:rsidRPr="006C53BC" w:rsidRDefault="00B0037F">
      <w:pPr>
        <w:spacing w:line="360" w:lineRule="auto"/>
        <w:rPr>
          <w:rFonts w:ascii="宋体" w:hAnsi="宋体"/>
          <w:szCs w:val="21"/>
        </w:rPr>
      </w:pP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（1）碳酸钙的相对分子质量为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（2）表中</w:t>
      </w:r>
      <w:r w:rsidRPr="006C53BC">
        <w:rPr>
          <w:rFonts w:ascii="宋体" w:hAnsi="宋体"/>
          <w:i/>
          <w:szCs w:val="21"/>
        </w:rPr>
        <w:t>m</w:t>
      </w:r>
      <w:r w:rsidRPr="006C53BC">
        <w:rPr>
          <w:rFonts w:ascii="宋体" w:hAnsi="宋体"/>
          <w:szCs w:val="21"/>
        </w:rPr>
        <w:t>=</w:t>
      </w:r>
      <w:r w:rsidRPr="006C53BC">
        <w:rPr>
          <w:rFonts w:ascii="宋体" w:hAnsi="宋体"/>
          <w:szCs w:val="21"/>
          <w:u w:val="single" w:color="000000"/>
        </w:rPr>
        <w:t xml:space="preserve">　　　　</w:t>
      </w:r>
      <w:r w:rsidRPr="006C53BC">
        <w:rPr>
          <w:rFonts w:ascii="宋体" w:hAnsi="宋体"/>
          <w:szCs w:val="21"/>
        </w:rPr>
        <w:t>。 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（3）求样品中碳酸钙的质量分数。（写出计算过程,结果保留到0.01%）</w:t>
      </w:r>
    </w:p>
    <w:p w:rsidR="00B0037F" w:rsidRPr="006C53BC" w:rsidRDefault="00B0037F">
      <w:pPr>
        <w:rPr>
          <w:rFonts w:ascii="宋体" w:hAnsi="宋体"/>
        </w:rPr>
      </w:pPr>
    </w:p>
    <w:p w:rsidR="00B0037F" w:rsidRPr="006C53BC" w:rsidRDefault="00B0037F" w:rsidP="006C53BC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B0037F" w:rsidRPr="006C53BC" w:rsidRDefault="00B0037F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B0037F" w:rsidRPr="006C53BC" w:rsidRDefault="00A66D20" w:rsidP="006C53BC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6C53BC">
        <w:rPr>
          <w:rFonts w:hAnsi="宋体" w:cs="Times New Roman" w:hint="eastAsia"/>
          <w:b/>
          <w:color w:val="FF0000"/>
          <w:szCs w:val="32"/>
        </w:rPr>
        <w:t>参考答案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夯实基础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1.A　[解析] 碳元素通过化学反应以二氧化碳的形式排放到空气中,故此处的“碳”指的是二氧化碳,二氧化碳在空气中含量升高会加剧温室效应,故要控制二氧化碳的排放,故A正确。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2.C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3.D　[解析] 检验二氧化碳是否集满时,应将燃着的木条放在集气瓶口,而不能伸入瓶中。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4.C　[解析] 二氧化碳不燃烧也不支持燃烧,A正确;二氧化碳的密度比空气大,可以从一个容器倾倒到另一个容器,B正确;二氧化碳能溶于水,C错误;固态的二氧化碳俗称干冰,干冰升华吸热,可作制冷剂,D正确。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5.（1）试管　铁架台　（2）2KClO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377825" cy="274320"/>
            <wp:effectExtent l="0" t="0" r="0" b="0"/>
            <wp:docPr id="630" name="图片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63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2KCl+3O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↑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（3）BD　（4）磨砂面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能力提升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 xml:space="preserve">1.B　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2.A　[解析] C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中氧元素的化合价为-2价,设碳元素化合价为</w:t>
      </w:r>
      <w:r w:rsidRPr="006C53BC">
        <w:rPr>
          <w:rFonts w:ascii="宋体" w:hAnsi="宋体"/>
          <w:i/>
          <w:szCs w:val="21"/>
        </w:rPr>
        <w:t>x</w:t>
      </w:r>
      <w:r w:rsidRPr="006C53BC">
        <w:rPr>
          <w:rFonts w:ascii="宋体" w:hAnsi="宋体"/>
          <w:szCs w:val="21"/>
        </w:rPr>
        <w:t>,根据化合物中元素的正负化合价代数和为0,可得</w:t>
      </w:r>
      <w:r w:rsidRPr="006C53BC">
        <w:rPr>
          <w:rFonts w:ascii="宋体" w:hAnsi="宋体"/>
          <w:i/>
          <w:szCs w:val="21"/>
        </w:rPr>
        <w:t>x</w:t>
      </w:r>
      <w:r w:rsidRPr="006C53BC">
        <w:rPr>
          <w:rFonts w:ascii="宋体" w:hAnsi="宋体"/>
          <w:szCs w:val="21"/>
        </w:rPr>
        <w:t>×2+（-2）×3=0,解得</w:t>
      </w:r>
      <w:r w:rsidRPr="006C53BC">
        <w:rPr>
          <w:rFonts w:ascii="宋体" w:hAnsi="宋体"/>
          <w:i/>
          <w:szCs w:val="21"/>
        </w:rPr>
        <w:t>x</w:t>
      </w:r>
      <w:r w:rsidRPr="006C53BC">
        <w:rPr>
          <w:rFonts w:ascii="宋体" w:hAnsi="宋体"/>
          <w:szCs w:val="21"/>
        </w:rPr>
        <w:t>=+3。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3.C　[解析] “C → CO”的反应,是碳不完全燃烧,此过程中碳得到氧,发生了氧化反应;“CO → 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”是一氧化碳点燃</w:t>
      </w:r>
      <w:r w:rsidRPr="006C53BC">
        <w:rPr>
          <w:rFonts w:ascii="宋体" w:hAnsi="宋体"/>
          <w:szCs w:val="21"/>
        </w:rPr>
        <w:lastRenderedPageBreak/>
        <w:t>或还原金属氧化物,此过程为化合反应或者还原反应,不属于置换反应;CO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 xml:space="preserve"> → CaCO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”的反应是二氧化碳和氢氧化钙反应生成难溶性碳酸钙的过程,可以检验二氧化碳;二氧化碳和水反应能生成碳酸,碳酸能使紫色的石蕊试液变红,但不能使无色的酚酞变色。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4.A　[解析] 一氧化碳和二氧化碳的组成元素相同,但一氧化碳和二氧化碳的分子构成不同,分子是保持物质化学性质的最小微粒,分子相同,物质的化学性质相同,分子不同,物质的化学性质不同。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 xml:space="preserve">5.（1）不燃烧也不支持燃烧　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+Ca（OH）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31" name="图片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63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CaCO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↓+H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（3）100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[解析] （1）二氧化碳能使燃着的蜡烛熄灭,说明二氧化碳具有既不能燃烧,也不支持燃烧的化学性质。（2）布莱克实验中反应③发生的化学反应为二氧化碳和氢氧化钙反应生成碳酸钙沉淀和水。（3）通过导管a向容积为200毫升的注满蒸馏水的广口瓶中缓慢通入300毫升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。由于室温下1体积水大约能溶解1体积二氧化碳气体,所以广口瓶中蒸馏水中溶解了200毫升二氧化碳,广口瓶中只收集到100毫升二氧化碳,所以在量筒中收集到的水约为100毫升。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6.（1）B　①②　Na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+2HCl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32" name="图片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63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2NaCl+CO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↑+H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 xml:space="preserve">O 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（2）实验一:&gt;　红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实验二:生成白色固体和淡黄色固体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[解析] （1）为了提高灭火的效率,灭火器中发生的反应速度要快,产生的二氧化碳气体要多。反应物的浓度越大,反应速率越快,且生成的气体越多,所以,灭火器中的反应物应用浓盐酸和碳酸钠溶液;实验室制取二氧化碳气体,为控制反应速率,可以控制反应物的接触面积的大小（即反应物的状态）和反应物的浓度。浓盐酸和碳酸钠溶液反应生成氯化钠、二氧化碳和水,反应的化学方程式为Na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+2HCl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33" name="图片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图片 63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2NaCl+CO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↑+H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。（2）实验一:由图中实验现象可知,二氧化硫气体溶解的比二氧化碳气体多,证明相同条件下的溶解性是二氧化硫大于二氧化碳;二氧化硫溶于水生成亚硫酸,亚硫酸能使紫色石蕊试液变为红色。实验二:镁条在二氧化碳中燃烧生成氧化镁和碳,二氧化碳和二氧化硫的化学性质具有相似性,因此,镁条在二氧化硫中燃烧的生成物是氧化镁和硫单质,硫单质是淡黄色固体,所以,反应现象是剧烈燃烧,生成白色固体和淡黄色固体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7.（1）100　（2）33.78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（3）解:碳酸钙完全反应生成二氧化碳的质量为50.00 g+5.10 g-52.90 g=2.20 g。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设样品中含有碳酸钙的质量为</w:t>
      </w:r>
      <w:r w:rsidRPr="006C53BC">
        <w:rPr>
          <w:rFonts w:ascii="宋体" w:hAnsi="宋体"/>
          <w:i/>
          <w:szCs w:val="21"/>
        </w:rPr>
        <w:t>x</w:t>
      </w:r>
      <w:r w:rsidRPr="006C53BC">
        <w:rPr>
          <w:rFonts w:ascii="宋体" w:hAnsi="宋体"/>
          <w:szCs w:val="21"/>
        </w:rPr>
        <w:t>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lastRenderedPageBreak/>
        <w:t>CaCO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+2HCl</w:t>
      </w:r>
      <w:r w:rsidRPr="006C53BC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34" name="图片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图片 63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53BC">
        <w:rPr>
          <w:rFonts w:ascii="宋体" w:hAnsi="宋体"/>
          <w:szCs w:val="21"/>
        </w:rPr>
        <w:t>CaCl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+H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O+CO</w:t>
      </w:r>
      <w:r w:rsidRPr="006C53BC">
        <w:rPr>
          <w:rFonts w:ascii="宋体" w:hAnsi="宋体"/>
          <w:szCs w:val="21"/>
          <w:vertAlign w:val="subscript"/>
        </w:rPr>
        <w:t>2</w:t>
      </w:r>
      <w:r w:rsidRPr="006C53BC">
        <w:rPr>
          <w:rFonts w:ascii="宋体" w:hAnsi="宋体"/>
          <w:szCs w:val="21"/>
        </w:rPr>
        <w:t>↑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100　　　　　　　　　　　44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i/>
          <w:szCs w:val="21"/>
        </w:rPr>
        <w:t>x</w:t>
      </w:r>
      <w:r w:rsidRPr="006C53BC">
        <w:rPr>
          <w:rFonts w:ascii="宋体" w:hAnsi="宋体"/>
          <w:szCs w:val="21"/>
        </w:rPr>
        <w:t xml:space="preserve">　　　　　　　　　　　　2.20 g</w:t>
      </w:r>
    </w:p>
    <w:p w:rsidR="00B0037F" w:rsidRPr="006C53BC" w:rsidRDefault="0004408F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100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44</m:t>
            </m:r>
          </m:den>
        </m:f>
      </m:oMath>
      <w:r w:rsidR="00A66D20" w:rsidRPr="006C53BC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20g</m:t>
            </m:r>
          </m:den>
        </m:f>
      </m:oMath>
      <w:r w:rsidR="00A66D20" w:rsidRPr="006C53BC">
        <w:rPr>
          <w:rFonts w:ascii="宋体" w:hAnsi="宋体"/>
          <w:szCs w:val="21"/>
        </w:rPr>
        <w:t xml:space="preserve">　</w:t>
      </w:r>
      <w:r w:rsidR="00A66D20" w:rsidRPr="006C53BC">
        <w:rPr>
          <w:rFonts w:ascii="宋体" w:hAnsi="宋体"/>
          <w:i/>
          <w:szCs w:val="21"/>
        </w:rPr>
        <w:t>x</w:t>
      </w:r>
      <w:r w:rsidR="00A66D20" w:rsidRPr="006C53BC">
        <w:rPr>
          <w:rFonts w:ascii="宋体" w:hAnsi="宋体"/>
          <w:szCs w:val="21"/>
        </w:rPr>
        <w:t>=5.00 g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样品中碳酸钙的质量分数为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00g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10g</m:t>
            </m:r>
          </m:den>
        </m:f>
      </m:oMath>
      <w:r w:rsidRPr="006C53BC">
        <w:rPr>
          <w:rFonts w:ascii="宋体" w:hAnsi="宋体"/>
          <w:szCs w:val="21"/>
        </w:rPr>
        <w:t>×100%≈98.04%。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答:样品中碳酸钙的质量分数为98.04%。</w:t>
      </w:r>
    </w:p>
    <w:p w:rsidR="00B0037F" w:rsidRPr="006C53BC" w:rsidRDefault="00A66D20">
      <w:pPr>
        <w:spacing w:line="360" w:lineRule="auto"/>
        <w:rPr>
          <w:rFonts w:ascii="宋体" w:hAnsi="宋体"/>
          <w:szCs w:val="21"/>
        </w:rPr>
      </w:pPr>
      <w:r w:rsidRPr="006C53BC">
        <w:rPr>
          <w:rFonts w:ascii="宋体" w:hAnsi="宋体"/>
          <w:szCs w:val="21"/>
        </w:rPr>
        <w:t>[解析] （1）碳酸钙的化学式为CaCO</w:t>
      </w:r>
      <w:r w:rsidRPr="006C53BC">
        <w:rPr>
          <w:rFonts w:ascii="宋体" w:hAnsi="宋体"/>
          <w:szCs w:val="21"/>
          <w:vertAlign w:val="subscript"/>
        </w:rPr>
        <w:t>3</w:t>
      </w:r>
      <w:r w:rsidRPr="006C53BC">
        <w:rPr>
          <w:rFonts w:ascii="宋体" w:hAnsi="宋体"/>
          <w:szCs w:val="21"/>
        </w:rPr>
        <w:t>,因此碳酸钙的相对分子质量为40+12+16×3=100。（2）每加入10 g稀盐酸生成二氧化碳的质量为10 g+5.1 g-14.66 g=0.44 g。所以当加入30 g稀盐酸时,稀盐酸完全反应,</w:t>
      </w:r>
      <w:r w:rsidRPr="006C53BC">
        <w:rPr>
          <w:rFonts w:ascii="宋体" w:hAnsi="宋体"/>
          <w:i/>
          <w:szCs w:val="21"/>
        </w:rPr>
        <w:t>m</w:t>
      </w:r>
      <w:r w:rsidRPr="006C53BC">
        <w:rPr>
          <w:rFonts w:ascii="宋体" w:hAnsi="宋体"/>
          <w:szCs w:val="21"/>
        </w:rPr>
        <w:t>=30+5.1-0.44×3=33.78。</w:t>
      </w:r>
    </w:p>
    <w:p w:rsidR="00B0037F" w:rsidRPr="006C53BC" w:rsidRDefault="00B0037F">
      <w:pPr>
        <w:spacing w:line="360" w:lineRule="auto"/>
        <w:rPr>
          <w:rFonts w:ascii="宋体" w:hAnsi="宋体"/>
          <w:color w:val="0000FF"/>
          <w:szCs w:val="21"/>
        </w:rPr>
      </w:pPr>
    </w:p>
    <w:sectPr w:rsidR="00B0037F" w:rsidRPr="006C53BC" w:rsidSect="00B0037F">
      <w:headerReference w:type="even" r:id="rId19"/>
      <w:footerReference w:type="even" r:id="rId20"/>
      <w:footerReference w:type="default" r:id="rId21"/>
      <w:headerReference w:type="first" r:id="rId22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54" w:rsidRDefault="00310954" w:rsidP="00B0037F">
      <w:pPr>
        <w:spacing w:after="0" w:line="240" w:lineRule="auto"/>
      </w:pPr>
      <w:r>
        <w:separator/>
      </w:r>
    </w:p>
  </w:endnote>
  <w:endnote w:type="continuationSeparator" w:id="1">
    <w:p w:rsidR="00310954" w:rsidRDefault="00310954" w:rsidP="00B0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D20" w:rsidRDefault="0004408F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66D2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6D20" w:rsidRDefault="00A66D20" w:rsidP="00A66D2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A66D20" w:rsidRDefault="0004408F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66D2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53BC">
      <w:rPr>
        <w:rStyle w:val="ac"/>
        <w:noProof/>
      </w:rPr>
      <w:t>1</w:t>
    </w:r>
    <w:r>
      <w:rPr>
        <w:rStyle w:val="ac"/>
      </w:rPr>
      <w:fldChar w:fldCharType="end"/>
    </w:r>
  </w:p>
  <w:p w:rsidR="00B0037F" w:rsidRPr="00A66D20" w:rsidRDefault="00B0037F" w:rsidP="00A66D2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54" w:rsidRDefault="00310954" w:rsidP="00B0037F">
      <w:pPr>
        <w:spacing w:after="0" w:line="240" w:lineRule="auto"/>
      </w:pPr>
      <w:r>
        <w:separator/>
      </w:r>
    </w:p>
  </w:footnote>
  <w:footnote w:type="continuationSeparator" w:id="1">
    <w:p w:rsidR="00310954" w:rsidRDefault="00310954" w:rsidP="00B00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37F" w:rsidRDefault="0004408F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37F" w:rsidRDefault="0004408F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037F"/>
    <w:rsid w:val="0004408F"/>
    <w:rsid w:val="00310954"/>
    <w:rsid w:val="006C53BC"/>
    <w:rsid w:val="00A66D20"/>
    <w:rsid w:val="00B0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7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003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003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0037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0037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0037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0037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B0037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B0037F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0037F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0037F"/>
    <w:pPr>
      <w:jc w:val="left"/>
    </w:pPr>
  </w:style>
  <w:style w:type="paragraph" w:styleId="a5">
    <w:name w:val="Plain Text"/>
    <w:basedOn w:val="a"/>
    <w:link w:val="Char1"/>
    <w:unhideWhenUsed/>
    <w:qFormat/>
    <w:rsid w:val="00B0037F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B0037F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B0037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B00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B0037F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B0037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B0037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B0037F"/>
  </w:style>
  <w:style w:type="character" w:styleId="ad">
    <w:name w:val="Hyperlink"/>
    <w:uiPriority w:val="99"/>
    <w:unhideWhenUsed/>
    <w:rsid w:val="00B0037F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B0037F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B0037F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B00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0037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B0037F"/>
    <w:rPr>
      <w:sz w:val="18"/>
      <w:szCs w:val="18"/>
    </w:rPr>
  </w:style>
  <w:style w:type="character" w:customStyle="1" w:styleId="apple-converted-space">
    <w:name w:val="apple-converted-space"/>
    <w:basedOn w:val="a0"/>
    <w:rsid w:val="00B0037F"/>
  </w:style>
  <w:style w:type="character" w:customStyle="1" w:styleId="Char0">
    <w:name w:val="批注文字 Char"/>
    <w:basedOn w:val="a0"/>
    <w:link w:val="a4"/>
    <w:uiPriority w:val="99"/>
    <w:semiHidden/>
    <w:rsid w:val="00B0037F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B0037F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B0037F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B0037F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B0037F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B0037F"/>
    <w:rPr>
      <w:b/>
      <w:bCs/>
    </w:rPr>
  </w:style>
  <w:style w:type="character" w:customStyle="1" w:styleId="Char7">
    <w:name w:val="标题 Char"/>
    <w:link w:val="ab"/>
    <w:uiPriority w:val="10"/>
    <w:qFormat/>
    <w:rsid w:val="00B0037F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B0037F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B003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B0037F"/>
    <w:rPr>
      <w:sz w:val="18"/>
      <w:szCs w:val="18"/>
    </w:rPr>
  </w:style>
  <w:style w:type="character" w:customStyle="1" w:styleId="1Char">
    <w:name w:val="标题 1 Char"/>
    <w:link w:val="1"/>
    <w:uiPriority w:val="9"/>
    <w:rsid w:val="00B0037F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B0037F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B0037F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B0037F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B0037F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B0037F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B0037F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rsid w:val="00B0037F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B0037F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B0037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B0037F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B0037F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B0037F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B0037F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0037F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0037F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629</Words>
  <Characters>3589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4210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