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2AF" w:rsidRPr="00BE4DEF" w:rsidRDefault="00DF02AF" w:rsidP="00BE4DEF">
      <w:pPr>
        <w:jc w:val="center"/>
        <w:rPr>
          <w:rFonts w:ascii="宋体" w:hAnsi="宋体"/>
          <w:b/>
          <w:color w:val="FF0000"/>
          <w:sz w:val="28"/>
          <w:szCs w:val="28"/>
        </w:rPr>
      </w:pPr>
      <w:r w:rsidRPr="00BE4DEF">
        <w:rPr>
          <w:rFonts w:ascii="宋体" w:hAnsi="宋体" w:hint="eastAsia"/>
          <w:b/>
          <w:color w:val="FF0000"/>
          <w:sz w:val="28"/>
          <w:szCs w:val="28"/>
        </w:rPr>
        <w:t>说明文阅读</w:t>
      </w:r>
    </w:p>
    <w:p w:rsidR="00DF02AF" w:rsidRPr="00BE4DEF" w:rsidRDefault="00DF02AF" w:rsidP="00DF02AF">
      <w:pPr>
        <w:rPr>
          <w:rFonts w:ascii="宋体" w:hAnsi="宋体"/>
          <w:b/>
        </w:rPr>
      </w:pPr>
      <w:r w:rsidRPr="00BE4DEF">
        <w:rPr>
          <w:rFonts w:ascii="宋体" w:hAnsi="宋体"/>
          <w:b/>
        </w:rPr>
        <w:t>长宁区</w:t>
      </w:r>
    </w:p>
    <w:p w:rsidR="00DF02AF" w:rsidRPr="00BE4DEF" w:rsidRDefault="00DF02AF" w:rsidP="00DF02AF">
      <w:pPr>
        <w:spacing w:line="360" w:lineRule="auto"/>
        <w:rPr>
          <w:rFonts w:ascii="宋体" w:hAnsi="宋体" w:cs="宋体"/>
          <w:b/>
          <w:bCs/>
        </w:rPr>
      </w:pPr>
      <w:r w:rsidRPr="00BE4DEF">
        <w:rPr>
          <w:rFonts w:ascii="宋体" w:hAnsi="宋体" w:cs="宋体" w:hint="eastAsia"/>
          <w:b/>
          <w:bCs/>
        </w:rPr>
        <w:t>（一）阅读下文，完成第15-19题（20分）</w:t>
      </w:r>
    </w:p>
    <w:p w:rsidR="00DF02AF" w:rsidRPr="00BE4DEF" w:rsidRDefault="00DF02AF" w:rsidP="00DF02AF">
      <w:pPr>
        <w:jc w:val="center"/>
        <w:rPr>
          <w:rFonts w:ascii="宋体" w:hAnsi="宋体" w:cs="楷体"/>
          <w:b/>
          <w:bCs/>
        </w:rPr>
      </w:pPr>
      <w:r w:rsidRPr="00BE4DEF">
        <w:rPr>
          <w:rFonts w:ascii="宋体" w:hAnsi="宋体" w:cs="楷体" w:hint="eastAsia"/>
          <w:b/>
          <w:bCs/>
        </w:rPr>
        <w:t>时尚减肥“轻断食”</w:t>
      </w:r>
    </w:p>
    <w:p w:rsidR="00DF02AF" w:rsidRPr="00BE4DEF" w:rsidRDefault="00DF02AF" w:rsidP="00DF02AF">
      <w:pPr>
        <w:ind w:firstLineChars="200" w:firstLine="420"/>
        <w:rPr>
          <w:rFonts w:ascii="宋体" w:hAnsi="宋体" w:cs="楷体"/>
        </w:rPr>
      </w:pPr>
      <w:r w:rsidRPr="00BE4DEF">
        <w:rPr>
          <w:rFonts w:ascii="宋体" w:hAnsi="宋体" w:cs="楷体" w:hint="eastAsia"/>
        </w:rPr>
        <w:t>①减肥或许是当今社会最火热的健康话题。各种宣称能在“不饥饿”的前提下“少吃”的减肥法，吸引了无数人前仆后继。轻断食，就是其中颇具号召力的一种。</w:t>
      </w:r>
    </w:p>
    <w:p w:rsidR="00DF02AF" w:rsidRPr="00BE4DEF" w:rsidRDefault="00DF02AF" w:rsidP="00DF02AF">
      <w:pPr>
        <w:ind w:firstLineChars="200" w:firstLine="420"/>
        <w:rPr>
          <w:rFonts w:ascii="宋体" w:hAnsi="宋体" w:cs="楷体"/>
        </w:rPr>
      </w:pPr>
      <w:r w:rsidRPr="00BE4DEF">
        <w:rPr>
          <w:rFonts w:ascii="宋体" w:hAnsi="宋体" w:cs="楷体" w:hint="eastAsia"/>
        </w:rPr>
        <w:t>②“轻断食”是一种控制饮食的方式，而不是一种具体的“减肥食谱”。它是指在一定的时间内不吃或者少吃，而在其他的时间内正常进食。</w:t>
      </w:r>
    </w:p>
    <w:p w:rsidR="00DF02AF" w:rsidRPr="00BE4DEF" w:rsidRDefault="00DF02AF" w:rsidP="00DF02AF">
      <w:pPr>
        <w:ind w:firstLineChars="200" w:firstLine="420"/>
        <w:rPr>
          <w:rFonts w:ascii="宋体" w:hAnsi="宋体" w:cs="楷体"/>
        </w:rPr>
      </w:pPr>
      <w:r w:rsidRPr="00BE4DEF">
        <w:rPr>
          <w:rFonts w:ascii="宋体" w:hAnsi="宋体" w:cs="楷体" w:hint="eastAsia"/>
        </w:rPr>
        <w:t>③轻断食有各种形式。在中国古代就有“过午不食”的说法，大致相当于每天“16小时断食”，就是轻断食的一种形式。古代还有人每天只吃一顿，相当于“23小时断食”。</w:t>
      </w:r>
    </w:p>
    <w:p w:rsidR="00DF02AF" w:rsidRPr="00BE4DEF" w:rsidRDefault="00DF02AF" w:rsidP="00DF02AF">
      <w:pPr>
        <w:ind w:firstLineChars="200" w:firstLine="420"/>
        <w:rPr>
          <w:rFonts w:ascii="宋体" w:hAnsi="宋体" w:cs="楷体"/>
        </w:rPr>
      </w:pPr>
      <w:r w:rsidRPr="00BE4DEF">
        <w:rPr>
          <w:rFonts w:ascii="宋体" w:hAnsi="宋体" w:cs="楷体" w:hint="eastAsia"/>
        </w:rPr>
        <w:t>④现在最流行的是“5：2轻断食”。它是指在7天的一个循环之中，5天正常进食，两天大大减少进食量。一般原则是，断食的两天中女性控制到500大卡（热量单位），男性控制到600大卡。</w:t>
      </w:r>
    </w:p>
    <w:p w:rsidR="00DF02AF" w:rsidRPr="00BE4DEF" w:rsidRDefault="00DF02AF" w:rsidP="00DF02AF">
      <w:pPr>
        <w:ind w:firstLineChars="200" w:firstLine="420"/>
        <w:rPr>
          <w:rFonts w:ascii="宋体" w:hAnsi="宋体" w:cs="楷体"/>
        </w:rPr>
      </w:pPr>
      <w:r w:rsidRPr="00BE4DEF">
        <w:rPr>
          <w:rFonts w:ascii="宋体" w:hAnsi="宋体" w:cs="楷体" w:hint="eastAsia"/>
        </w:rPr>
        <w:t>⑤还有比“5:2轻断食”强度更大的“交替轻断食”。在这种方式下，每隔一天就断食一天，断食那天的食物量是正常饮食的25%,也就是500大卡左右。</w:t>
      </w:r>
    </w:p>
    <w:p w:rsidR="00DF02AF" w:rsidRPr="00BE4DEF" w:rsidRDefault="00DF02AF" w:rsidP="00DF02AF">
      <w:pPr>
        <w:ind w:firstLineChars="200" w:firstLine="420"/>
        <w:rPr>
          <w:rFonts w:ascii="宋体" w:hAnsi="宋体" w:cs="楷体"/>
        </w:rPr>
      </w:pPr>
      <w:r w:rsidRPr="00BE4DEF">
        <w:rPr>
          <w:rFonts w:ascii="宋体" w:hAnsi="宋体" w:cs="楷体" w:hint="eastAsia"/>
        </w:rPr>
        <w:t>⑥</w:t>
      </w:r>
      <w:r w:rsidRPr="00BE4DEF">
        <w:rPr>
          <w:rFonts w:ascii="宋体" w:hAnsi="宋体" w:cs="楷体" w:hint="eastAsia"/>
          <w:u w:val="single"/>
        </w:rPr>
        <w:t>2015年一项关于轻断食的研究显示：“轻断食能够有效减肥”，效果是“10周之内减少了6到10斤”。</w:t>
      </w:r>
      <w:r w:rsidRPr="00BE4DEF">
        <w:rPr>
          <w:rFonts w:ascii="宋体" w:hAnsi="宋体" w:cs="楷体" w:hint="eastAsia"/>
        </w:rPr>
        <w:t>也就是说，跟完全不加控制相比，轻断食确实有助于减肥。</w:t>
      </w:r>
    </w:p>
    <w:p w:rsidR="00DF02AF" w:rsidRPr="00BE4DEF" w:rsidRDefault="00DF02AF" w:rsidP="00DF02AF">
      <w:pPr>
        <w:ind w:firstLineChars="200" w:firstLine="420"/>
        <w:rPr>
          <w:rFonts w:ascii="宋体" w:hAnsi="宋体" w:cs="楷体"/>
        </w:rPr>
      </w:pPr>
      <w:r w:rsidRPr="00BE4DEF">
        <w:rPr>
          <w:rFonts w:ascii="宋体" w:hAnsi="宋体" w:cs="楷体" w:hint="eastAsia"/>
        </w:rPr>
        <w:t>⑦轻断食的理论依据是：当人体大量减少进食，细胞就处于“逆境状态”，会产生各种“应激反应”，而这些应激反应有助于增强细胞活力、提高人体免疫力。这种理念在理论上说得通，在细胞实验和动物实验中也得到了很多验证。除了减轻体重，这些应激反应还对降低甘油三酯、胆固醇、血压、脂肪、血糖等生理指标，促进人体健康甚至延长寿命，都有一定的积极影响。</w:t>
      </w:r>
    </w:p>
    <w:p w:rsidR="00DF02AF" w:rsidRPr="00BE4DEF" w:rsidRDefault="00DF02AF" w:rsidP="00DF02AF">
      <w:pPr>
        <w:ind w:firstLineChars="200" w:firstLine="420"/>
        <w:rPr>
          <w:rFonts w:ascii="宋体" w:hAnsi="宋体" w:cs="楷体"/>
        </w:rPr>
      </w:pPr>
      <w:r w:rsidRPr="00BE4DEF">
        <w:rPr>
          <w:rFonts w:ascii="宋体" w:hAnsi="宋体" w:cs="楷体" w:hint="eastAsia"/>
        </w:rPr>
        <w:t>⑧当然，轻断食并不是适合所有人。例如，孩子正处于生长发育期，需要保证充足的营养，所以不能进行轻断食。孕妇、产妇也需要保证营养充足，也不应该进行轻断食。同时，轻断食会导致血糖的大幅波动，所以也不适合糖尿病人。</w:t>
      </w:r>
    </w:p>
    <w:p w:rsidR="00DF02AF" w:rsidRPr="00BE4DEF" w:rsidRDefault="00DF02AF" w:rsidP="00DF02AF">
      <w:pPr>
        <w:ind w:firstLineChars="200" w:firstLine="420"/>
        <w:rPr>
          <w:rFonts w:ascii="宋体" w:hAnsi="宋体" w:cs="楷体"/>
        </w:rPr>
      </w:pPr>
      <w:r w:rsidRPr="00BE4DEF">
        <w:rPr>
          <w:rFonts w:ascii="宋体" w:hAnsi="宋体" w:cs="楷体" w:hint="eastAsia"/>
        </w:rPr>
        <w:t>⑨总而言之，跟不加控制的饮食习惯相比，轻断食对于减肥和健康有积极的作用。实质上，它也是减肥金律“少吃多动”的一种实现形式。如果通过它的“仪式感”和心理暗示，能更好地坚持，那么它就有意义。反之，如果不能在根本上做到“总体上减少食物摄入”，而只是应付考试般地“断食时少吃，不断食时暴饮暴食补偿”，那么就没有意义。</w:t>
      </w:r>
    </w:p>
    <w:p w:rsidR="00DF02AF" w:rsidRPr="00BE4DEF" w:rsidRDefault="00DF02AF" w:rsidP="00DF02AF">
      <w:pPr>
        <w:jc w:val="right"/>
        <w:rPr>
          <w:rFonts w:ascii="宋体" w:hAnsi="宋体" w:cs="楷体"/>
        </w:rPr>
      </w:pPr>
      <w:r w:rsidRPr="00BE4DEF">
        <w:rPr>
          <w:rFonts w:ascii="宋体" w:hAnsi="宋体" w:cs="楷体" w:hint="eastAsia"/>
        </w:rPr>
        <w:t>（选自2018年8月29日果壳网，有删改）</w:t>
      </w:r>
    </w:p>
    <w:p w:rsidR="00DF02AF" w:rsidRPr="00BE4DEF" w:rsidRDefault="00DF02AF" w:rsidP="00DF02AF">
      <w:pPr>
        <w:spacing w:line="360" w:lineRule="auto"/>
        <w:rPr>
          <w:rFonts w:ascii="宋体" w:hAnsi="宋体" w:cs="宋体"/>
        </w:rPr>
      </w:pPr>
      <w:r w:rsidRPr="00BE4DEF">
        <w:rPr>
          <w:rFonts w:ascii="宋体" w:hAnsi="宋体" w:cs="宋体" w:hint="eastAsia"/>
        </w:rPr>
        <w:t>15、本文主要介绍了轻断食的定义、___________、___________、__________和禁忌对象等内容。（6分）</w:t>
      </w:r>
    </w:p>
    <w:p w:rsidR="00DF02AF" w:rsidRPr="00BE4DEF" w:rsidRDefault="00DF02AF" w:rsidP="00DF02AF">
      <w:pPr>
        <w:spacing w:line="360" w:lineRule="auto"/>
        <w:rPr>
          <w:rFonts w:ascii="宋体" w:hAnsi="宋体" w:cs="宋体"/>
        </w:rPr>
      </w:pPr>
      <w:r w:rsidRPr="00BE4DEF">
        <w:rPr>
          <w:rFonts w:ascii="宋体" w:hAnsi="宋体" w:cs="宋体" w:hint="eastAsia"/>
        </w:rPr>
        <w:t>16、本文第⑥画线句运用了列数字的说明方法，作用是：______________________________</w:t>
      </w:r>
    </w:p>
    <w:p w:rsidR="00DF02AF" w:rsidRPr="00BE4DEF" w:rsidRDefault="00DF02AF" w:rsidP="00DF02AF">
      <w:pPr>
        <w:spacing w:line="360" w:lineRule="auto"/>
        <w:rPr>
          <w:rFonts w:ascii="宋体" w:hAnsi="宋体" w:cs="宋体"/>
        </w:rPr>
      </w:pPr>
      <w:r w:rsidRPr="00BE4DEF">
        <w:rPr>
          <w:rFonts w:ascii="宋体" w:hAnsi="宋体" w:cs="宋体" w:hint="eastAsia"/>
        </w:rPr>
        <w:t>_______________________________________________________________________。（3分）</w:t>
      </w:r>
    </w:p>
    <w:p w:rsidR="00DF02AF" w:rsidRPr="00BE4DEF" w:rsidRDefault="00DF02AF" w:rsidP="00DF02AF">
      <w:pPr>
        <w:spacing w:line="360" w:lineRule="auto"/>
        <w:rPr>
          <w:rFonts w:ascii="宋体" w:hAnsi="宋体" w:cs="宋体"/>
        </w:rPr>
      </w:pPr>
      <w:r w:rsidRPr="00BE4DEF">
        <w:rPr>
          <w:rFonts w:ascii="宋体" w:hAnsi="宋体" w:cs="宋体" w:hint="eastAsia"/>
        </w:rPr>
        <w:t>17、本文第⑥与第⑦两段能否互换顺序？为什么？（4分）</w:t>
      </w:r>
    </w:p>
    <w:p w:rsidR="00DF02AF" w:rsidRPr="00BE4DEF" w:rsidRDefault="00DF02AF" w:rsidP="00DF02AF">
      <w:pPr>
        <w:spacing w:line="360" w:lineRule="auto"/>
        <w:rPr>
          <w:rFonts w:ascii="宋体" w:hAnsi="宋体" w:cs="宋体"/>
        </w:rPr>
      </w:pPr>
      <w:r w:rsidRPr="00BE4DEF">
        <w:rPr>
          <w:rFonts w:ascii="宋体" w:hAnsi="宋体" w:cs="宋体" w:hint="eastAsia"/>
        </w:rPr>
        <w:t>_______________________________________________________________________________</w:t>
      </w:r>
    </w:p>
    <w:p w:rsidR="00DF02AF" w:rsidRPr="00BE4DEF" w:rsidRDefault="00DF02AF" w:rsidP="00DF02AF">
      <w:pPr>
        <w:spacing w:line="360" w:lineRule="auto"/>
        <w:rPr>
          <w:rFonts w:ascii="宋体" w:hAnsi="宋体" w:cs="宋体"/>
        </w:rPr>
      </w:pPr>
      <w:r w:rsidRPr="00BE4DEF">
        <w:rPr>
          <w:rFonts w:ascii="宋体" w:hAnsi="宋体" w:cs="宋体" w:hint="eastAsia"/>
        </w:rPr>
        <w:t>_______________________________________________________________________________</w:t>
      </w:r>
    </w:p>
    <w:p w:rsidR="00DF02AF" w:rsidRPr="00BE4DEF" w:rsidRDefault="00DF02AF" w:rsidP="00DF02AF">
      <w:pPr>
        <w:rPr>
          <w:rFonts w:ascii="宋体" w:hAnsi="宋体" w:cs="宋体"/>
        </w:rPr>
      </w:pPr>
      <w:r w:rsidRPr="00BE4DEF">
        <w:rPr>
          <w:rFonts w:ascii="宋体" w:hAnsi="宋体" w:cs="宋体" w:hint="eastAsia"/>
        </w:rPr>
        <w:t>18、下列对第⑨段内容理解正确的一项是：（     ）（3分）</w:t>
      </w:r>
    </w:p>
    <w:p w:rsidR="00DF02AF" w:rsidRPr="00BE4DEF" w:rsidRDefault="00DF02AF" w:rsidP="00DF02AF">
      <w:pPr>
        <w:rPr>
          <w:rFonts w:ascii="宋体" w:hAnsi="宋体" w:cs="宋体"/>
        </w:rPr>
      </w:pPr>
      <w:r w:rsidRPr="00BE4DEF">
        <w:rPr>
          <w:rFonts w:ascii="宋体" w:hAnsi="宋体" w:cs="宋体" w:hint="eastAsia"/>
        </w:rPr>
        <w:t>A.轻断食对减肥和健康有积极的作用，是最佳减肥形式。</w:t>
      </w:r>
    </w:p>
    <w:p w:rsidR="00DF02AF" w:rsidRPr="00BE4DEF" w:rsidRDefault="00DF02AF" w:rsidP="00DF02AF">
      <w:pPr>
        <w:rPr>
          <w:rFonts w:ascii="宋体" w:hAnsi="宋体" w:cs="宋体"/>
        </w:rPr>
      </w:pPr>
      <w:r w:rsidRPr="00BE4DEF">
        <w:rPr>
          <w:rFonts w:ascii="宋体" w:hAnsi="宋体" w:cs="宋体" w:hint="eastAsia"/>
        </w:rPr>
        <w:lastRenderedPageBreak/>
        <w:t>B.“仪式感”和心理暗示是轻断食不可或缺的组成部分。</w:t>
      </w:r>
    </w:p>
    <w:p w:rsidR="00DF02AF" w:rsidRPr="00BE4DEF" w:rsidRDefault="00DF02AF" w:rsidP="00DF02AF">
      <w:pPr>
        <w:rPr>
          <w:rFonts w:ascii="宋体" w:hAnsi="宋体" w:cs="宋体"/>
        </w:rPr>
      </w:pPr>
      <w:r w:rsidRPr="00BE4DEF">
        <w:rPr>
          <w:rFonts w:ascii="宋体" w:hAnsi="宋体" w:cs="宋体" w:hint="eastAsia"/>
        </w:rPr>
        <w:t>C.轻断食需从根本上做到“总体上减少食物摄入”才有意义。</w:t>
      </w:r>
    </w:p>
    <w:p w:rsidR="00DF02AF" w:rsidRPr="00BE4DEF" w:rsidRDefault="00DF02AF" w:rsidP="00DF02AF">
      <w:pPr>
        <w:rPr>
          <w:rFonts w:ascii="宋体" w:hAnsi="宋体" w:cs="宋体"/>
        </w:rPr>
      </w:pPr>
      <w:r w:rsidRPr="00BE4DEF">
        <w:rPr>
          <w:rFonts w:ascii="宋体" w:hAnsi="宋体" w:cs="宋体" w:hint="eastAsia"/>
        </w:rPr>
        <w:t>D.轻断食在不断食时不能暴饮暴食，但可以适当多吃一些。</w:t>
      </w:r>
    </w:p>
    <w:p w:rsidR="00DF02AF" w:rsidRPr="00BE4DEF" w:rsidRDefault="00DF02AF" w:rsidP="00DF02AF">
      <w:pPr>
        <w:spacing w:line="360" w:lineRule="auto"/>
        <w:rPr>
          <w:rFonts w:ascii="宋体" w:hAnsi="宋体" w:cs="宋体"/>
        </w:rPr>
      </w:pPr>
      <w:r w:rsidRPr="00BE4DEF">
        <w:rPr>
          <w:rFonts w:ascii="宋体" w:hAnsi="宋体" w:cs="宋体" w:hint="eastAsia"/>
        </w:rPr>
        <w:t>19、贾老师中度肥胖，经体检其他指标还算正常，于是想尝试“轻断食”减肥。请你结合文章内容，给贾老师提两条建议。（4分）</w:t>
      </w:r>
    </w:p>
    <w:p w:rsidR="00DF02AF" w:rsidRPr="00BE4DEF" w:rsidRDefault="00DF02AF" w:rsidP="00DF02AF">
      <w:pPr>
        <w:spacing w:line="360" w:lineRule="auto"/>
        <w:rPr>
          <w:rFonts w:ascii="宋体" w:hAnsi="宋体" w:cs="宋体"/>
        </w:rPr>
      </w:pPr>
      <w:r w:rsidRPr="00BE4DEF">
        <w:rPr>
          <w:rFonts w:ascii="宋体" w:hAnsi="宋体" w:cs="宋体" w:hint="eastAsia"/>
        </w:rPr>
        <w:t>（1）___________________________________________________________；</w:t>
      </w:r>
    </w:p>
    <w:p w:rsidR="00DF02AF" w:rsidRPr="00BE4DEF" w:rsidRDefault="00DF02AF" w:rsidP="00DF02AF">
      <w:pPr>
        <w:spacing w:line="360" w:lineRule="auto"/>
        <w:rPr>
          <w:rFonts w:ascii="宋体" w:hAnsi="宋体" w:cs="宋体"/>
        </w:rPr>
      </w:pPr>
      <w:r w:rsidRPr="00BE4DEF">
        <w:rPr>
          <w:rFonts w:ascii="宋体" w:hAnsi="宋体" w:cs="宋体" w:hint="eastAsia"/>
        </w:rPr>
        <w:t>（2）___________________________________________________________。</w:t>
      </w:r>
    </w:p>
    <w:p w:rsidR="00DF02AF" w:rsidRPr="00BE4DEF" w:rsidRDefault="00DF02AF" w:rsidP="00DF02AF">
      <w:pPr>
        <w:rPr>
          <w:rFonts w:ascii="宋体" w:hAnsi="宋体" w:cs="仿宋"/>
          <w:bCs/>
          <w:color w:val="FF0000"/>
        </w:rPr>
      </w:pPr>
      <w:r w:rsidRPr="00BE4DEF">
        <w:rPr>
          <w:rFonts w:ascii="宋体" w:hAnsi="宋体" w:cs="仿宋" w:hint="eastAsia"/>
          <w:bCs/>
          <w:color w:val="FF0000"/>
        </w:rPr>
        <w:t>15、形式（方式）、效果、理论依据（理念）</w:t>
      </w:r>
    </w:p>
    <w:p w:rsidR="00DF02AF" w:rsidRPr="00BE4DEF" w:rsidRDefault="00DF02AF" w:rsidP="00DF02AF">
      <w:pPr>
        <w:rPr>
          <w:rFonts w:ascii="宋体" w:hAnsi="宋体" w:cs="仿宋"/>
          <w:bCs/>
          <w:color w:val="FF0000"/>
        </w:rPr>
      </w:pPr>
      <w:r w:rsidRPr="00BE4DEF">
        <w:rPr>
          <w:rFonts w:ascii="宋体" w:hAnsi="宋体" w:cs="仿宋" w:hint="eastAsia"/>
          <w:bCs/>
          <w:color w:val="FF0000"/>
        </w:rPr>
        <w:t>16、用轻断食短时间内减少的体重数，准确说明了轻断食确实有助于减肥的良好效果。</w:t>
      </w:r>
    </w:p>
    <w:p w:rsidR="00DF02AF" w:rsidRPr="00BE4DEF" w:rsidRDefault="00DF02AF" w:rsidP="00DF02AF">
      <w:pPr>
        <w:rPr>
          <w:rFonts w:ascii="宋体" w:hAnsi="宋体" w:cs="仿宋"/>
          <w:bCs/>
          <w:color w:val="FF0000"/>
        </w:rPr>
      </w:pPr>
      <w:r w:rsidRPr="00BE4DEF">
        <w:rPr>
          <w:rFonts w:ascii="宋体" w:hAnsi="宋体" w:cs="仿宋" w:hint="eastAsia"/>
          <w:bCs/>
          <w:color w:val="FF0000"/>
        </w:rPr>
        <w:t>不能。因为第⑥段说明的是轻断食的减肥效果好，第⑦段说明的是轻断食的理念对健康的作用。前者和减肥关系紧密，应先交代。同时这一顺序也和第⑦段结尾处及第⑨段中“轻断食对于减肥和健康有积极的作用”的表述保持一致。</w:t>
      </w:r>
    </w:p>
    <w:p w:rsidR="00DF02AF" w:rsidRPr="00BE4DEF" w:rsidRDefault="00DF02AF" w:rsidP="00DF02AF">
      <w:pPr>
        <w:rPr>
          <w:rFonts w:ascii="宋体" w:hAnsi="宋体" w:cs="仿宋"/>
          <w:bCs/>
          <w:color w:val="FF0000"/>
        </w:rPr>
      </w:pPr>
      <w:r w:rsidRPr="00BE4DEF">
        <w:rPr>
          <w:rFonts w:ascii="宋体" w:hAnsi="宋体" w:cs="仿宋" w:hint="eastAsia"/>
          <w:bCs/>
          <w:color w:val="FF0000"/>
        </w:rPr>
        <w:t>18、C</w:t>
      </w:r>
    </w:p>
    <w:p w:rsidR="00DF02AF" w:rsidRPr="00BE4DEF" w:rsidRDefault="00DF02AF" w:rsidP="00DF02AF">
      <w:pPr>
        <w:rPr>
          <w:rFonts w:ascii="宋体" w:hAnsi="宋体" w:cs="仿宋"/>
          <w:bCs/>
          <w:color w:val="FF0000"/>
        </w:rPr>
      </w:pPr>
      <w:r w:rsidRPr="00BE4DEF">
        <w:rPr>
          <w:rFonts w:ascii="宋体" w:hAnsi="宋体" w:cs="仿宋" w:hint="eastAsia"/>
          <w:bCs/>
          <w:color w:val="FF0000"/>
        </w:rPr>
        <w:t>19、要点：总体上减少食物摄入；要长时间坚持；可以先尝试“5：2轻断食”等。（答到两</w:t>
      </w:r>
    </w:p>
    <w:p w:rsidR="00DF02AF" w:rsidRPr="00BE4DEF" w:rsidRDefault="00DF02AF" w:rsidP="00DF02AF">
      <w:pPr>
        <w:rPr>
          <w:rFonts w:ascii="宋体" w:hAnsi="宋体" w:cs="仿宋"/>
          <w:bCs/>
          <w:color w:val="FF0000"/>
        </w:rPr>
      </w:pPr>
      <w:r w:rsidRPr="00BE4DEF">
        <w:rPr>
          <w:rFonts w:ascii="宋体" w:hAnsi="宋体" w:cs="仿宋" w:hint="eastAsia"/>
          <w:bCs/>
          <w:color w:val="FF0000"/>
        </w:rPr>
        <w:t>点即给满分〉</w:t>
      </w:r>
    </w:p>
    <w:p w:rsidR="00DF02AF" w:rsidRPr="00BE4DEF" w:rsidRDefault="00DF02AF" w:rsidP="00DF02AF">
      <w:pPr>
        <w:rPr>
          <w:rFonts w:ascii="宋体" w:hAnsi="宋体"/>
          <w:b/>
        </w:rPr>
      </w:pPr>
      <w:r w:rsidRPr="00BE4DEF">
        <w:rPr>
          <w:rFonts w:ascii="宋体" w:hAnsi="宋体" w:hint="eastAsia"/>
          <w:b/>
        </w:rPr>
        <w:t>杨浦区</w:t>
      </w:r>
    </w:p>
    <w:p w:rsidR="00DF02AF" w:rsidRPr="00BE4DEF" w:rsidRDefault="00DF02AF" w:rsidP="00DF02AF">
      <w:pPr>
        <w:adjustRightInd w:val="0"/>
        <w:snapToGrid w:val="0"/>
        <w:rPr>
          <w:rFonts w:ascii="宋体" w:hAnsi="宋体" w:cs="宋体"/>
          <w:b/>
          <w:szCs w:val="21"/>
        </w:rPr>
      </w:pPr>
      <w:r w:rsidRPr="00BE4DEF">
        <w:rPr>
          <w:rFonts w:ascii="宋体" w:hAnsi="宋体" w:cs="宋体" w:hint="eastAsia"/>
          <w:b/>
          <w:szCs w:val="21"/>
        </w:rPr>
        <w:t>（一）阅读下文，完成15-18题。（18分）</w:t>
      </w:r>
    </w:p>
    <w:p w:rsidR="00DF02AF" w:rsidRPr="00BE4DEF" w:rsidRDefault="00DF02AF" w:rsidP="00DF02AF">
      <w:pPr>
        <w:adjustRightInd w:val="0"/>
        <w:snapToGrid w:val="0"/>
        <w:jc w:val="center"/>
        <w:rPr>
          <w:rFonts w:ascii="宋体" w:hAnsi="宋体" w:cs="宋体"/>
          <w:b/>
          <w:szCs w:val="21"/>
        </w:rPr>
      </w:pPr>
      <w:r w:rsidRPr="00BE4DEF">
        <w:rPr>
          <w:rFonts w:ascii="宋体" w:hAnsi="宋体" w:cs="宋体" w:hint="eastAsia"/>
          <w:b/>
          <w:szCs w:val="21"/>
        </w:rPr>
        <w:t>椅·坐·臀</w:t>
      </w:r>
    </w:p>
    <w:p w:rsidR="00DF02AF" w:rsidRPr="00BE4DEF" w:rsidRDefault="00DF02AF" w:rsidP="00DF02AF">
      <w:pPr>
        <w:adjustRightInd w:val="0"/>
        <w:snapToGrid w:val="0"/>
        <w:jc w:val="center"/>
        <w:rPr>
          <w:rFonts w:ascii="宋体" w:hAnsi="宋体" w:cs="宋体"/>
          <w:szCs w:val="21"/>
        </w:rPr>
      </w:pPr>
      <w:r w:rsidRPr="00BE4DEF">
        <w:rPr>
          <w:rFonts w:ascii="宋体" w:hAnsi="宋体" w:cs="宋体" w:hint="eastAsia"/>
          <w:szCs w:val="21"/>
        </w:rPr>
        <w:t>詹克明</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 xml:space="preserve">    ①在《过去2000年最伟大的发明》一书中，有人把“椅子”列为其中之一，这着实在意料之外，但仔细想来，又在情理之中。</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 xml:space="preserve">    ②人体通常有三种姿势（┃、━、ㄣ），人生乐章就由这三个“音符”谱写而成：站着是个竖直了的“┃”，体重都压在双脚上，站久了会很累；躺着是个横写的“━”，“久卧思起”，躺得时间长了也不舒服（其最独特处——人生曲终奏雅之时都以“━”为终止符）。还是“坐着”这种中间状态（如注音字母“ㄣ”）最为安逸舒适。不难想象，当今社会如果没有椅子，一个个全都挺直身子站着办公，站着打电脑，站着搓麻将，站着上课，站着开会（追悼会除外），站着写作（据说海明威是站着写小说的），站着吃饭（上世纪五十年代，北大那座东方第一跨度的“学生一食堂”有桌无凳，数千名学生挎着书包，各自手捧一碗，站着吃饭，蔚为壮观），将会是何等辛苦、何等尴尬的局面。</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③由于人类长期直立行走，使得臀大肌特别发达，呈现向后突出的球状，这种形体结构十分有利于坐姿。而且臀部皮肤富有皮脂腺与汗腺，其间充满着较厚的皮下脂肪，形成脂肪垫，人坐在椅子上，全身重量就由宽大的臀部以及“大腿肌”共同分担，使得单位表面积的平均压力大为减轻，故久坐不累。于是，椅子就这样诞生了。</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④造物主设定的身体结构真是绝妙，人体以臀部为支撑点的“重心配置”显然最有利于“坐”（达·芬奇那张著名的《人体比例标准图》，由一个大圆形和一个套在一起的正方形组成。那臀大肌的底部恰好落在正方形的水平中线上）。有了臀部的中心支撑，“坐”就能让四肢悬空，自由伸展，便于手足并用地完成诸多操作。如果说“直立行走”解放了双手，那么臀部落座椅子不仅解放了双手，还解放了双脚。</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⑤有了椅子就有各种“坐姿”：匡坐，危坐，端坐、肃坐、宴坐、静坐、闲坐……各种姿势不一而足。更有心理学家专门探究“坐姿与性格”之间的关系，列举出九种坐姿，如坐满式、半坐式、浅坐椅边、两腿大张、膝盖贴紧、跷二郎腿等。在专家的精微解读下，原来这些坐姿无意中都在泄露你的性格取向。</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⑥有了椅子在座位安排上就有了上下尊卑。重要客人定要高居“上座”，男女主人则自谦“下座”。遇有单独觐见之时，不论阁下官拜几品，见到上司最好能知趣——借助臀部浑然天成的“双半球”结构——只坐半个屁股！</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⑦有了椅子在会场席位布置上就可以借助椅子款式来区分主从关系。英语中“主席”</w:t>
      </w:r>
      <w:r w:rsidRPr="00BE4DEF">
        <w:rPr>
          <w:rFonts w:ascii="宋体" w:hAnsi="宋体" w:cs="宋体" w:hint="eastAsia"/>
          <w:szCs w:val="21"/>
        </w:rPr>
        <w:lastRenderedPageBreak/>
        <w:t>（chairman）一词就从椅子转义而来，其中“chair”是椅子（通常带有靠背扶手，多为尊者设），“man”是“人”，意指主持会议的人（chairman还另有别解：“轿夫”）。</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⑧有了椅子就有了“坐”与“立”的身份差异，且“坐”者为尊。曾见到一张孙中山与蒋介石的合影，中山先生在椅子上正襟危坐，蒋介石则戎装侧立其身后。</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⑨有了椅子就有了不同的待客规格。苏东坡在杭州某寺院游览时才会写下幽默的对联：“坐、请坐、请上坐；茶、敬茶、敬香茶”，对势利小人做了点善意鞭笞。</w:t>
      </w:r>
    </w:p>
    <w:p w:rsidR="00DF02AF" w:rsidRPr="00BE4DEF" w:rsidRDefault="00065FBA" w:rsidP="00DF02AF">
      <w:pPr>
        <w:adjustRightInd w:val="0"/>
        <w:snapToGrid w:val="0"/>
        <w:ind w:firstLine="420"/>
        <w:rPr>
          <w:rFonts w:ascii="宋体" w:hAnsi="宋体" w:cs="宋体"/>
          <w:szCs w:val="21"/>
        </w:rPr>
      </w:pPr>
      <w:r w:rsidRPr="00BE4DEF">
        <w:rPr>
          <w:rFonts w:ascii="宋体" w:hAnsi="宋体" w:cs="宋体"/>
          <w:szCs w:val="21"/>
        </w:rPr>
        <w:fldChar w:fldCharType="begin"/>
      </w:r>
      <w:r w:rsidR="00DF02AF" w:rsidRPr="00BE4DEF">
        <w:rPr>
          <w:rFonts w:ascii="宋体" w:hAnsi="宋体" w:cs="宋体"/>
          <w:szCs w:val="21"/>
        </w:rPr>
        <w:instrText xml:space="preserve"> </w:instrText>
      </w:r>
      <w:r w:rsidR="00DF02AF" w:rsidRPr="00BE4DEF">
        <w:rPr>
          <w:rFonts w:ascii="宋体" w:hAnsi="宋体" w:cs="宋体" w:hint="eastAsia"/>
          <w:szCs w:val="21"/>
        </w:rPr>
        <w:instrText>eq \o\ac(○,</w:instrText>
      </w:r>
      <w:r w:rsidR="00DF02AF" w:rsidRPr="00BE4DEF">
        <w:rPr>
          <w:rFonts w:ascii="宋体" w:hAnsi="宋体" w:cs="宋体" w:hint="eastAsia"/>
          <w:position w:val="1"/>
          <w:szCs w:val="21"/>
        </w:rPr>
        <w:instrText>10</w:instrText>
      </w:r>
      <w:r w:rsidR="00DF02AF" w:rsidRPr="00BE4DEF">
        <w:rPr>
          <w:rFonts w:ascii="宋体" w:hAnsi="宋体" w:cs="宋体" w:hint="eastAsia"/>
          <w:szCs w:val="21"/>
        </w:rPr>
        <w:instrText>)</w:instrText>
      </w:r>
      <w:r w:rsidRPr="00BE4DEF">
        <w:rPr>
          <w:rFonts w:ascii="宋体" w:hAnsi="宋体" w:cs="宋体"/>
          <w:szCs w:val="21"/>
        </w:rPr>
        <w:fldChar w:fldCharType="end"/>
      </w:r>
      <w:r w:rsidR="00DF02AF" w:rsidRPr="00BE4DEF">
        <w:rPr>
          <w:rFonts w:ascii="宋体" w:hAnsi="宋体" w:cs="宋体" w:hint="eastAsia"/>
          <w:szCs w:val="21"/>
        </w:rPr>
        <w:t>有了椅子就可降低身体高度。大腿的“股骨”是人体中最长的“长骨”（约占身长的四分之一），落座椅上，身体高度会缩短四分之一。轿车、飞机均按照坐姿设计，减少了多少阻力。</w:t>
      </w:r>
    </w:p>
    <w:p w:rsidR="00DF02AF" w:rsidRPr="00BE4DEF" w:rsidRDefault="00065FBA" w:rsidP="00DF02AF">
      <w:pPr>
        <w:adjustRightInd w:val="0"/>
        <w:snapToGrid w:val="0"/>
        <w:ind w:firstLine="420"/>
        <w:rPr>
          <w:rFonts w:ascii="宋体" w:hAnsi="宋体" w:cs="宋体"/>
          <w:szCs w:val="21"/>
        </w:rPr>
      </w:pPr>
      <w:r w:rsidRPr="00BE4DEF">
        <w:rPr>
          <w:rFonts w:ascii="宋体" w:hAnsi="宋体" w:cs="宋体"/>
          <w:szCs w:val="21"/>
        </w:rPr>
        <w:fldChar w:fldCharType="begin"/>
      </w:r>
      <w:r w:rsidR="00DF02AF" w:rsidRPr="00BE4DEF">
        <w:rPr>
          <w:rFonts w:ascii="宋体" w:hAnsi="宋体" w:cs="宋体"/>
          <w:szCs w:val="21"/>
        </w:rPr>
        <w:instrText xml:space="preserve"> </w:instrText>
      </w:r>
      <w:r w:rsidR="00DF02AF" w:rsidRPr="00BE4DEF">
        <w:rPr>
          <w:rFonts w:ascii="宋体" w:hAnsi="宋体" w:cs="宋体" w:hint="eastAsia"/>
          <w:szCs w:val="21"/>
        </w:rPr>
        <w:instrText>eq \o\ac(○,</w:instrText>
      </w:r>
      <w:r w:rsidR="00DF02AF" w:rsidRPr="00BE4DEF">
        <w:rPr>
          <w:rFonts w:ascii="宋体" w:hAnsi="宋体" w:cs="宋体" w:hint="eastAsia"/>
          <w:position w:val="1"/>
          <w:szCs w:val="21"/>
        </w:rPr>
        <w:instrText>11</w:instrText>
      </w:r>
      <w:r w:rsidR="00DF02AF" w:rsidRPr="00BE4DEF">
        <w:rPr>
          <w:rFonts w:ascii="宋体" w:hAnsi="宋体" w:cs="宋体" w:hint="eastAsia"/>
          <w:szCs w:val="21"/>
        </w:rPr>
        <w:instrText>)</w:instrText>
      </w:r>
      <w:r w:rsidRPr="00BE4DEF">
        <w:rPr>
          <w:rFonts w:ascii="宋体" w:hAnsi="宋体" w:cs="宋体"/>
          <w:szCs w:val="21"/>
        </w:rPr>
        <w:fldChar w:fldCharType="end"/>
      </w:r>
      <w:r w:rsidR="00DF02AF" w:rsidRPr="00BE4DEF">
        <w:rPr>
          <w:rFonts w:ascii="宋体" w:hAnsi="宋体" w:cs="宋体" w:hint="eastAsia"/>
          <w:szCs w:val="21"/>
        </w:rPr>
        <w:t>椅子简单实用，故从古到今椅子样式基本大同小异。唯有“简单”方能成就“超稳定”！有时千年不变并不是墨守成规、因循守旧、裹足不前。就像锄头、弓箭、陶器、筷子等，几千年过去改变并不大。</w:t>
      </w:r>
    </w:p>
    <w:p w:rsidR="00DF02AF" w:rsidRPr="00BE4DEF" w:rsidRDefault="00065FBA" w:rsidP="00DF02AF">
      <w:pPr>
        <w:adjustRightInd w:val="0"/>
        <w:snapToGrid w:val="0"/>
        <w:ind w:firstLine="420"/>
        <w:rPr>
          <w:rFonts w:ascii="宋体" w:hAnsi="宋体" w:cs="宋体"/>
          <w:szCs w:val="21"/>
        </w:rPr>
      </w:pPr>
      <w:r w:rsidRPr="00BE4DEF">
        <w:rPr>
          <w:rFonts w:ascii="宋体" w:hAnsi="宋体" w:cs="宋体"/>
          <w:szCs w:val="21"/>
        </w:rPr>
        <w:fldChar w:fldCharType="begin"/>
      </w:r>
      <w:r w:rsidR="00DF02AF" w:rsidRPr="00BE4DEF">
        <w:rPr>
          <w:rFonts w:ascii="宋体" w:hAnsi="宋体" w:cs="宋体"/>
          <w:szCs w:val="21"/>
        </w:rPr>
        <w:instrText xml:space="preserve"> </w:instrText>
      </w:r>
      <w:r w:rsidR="00DF02AF" w:rsidRPr="00BE4DEF">
        <w:rPr>
          <w:rFonts w:ascii="宋体" w:hAnsi="宋体" w:cs="宋体" w:hint="eastAsia"/>
          <w:szCs w:val="21"/>
        </w:rPr>
        <w:instrText>eq \o\ac(○,</w:instrText>
      </w:r>
      <w:r w:rsidR="00DF02AF" w:rsidRPr="00BE4DEF">
        <w:rPr>
          <w:rFonts w:ascii="宋体" w:hAnsi="宋体" w:cs="宋体" w:hint="eastAsia"/>
          <w:position w:val="1"/>
          <w:szCs w:val="21"/>
        </w:rPr>
        <w:instrText>12</w:instrText>
      </w:r>
      <w:r w:rsidR="00DF02AF" w:rsidRPr="00BE4DEF">
        <w:rPr>
          <w:rFonts w:ascii="宋体" w:hAnsi="宋体" w:cs="宋体" w:hint="eastAsia"/>
          <w:szCs w:val="21"/>
        </w:rPr>
        <w:instrText>)</w:instrText>
      </w:r>
      <w:r w:rsidRPr="00BE4DEF">
        <w:rPr>
          <w:rFonts w:ascii="宋体" w:hAnsi="宋体" w:cs="宋体"/>
          <w:szCs w:val="21"/>
        </w:rPr>
        <w:fldChar w:fldCharType="end"/>
      </w:r>
      <w:r w:rsidR="00DF02AF" w:rsidRPr="00BE4DEF">
        <w:rPr>
          <w:rFonts w:ascii="宋体" w:hAnsi="宋体" w:cs="宋体" w:hint="eastAsia"/>
          <w:szCs w:val="21"/>
        </w:rPr>
        <w:t>最伟大的古老发明往往无名！椅子作为两千年来最重要的发明之一，已成为千家万户不可或缺的日常生活用具，然而究竟是谁发明了椅子，史书上却全无记载。</w:t>
      </w:r>
    </w:p>
    <w:p w:rsidR="00DF02AF" w:rsidRPr="00BE4DEF" w:rsidRDefault="00065FBA" w:rsidP="00DF02AF">
      <w:pPr>
        <w:adjustRightInd w:val="0"/>
        <w:snapToGrid w:val="0"/>
        <w:ind w:firstLine="420"/>
        <w:rPr>
          <w:rFonts w:ascii="宋体" w:hAnsi="宋体" w:cs="宋体"/>
          <w:szCs w:val="21"/>
        </w:rPr>
      </w:pPr>
      <w:r w:rsidRPr="00BE4DEF">
        <w:rPr>
          <w:rFonts w:ascii="宋体" w:hAnsi="宋体" w:cs="宋体"/>
          <w:szCs w:val="21"/>
        </w:rPr>
        <w:fldChar w:fldCharType="begin"/>
      </w:r>
      <w:r w:rsidR="00DF02AF" w:rsidRPr="00BE4DEF">
        <w:rPr>
          <w:rFonts w:ascii="宋体" w:hAnsi="宋体" w:cs="宋体"/>
          <w:szCs w:val="21"/>
        </w:rPr>
        <w:instrText xml:space="preserve"> </w:instrText>
      </w:r>
      <w:r w:rsidR="00DF02AF" w:rsidRPr="00BE4DEF">
        <w:rPr>
          <w:rFonts w:ascii="宋体" w:hAnsi="宋体" w:cs="宋体" w:hint="eastAsia"/>
          <w:szCs w:val="21"/>
        </w:rPr>
        <w:instrText>eq \o\ac(○,</w:instrText>
      </w:r>
      <w:r w:rsidR="00DF02AF" w:rsidRPr="00BE4DEF">
        <w:rPr>
          <w:rFonts w:ascii="宋体" w:hAnsi="宋体" w:cs="宋体" w:hint="eastAsia"/>
          <w:position w:val="1"/>
          <w:szCs w:val="21"/>
        </w:rPr>
        <w:instrText>13</w:instrText>
      </w:r>
      <w:r w:rsidR="00DF02AF" w:rsidRPr="00BE4DEF">
        <w:rPr>
          <w:rFonts w:ascii="宋体" w:hAnsi="宋体" w:cs="宋体" w:hint="eastAsia"/>
          <w:szCs w:val="21"/>
        </w:rPr>
        <w:instrText>)</w:instrText>
      </w:r>
      <w:r w:rsidRPr="00BE4DEF">
        <w:rPr>
          <w:rFonts w:ascii="宋体" w:hAnsi="宋体" w:cs="宋体"/>
          <w:szCs w:val="21"/>
        </w:rPr>
        <w:fldChar w:fldCharType="end"/>
      </w:r>
      <w:r w:rsidR="00DF02AF" w:rsidRPr="00BE4DEF">
        <w:rPr>
          <w:rFonts w:ascii="宋体" w:hAnsi="宋体" w:cs="宋体" w:hint="eastAsia"/>
          <w:szCs w:val="21"/>
        </w:rPr>
        <w:t>椅子有幸入选两千年最伟大的发明之一，用它来安放我们人类的尊臀，实乃</w:t>
      </w:r>
      <w:r w:rsidR="00DF02AF" w:rsidRPr="00BE4DEF">
        <w:rPr>
          <w:rFonts w:ascii="宋体" w:hAnsi="宋体" w:cs="宋体" w:hint="eastAsia"/>
          <w:szCs w:val="21"/>
          <w:u w:val="single"/>
        </w:rPr>
        <w:t xml:space="preserve">      </w:t>
      </w:r>
      <w:r w:rsidR="00DF02AF" w:rsidRPr="00BE4DEF">
        <w:rPr>
          <w:rFonts w:ascii="宋体" w:hAnsi="宋体" w:cs="宋体" w:hint="eastAsia"/>
          <w:szCs w:val="21"/>
        </w:rPr>
        <w:t>之 绝配也。</w:t>
      </w:r>
    </w:p>
    <w:p w:rsidR="00DF02AF" w:rsidRPr="00BE4DEF" w:rsidRDefault="00DF02AF" w:rsidP="00DF02AF">
      <w:pPr>
        <w:adjustRightInd w:val="0"/>
        <w:snapToGrid w:val="0"/>
        <w:ind w:firstLine="420"/>
        <w:rPr>
          <w:rFonts w:ascii="宋体" w:hAnsi="宋体" w:cs="宋体"/>
          <w:szCs w:val="21"/>
        </w:rPr>
      </w:pP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15、请在第</w:t>
      </w:r>
      <w:r w:rsidR="00065FBA" w:rsidRPr="00BE4DEF">
        <w:rPr>
          <w:rFonts w:ascii="宋体" w:hAnsi="宋体" w:cs="宋体"/>
          <w:szCs w:val="21"/>
        </w:rPr>
        <w:fldChar w:fldCharType="begin"/>
      </w:r>
      <w:r w:rsidRPr="00BE4DEF">
        <w:rPr>
          <w:rFonts w:ascii="宋体" w:hAnsi="宋体" w:cs="宋体"/>
          <w:szCs w:val="21"/>
        </w:rPr>
        <w:instrText xml:space="preserve"> </w:instrText>
      </w:r>
      <w:r w:rsidRPr="00BE4DEF">
        <w:rPr>
          <w:rFonts w:ascii="宋体" w:hAnsi="宋体" w:cs="宋体" w:hint="eastAsia"/>
          <w:szCs w:val="21"/>
        </w:rPr>
        <w:instrText>eq \o\ac(○,</w:instrText>
      </w:r>
      <w:r w:rsidRPr="00BE4DEF">
        <w:rPr>
          <w:rFonts w:ascii="宋体" w:hAnsi="宋体" w:cs="宋体" w:hint="eastAsia"/>
          <w:position w:val="1"/>
          <w:szCs w:val="21"/>
        </w:rPr>
        <w:instrText>13</w:instrText>
      </w:r>
      <w:r w:rsidRPr="00BE4DEF">
        <w:rPr>
          <w:rFonts w:ascii="宋体" w:hAnsi="宋体" w:cs="宋体" w:hint="eastAsia"/>
          <w:szCs w:val="21"/>
        </w:rPr>
        <w:instrText>)</w:instrText>
      </w:r>
      <w:r w:rsidR="00065FBA" w:rsidRPr="00BE4DEF">
        <w:rPr>
          <w:rFonts w:ascii="宋体" w:hAnsi="宋体" w:cs="宋体"/>
          <w:szCs w:val="21"/>
        </w:rPr>
        <w:fldChar w:fldCharType="end"/>
      </w:r>
      <w:r w:rsidRPr="00BE4DEF">
        <w:rPr>
          <w:rFonts w:ascii="宋体" w:hAnsi="宋体" w:cs="宋体" w:hint="eastAsia"/>
          <w:szCs w:val="21"/>
        </w:rPr>
        <w:t>段的横线上填入恰当的词语（      ）。（2分）</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 xml:space="preserve">    A.相辅相成  B.相得益彰  C.珠联璧合  D.天作之合</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16.本文以“椅·坐·臀”为题，可谓独具匠心，请简要分析其妙处。（4分）</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 xml:space="preserve"> ①</w:t>
      </w:r>
      <w:r w:rsidRPr="00BE4DEF">
        <w:rPr>
          <w:rFonts w:ascii="宋体" w:hAnsi="宋体" w:cs="宋体" w:hint="eastAsia"/>
          <w:szCs w:val="21"/>
          <w:u w:val="single"/>
        </w:rPr>
        <w:t xml:space="preserve">              </w:t>
      </w:r>
      <w:r w:rsidRPr="00BE4DEF">
        <w:rPr>
          <w:rFonts w:ascii="宋体" w:hAnsi="宋体" w:cs="宋体" w:hint="eastAsia"/>
          <w:szCs w:val="21"/>
        </w:rPr>
        <w:t>；②</w:t>
      </w:r>
      <w:r w:rsidRPr="00BE4DEF">
        <w:rPr>
          <w:rFonts w:ascii="宋体" w:hAnsi="宋体" w:cs="宋体" w:hint="eastAsia"/>
          <w:szCs w:val="21"/>
          <w:u w:val="single"/>
        </w:rPr>
        <w:t xml:space="preserve">              </w:t>
      </w:r>
      <w:r w:rsidRPr="00BE4DEF">
        <w:rPr>
          <w:rFonts w:ascii="宋体" w:hAnsi="宋体" w:cs="宋体" w:hint="eastAsia"/>
          <w:szCs w:val="21"/>
        </w:rPr>
        <w:t>；③</w:t>
      </w:r>
      <w:r w:rsidRPr="00BE4DEF">
        <w:rPr>
          <w:rFonts w:ascii="宋体" w:hAnsi="宋体" w:cs="宋体" w:hint="eastAsia"/>
          <w:szCs w:val="21"/>
          <w:u w:val="single"/>
        </w:rPr>
        <w:t xml:space="preserve">              </w:t>
      </w:r>
      <w:r w:rsidRPr="00BE4DEF">
        <w:rPr>
          <w:rFonts w:ascii="宋体" w:hAnsi="宋体" w:cs="宋体" w:hint="eastAsia"/>
          <w:szCs w:val="21"/>
        </w:rPr>
        <w:t>；④</w:t>
      </w:r>
      <w:r w:rsidRPr="00BE4DEF">
        <w:rPr>
          <w:rFonts w:ascii="宋体" w:hAnsi="宋体" w:cs="宋体" w:hint="eastAsia"/>
          <w:szCs w:val="21"/>
          <w:u w:val="single"/>
        </w:rPr>
        <w:t xml:space="preserve">              </w:t>
      </w:r>
      <w:r w:rsidRPr="00BE4DEF">
        <w:rPr>
          <w:rFonts w:ascii="宋体" w:hAnsi="宋体" w:cs="宋体" w:hint="eastAsia"/>
          <w:szCs w:val="21"/>
        </w:rPr>
        <w:t>。</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17、第③段对人类久坐不累的原因分析正确的一项是（      ）（2分）</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A.人类臀大肌特別地发达，呈现向后突出的球状，十分有利于坐姿。</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B.人类臀部肌肉富有皮脂腺与汗腺，有较厚皮下脂肪，形成脂肪垫。</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C.人坐椅子上，全身重量由宽大臂部承担，单住表而积平均压力减轻。</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D.人体身体结构以臀部为支撑点的“重心配置”最有利于“坐”了。</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18、（1）本文围绕要说明对象“椅子”，依次介绍了①</w:t>
      </w:r>
      <w:r w:rsidRPr="00BE4DEF">
        <w:rPr>
          <w:rFonts w:ascii="宋体" w:hAnsi="宋体" w:cs="宋体" w:hint="eastAsia"/>
          <w:szCs w:val="21"/>
          <w:u w:val="single"/>
        </w:rPr>
        <w:t>椅子发明的原因</w:t>
      </w:r>
      <w:r w:rsidRPr="00BE4DEF">
        <w:rPr>
          <w:rFonts w:ascii="宋体" w:hAnsi="宋体" w:cs="宋体" w:hint="eastAsia"/>
          <w:szCs w:val="21"/>
        </w:rPr>
        <w:t>；②</w:t>
      </w:r>
      <w:r w:rsidRPr="00BE4DEF">
        <w:rPr>
          <w:rFonts w:ascii="宋体" w:hAnsi="宋体" w:cs="宋体" w:hint="eastAsia"/>
          <w:szCs w:val="21"/>
          <w:u w:val="single"/>
        </w:rPr>
        <w:t xml:space="preserve"> </w:t>
      </w:r>
      <w:r w:rsidRPr="00BE4DEF">
        <w:rPr>
          <w:rFonts w:ascii="宋体" w:hAnsi="宋体" w:cs="宋体"/>
          <w:szCs w:val="21"/>
          <w:u w:val="single"/>
        </w:rPr>
        <w:t>_____</w:t>
      </w:r>
      <w:r w:rsidRPr="00BE4DEF">
        <w:rPr>
          <w:rFonts w:ascii="宋体" w:hAnsi="宋体" w:cs="宋体" w:hint="eastAsia"/>
          <w:szCs w:val="21"/>
          <w:u w:val="single"/>
        </w:rPr>
        <w:t xml:space="preserve">            </w:t>
      </w:r>
      <w:r w:rsidRPr="00BE4DEF">
        <w:rPr>
          <w:rFonts w:ascii="宋体" w:hAnsi="宋体" w:cs="宋体" w:hint="eastAsia"/>
          <w:szCs w:val="21"/>
        </w:rPr>
        <w:t>；③</w:t>
      </w:r>
      <w:r w:rsidRPr="00BE4DEF">
        <w:rPr>
          <w:rFonts w:ascii="宋体" w:hAnsi="宋体" w:cs="宋体" w:hint="eastAsia"/>
          <w:szCs w:val="21"/>
          <w:u w:val="single"/>
        </w:rPr>
        <w:t xml:space="preserve">          </w:t>
      </w:r>
      <w:r w:rsidRPr="00BE4DEF">
        <w:rPr>
          <w:rFonts w:ascii="宋体" w:hAnsi="宋体" w:cs="宋体"/>
          <w:szCs w:val="21"/>
          <w:u w:val="single"/>
        </w:rPr>
        <w:t>___________</w:t>
      </w:r>
      <w:r w:rsidRPr="00BE4DEF">
        <w:rPr>
          <w:rFonts w:ascii="宋体" w:hAnsi="宋体" w:cs="宋体" w:hint="eastAsia"/>
          <w:szCs w:val="21"/>
          <w:u w:val="single"/>
        </w:rPr>
        <w:t xml:space="preserve">  </w:t>
      </w:r>
      <w:r w:rsidRPr="00BE4DEF">
        <w:rPr>
          <w:rFonts w:ascii="宋体" w:hAnsi="宋体" w:cs="宋体" w:hint="eastAsia"/>
          <w:szCs w:val="21"/>
        </w:rPr>
        <w:t>；④</w:t>
      </w:r>
      <w:r w:rsidRPr="00BE4DEF">
        <w:rPr>
          <w:rFonts w:ascii="宋体" w:hAnsi="宋体" w:cs="宋体" w:hint="eastAsia"/>
          <w:szCs w:val="21"/>
          <w:u w:val="single"/>
        </w:rPr>
        <w:t>椅子的发明者</w:t>
      </w:r>
      <w:r w:rsidRPr="00BE4DEF">
        <w:rPr>
          <w:rFonts w:ascii="宋体" w:hAnsi="宋体" w:cs="宋体" w:hint="eastAsia"/>
          <w:szCs w:val="21"/>
        </w:rPr>
        <w:t>。（4分）</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（2）据文本，椅子有幸入选两千年最大的发明之一，其原因在于：</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①椅子的发明，使人类获得了最为安逸舒适的姿态；</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②</w:t>
      </w:r>
      <w:r w:rsidRPr="00BE4DEF">
        <w:rPr>
          <w:rFonts w:ascii="宋体" w:hAnsi="宋体" w:cs="宋体" w:hint="eastAsia"/>
          <w:szCs w:val="21"/>
          <w:u w:val="single"/>
        </w:rPr>
        <w:t xml:space="preserve">            </w:t>
      </w:r>
      <w:r w:rsidRPr="00BE4DEF">
        <w:rPr>
          <w:rFonts w:ascii="宋体" w:hAnsi="宋体" w:cs="宋体"/>
          <w:szCs w:val="21"/>
          <w:u w:val="single"/>
        </w:rPr>
        <w:t>___________________________</w:t>
      </w:r>
      <w:r w:rsidRPr="00BE4DEF">
        <w:rPr>
          <w:rFonts w:ascii="宋体" w:hAnsi="宋体" w:cs="宋体" w:hint="eastAsia"/>
          <w:szCs w:val="21"/>
          <w:u w:val="single"/>
        </w:rPr>
        <w:t xml:space="preserve">              </w:t>
      </w:r>
      <w:r w:rsidRPr="00BE4DEF">
        <w:rPr>
          <w:rFonts w:ascii="宋体" w:hAnsi="宋体" w:cs="宋体" w:hint="eastAsia"/>
          <w:szCs w:val="21"/>
        </w:rPr>
        <w:t>；</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③</w:t>
      </w:r>
      <w:r w:rsidRPr="00BE4DEF">
        <w:rPr>
          <w:rFonts w:ascii="宋体" w:hAnsi="宋体" w:cs="宋体" w:hint="eastAsia"/>
          <w:szCs w:val="21"/>
          <w:u w:val="single"/>
        </w:rPr>
        <w:t xml:space="preserve">               </w:t>
      </w:r>
      <w:r w:rsidRPr="00BE4DEF">
        <w:rPr>
          <w:rFonts w:ascii="宋体" w:hAnsi="宋体" w:cs="宋体"/>
          <w:szCs w:val="21"/>
          <w:u w:val="single"/>
        </w:rPr>
        <w:t>_______</w:t>
      </w:r>
      <w:r w:rsidRPr="00BE4DEF">
        <w:rPr>
          <w:rFonts w:ascii="宋体" w:hAnsi="宋体" w:cs="宋体" w:hint="eastAsia"/>
          <w:szCs w:val="21"/>
          <w:u w:val="single"/>
        </w:rPr>
        <w:t xml:space="preserve">    </w:t>
      </w:r>
      <w:r w:rsidRPr="00BE4DEF">
        <w:rPr>
          <w:rFonts w:ascii="宋体" w:hAnsi="宋体" w:cs="宋体"/>
          <w:szCs w:val="21"/>
          <w:u w:val="single"/>
        </w:rPr>
        <w:t>___________________________________________</w:t>
      </w:r>
      <w:r w:rsidRPr="00BE4DEF">
        <w:rPr>
          <w:rFonts w:ascii="宋体" w:hAnsi="宋体" w:cs="宋体" w:hint="eastAsia"/>
          <w:szCs w:val="21"/>
          <w:u w:val="single"/>
        </w:rPr>
        <w:t xml:space="preserve">       </w:t>
      </w:r>
      <w:r w:rsidRPr="00BE4DEF">
        <w:rPr>
          <w:rFonts w:ascii="宋体" w:hAnsi="宋体" w:cs="宋体" w:hint="eastAsia"/>
          <w:szCs w:val="21"/>
        </w:rPr>
        <w:t>；</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④椅子的发明，促进了人类社交儿仪的发展；⑤</w:t>
      </w:r>
      <w:r w:rsidRPr="00BE4DEF">
        <w:rPr>
          <w:rFonts w:ascii="宋体" w:hAnsi="宋体" w:cs="宋体" w:hint="eastAsia"/>
          <w:szCs w:val="21"/>
          <w:u w:val="single"/>
        </w:rPr>
        <w:t xml:space="preserve">                      </w:t>
      </w:r>
      <w:r w:rsidRPr="00BE4DEF">
        <w:rPr>
          <w:rFonts w:ascii="宋体" w:hAnsi="宋体" w:cs="宋体"/>
          <w:szCs w:val="21"/>
          <w:u w:val="single"/>
        </w:rPr>
        <w:t>__________</w:t>
      </w:r>
      <w:r w:rsidRPr="00BE4DEF">
        <w:rPr>
          <w:rFonts w:ascii="宋体" w:hAnsi="宋体" w:cs="宋体" w:hint="eastAsia"/>
          <w:szCs w:val="21"/>
          <w:u w:val="single"/>
        </w:rPr>
        <w:t xml:space="preserve">    </w:t>
      </w:r>
      <w:r w:rsidRPr="00BE4DEF">
        <w:rPr>
          <w:rFonts w:ascii="宋体" w:hAnsi="宋体" w:cs="宋体" w:hint="eastAsia"/>
          <w:szCs w:val="21"/>
        </w:rPr>
        <w:t>；（6分）</w:t>
      </w:r>
    </w:p>
    <w:p w:rsidR="00DF02AF" w:rsidRPr="00BE4DEF" w:rsidRDefault="00DF02AF" w:rsidP="00DF02AF">
      <w:pPr>
        <w:adjustRightInd w:val="0"/>
        <w:snapToGrid w:val="0"/>
        <w:rPr>
          <w:rFonts w:ascii="宋体" w:hAnsi="宋体" w:cs="宋体"/>
          <w:color w:val="FF0000"/>
          <w:szCs w:val="21"/>
        </w:rPr>
      </w:pPr>
      <w:r w:rsidRPr="00BE4DEF">
        <w:rPr>
          <w:rFonts w:ascii="宋体" w:hAnsi="宋体" w:cs="宋体" w:hint="eastAsia"/>
          <w:color w:val="FF0000"/>
          <w:szCs w:val="21"/>
        </w:rPr>
        <w:t>15、C(2)</w:t>
      </w:r>
    </w:p>
    <w:p w:rsidR="00DF02AF" w:rsidRPr="00BE4DEF" w:rsidRDefault="00DF02AF" w:rsidP="00DF02AF">
      <w:pPr>
        <w:adjustRightInd w:val="0"/>
        <w:snapToGrid w:val="0"/>
        <w:rPr>
          <w:rFonts w:ascii="宋体" w:hAnsi="宋体" w:cs="宋体"/>
          <w:color w:val="FF0000"/>
          <w:szCs w:val="21"/>
        </w:rPr>
      </w:pPr>
      <w:r w:rsidRPr="00BE4DEF">
        <w:rPr>
          <w:rFonts w:ascii="宋体" w:hAnsi="宋体" w:cs="宋体" w:hint="eastAsia"/>
          <w:color w:val="FF0000"/>
          <w:szCs w:val="21"/>
        </w:rPr>
        <w:t>16、明确交代了本文的说明对象“椅”“坐”“臀”；用间隔符号表明了者既独立义关联的关系；“椅”放在前面，暗示了是本文主要说明对象，“坐”在中间，暗示了是“坐”将“椅子”和“臂”关联了起来；标题表述新颖，激发读者阅读兴趣。(4分)</w:t>
      </w:r>
    </w:p>
    <w:p w:rsidR="00DF02AF" w:rsidRPr="00BE4DEF" w:rsidRDefault="00DF02AF" w:rsidP="00DF02AF">
      <w:pPr>
        <w:adjustRightInd w:val="0"/>
        <w:snapToGrid w:val="0"/>
        <w:rPr>
          <w:rFonts w:ascii="宋体" w:hAnsi="宋体" w:cs="宋体"/>
          <w:color w:val="FF0000"/>
          <w:szCs w:val="21"/>
        </w:rPr>
      </w:pPr>
      <w:r w:rsidRPr="00BE4DEF">
        <w:rPr>
          <w:rFonts w:ascii="宋体" w:hAnsi="宋体" w:cs="宋体" w:hint="eastAsia"/>
          <w:color w:val="FF0000"/>
          <w:szCs w:val="21"/>
        </w:rPr>
        <w:t>17、A(2分)</w:t>
      </w:r>
    </w:p>
    <w:p w:rsidR="00DF02AF" w:rsidRPr="00BE4DEF" w:rsidRDefault="00DF02AF" w:rsidP="00DF02AF">
      <w:pPr>
        <w:adjustRightInd w:val="0"/>
        <w:snapToGrid w:val="0"/>
        <w:rPr>
          <w:rFonts w:ascii="宋体" w:hAnsi="宋体" w:cs="宋体"/>
          <w:color w:val="FF0000"/>
          <w:szCs w:val="21"/>
        </w:rPr>
      </w:pPr>
      <w:r w:rsidRPr="00BE4DEF">
        <w:rPr>
          <w:rFonts w:ascii="宋体" w:hAnsi="宋体" w:cs="宋体" w:hint="eastAsia"/>
          <w:color w:val="FF0000"/>
          <w:szCs w:val="21"/>
        </w:rPr>
        <w:t>18、(1)椅子的作用②椅子的式样(4分)</w:t>
      </w:r>
    </w:p>
    <w:p w:rsidR="00DF02AF" w:rsidRPr="00BE4DEF" w:rsidRDefault="00DF02AF" w:rsidP="00DF02AF">
      <w:pPr>
        <w:adjustRightInd w:val="0"/>
        <w:snapToGrid w:val="0"/>
        <w:rPr>
          <w:rFonts w:ascii="宋体" w:hAnsi="宋体" w:cs="宋体"/>
          <w:color w:val="FF0000"/>
          <w:szCs w:val="21"/>
        </w:rPr>
      </w:pPr>
      <w:r w:rsidRPr="00BE4DEF">
        <w:rPr>
          <w:rFonts w:ascii="宋体" w:hAnsi="宋体" w:cs="宋体" w:hint="eastAsia"/>
          <w:color w:val="FF0000"/>
          <w:szCs w:val="21"/>
        </w:rPr>
        <w:t xml:space="preserve">    (2)②椅子的发明，不仅解放了双手，还解放了双脚(便于手足并用地完成诸多操作)。</w:t>
      </w:r>
    </w:p>
    <w:p w:rsidR="00DF02AF" w:rsidRPr="00BE4DEF" w:rsidRDefault="00DF02AF" w:rsidP="00DF02AF">
      <w:pPr>
        <w:adjustRightInd w:val="0"/>
        <w:snapToGrid w:val="0"/>
        <w:rPr>
          <w:rFonts w:ascii="宋体" w:hAnsi="宋体" w:cs="宋体"/>
          <w:color w:val="FF0000"/>
          <w:szCs w:val="21"/>
        </w:rPr>
      </w:pPr>
      <w:r w:rsidRPr="00BE4DEF">
        <w:rPr>
          <w:rFonts w:ascii="宋体" w:hAnsi="宋体" w:cs="宋体" w:hint="eastAsia"/>
          <w:color w:val="FF0000"/>
          <w:szCs w:val="21"/>
        </w:rPr>
        <w:t xml:space="preserve">      ③椅子的发明，能让专家通过坐姿解读人的性格能帮助人了解坐姿与性格</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color w:val="FF0000"/>
          <w:szCs w:val="21"/>
        </w:rPr>
        <w:t>⑤椅子的发明，降低了人类身高，便于交通工具按坐姿设计，减少阻力， (6分）</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lastRenderedPageBreak/>
        <w:t>徐汇区</w:t>
      </w:r>
    </w:p>
    <w:p w:rsidR="00DF02AF" w:rsidRPr="00BE4DEF" w:rsidRDefault="00DF02AF" w:rsidP="00DF02AF">
      <w:pPr>
        <w:rPr>
          <w:rFonts w:ascii="宋体" w:hAnsi="宋体" w:cs="宋体"/>
          <w:b/>
          <w:bCs/>
        </w:rPr>
      </w:pPr>
      <w:r w:rsidRPr="00BE4DEF">
        <w:rPr>
          <w:rFonts w:ascii="宋体" w:hAnsi="宋体" w:cs="宋体" w:hint="eastAsia"/>
          <w:b/>
          <w:bCs/>
        </w:rPr>
        <w:t>（一）阅读下文，完成第15-19题（20分）</w:t>
      </w:r>
    </w:p>
    <w:p w:rsidR="00DF02AF" w:rsidRPr="00BE4DEF" w:rsidRDefault="00DF02AF" w:rsidP="00DF02AF">
      <w:pPr>
        <w:ind w:firstLineChars="200" w:firstLine="422"/>
        <w:jc w:val="center"/>
        <w:rPr>
          <w:rFonts w:ascii="宋体" w:hAnsi="宋体" w:cs="楷体"/>
        </w:rPr>
      </w:pPr>
      <w:r w:rsidRPr="00BE4DEF">
        <w:rPr>
          <w:rFonts w:ascii="宋体" w:hAnsi="宋体" w:cs="楷体" w:hint="eastAsia"/>
          <w:b/>
          <w:bCs/>
        </w:rPr>
        <w:t>海洋中的“PM2.5</w:t>
      </w:r>
      <w:r w:rsidRPr="00BE4DEF">
        <w:rPr>
          <w:rFonts w:ascii="宋体" w:hAnsi="宋体" w:cs="楷体" w:hint="eastAsia"/>
          <w:szCs w:val="21"/>
          <w:vertAlign w:val="superscript"/>
        </w:rPr>
        <w:t>①</w:t>
      </w:r>
      <w:r w:rsidRPr="00BE4DEF">
        <w:rPr>
          <w:rFonts w:ascii="宋体" w:hAnsi="宋体" w:cs="楷体" w:hint="eastAsia"/>
          <w:b/>
          <w:bCs/>
        </w:rPr>
        <w:t>”</w:t>
      </w:r>
    </w:p>
    <w:p w:rsidR="00DF02AF" w:rsidRPr="00BE4DEF" w:rsidRDefault="00DF02AF" w:rsidP="00DF02AF">
      <w:pPr>
        <w:ind w:firstLineChars="200" w:firstLine="420"/>
        <w:rPr>
          <w:rFonts w:ascii="宋体" w:hAnsi="宋体" w:cs="楷体"/>
        </w:rPr>
      </w:pPr>
      <w:r w:rsidRPr="00BE4DEF">
        <w:rPr>
          <w:rFonts w:ascii="宋体" w:hAnsi="宋体" w:cs="楷体" w:hint="eastAsia"/>
        </w:rPr>
        <w:t>①微塑料一词近年来频频见诸媒体，逐渐引起社会各界的注意。2004年，英囯科学家在《SCIENCE》杂志上发表了关于海洋水体和沉积物中塑料碎片的论文，首次提出微塑料的概念，此后，许多科研人员都投入到微塑料的研究中。2015年第二届联合国环境大会上，微塑料污染成为与全球气候变化、臭氧耗竭等并列的重大全球环境问题。通常认为粒径小于5毫米的塑料纤维、颗粒或者薄膜即为微塑料，实际上很多微塑料可达微米乃至纳米级，肉眼是不可见的，因此，微塑料被形象地比作海洋中的“PM2.5”。</w:t>
      </w:r>
    </w:p>
    <w:p w:rsidR="00DF02AF" w:rsidRPr="00BE4DEF" w:rsidRDefault="00DF02AF" w:rsidP="00DF02AF">
      <w:pPr>
        <w:ind w:firstLineChars="200" w:firstLine="420"/>
        <w:rPr>
          <w:rFonts w:ascii="宋体" w:hAnsi="宋体" w:cs="楷体"/>
        </w:rPr>
      </w:pPr>
      <w:r w:rsidRPr="00BE4DEF">
        <w:rPr>
          <w:rFonts w:ascii="宋体" w:hAnsi="宋体" w:cs="楷体" w:hint="eastAsia"/>
        </w:rPr>
        <w:t>②微塑料根据来源可分为初生微塑料和次生微塑料。初生微塑料是指经过河流、污水处理厂等排入海洋的工业产品中的塑料颗粒，如化妆品、牙膏、洗面奶等含有的微塑料颗粒或作为工业原料的微塑料颗粒。仅一支磨砂洗面奶中所含的微塑料就达30万颗以上。次生微塑料是由大型塑料垃圾经过物理、化学和生物过程造成分裂和体积减小而成的塑料颗粒。</w:t>
      </w:r>
    </w:p>
    <w:p w:rsidR="00DF02AF" w:rsidRPr="00BE4DEF" w:rsidRDefault="00DF02AF" w:rsidP="00DF02AF">
      <w:pPr>
        <w:ind w:firstLineChars="200" w:firstLine="420"/>
        <w:rPr>
          <w:rFonts w:ascii="宋体" w:hAnsi="宋体" w:cs="楷体"/>
        </w:rPr>
      </w:pPr>
      <w:r w:rsidRPr="00BE4DEF">
        <w:rPr>
          <w:rFonts w:ascii="宋体" w:hAnsi="宋体" w:cs="楷体" w:hint="eastAsia"/>
        </w:rPr>
        <w:t>③微塑料通常存在于表层海水、海床、沉积物和海滩，甚至出现在最偏远的极地冰川和深海沉积物中。目前除南北太平洋、北大西洋、印度洋等大洋沿海地区外，南极和北极都发现了微塑料的踪迹。海水中的微塑料可以随着洋流在海洋中扩散，改变海洋的生态环境，进入海洋生物食物链。</w:t>
      </w:r>
      <w:r w:rsidRPr="00BE4DEF">
        <w:rPr>
          <w:rFonts w:ascii="宋体" w:hAnsi="宋体" w:cs="楷体" w:hint="eastAsia"/>
          <w:u w:val="single"/>
        </w:rPr>
        <w:t>中科院烟台海岸带研究所的一项调查显示，在20多种经济价值较高的常见鱼类采样中，90%的鱼类样本内都发现了微塑料。</w:t>
      </w:r>
      <w:r w:rsidRPr="00BE4DEF">
        <w:rPr>
          <w:rFonts w:ascii="宋体" w:hAnsi="宋体" w:cs="楷体" w:hint="eastAsia"/>
        </w:rPr>
        <w:t>美国一家机构对全球多个城市进行了150多次自来水检测试，结果显示83%的自来水含有微塑料成分，陆地水源也受到了微塑料的侵袭国内外也有报道，在食盐、啤酒、蜂蜜等产品中检出了微塑料。也许，微塑料已经无处不在。</w:t>
      </w:r>
    </w:p>
    <w:p w:rsidR="00DF02AF" w:rsidRPr="00BE4DEF" w:rsidRDefault="00DF02AF" w:rsidP="00DF02AF">
      <w:pPr>
        <w:ind w:firstLineChars="200" w:firstLine="420"/>
        <w:rPr>
          <w:rFonts w:ascii="宋体" w:hAnsi="宋体" w:cs="楷体"/>
        </w:rPr>
      </w:pPr>
      <w:r w:rsidRPr="00BE4DEF">
        <w:rPr>
          <w:rFonts w:ascii="宋体" w:hAnsi="宋体" w:cs="楷体" w:hint="eastAsia"/>
        </w:rPr>
        <w:t>④微塑料部分来源于塑料制品，本身可能会释放有毒有害物质，对海洋环境造成直接危害。海水中的微塑料表面容易吸附海洋中的重金属、农药等有机污染物，其随洋流运动对海洋环境产生化学污染。由于微塑料细小甚至肉眼难以看見，会被海洋中的动物所误食。《美国科学院院刊》《科学报道》等杂志先后发表研究结果：牡蛎等底栖动物接触到微塑料时，会因其能量吸收和分配受到干扰而影响到繁殖功能；鱼类摄入微塑料可导致肝脏损伤。微塑料还会随着小鱼吃虾米，大鱼吃小鱼层层传递进入人类食物链，最终被端上人类的餐桌。虽然目前尚未证实微塑料对人体健康存在哪些确切的危害，但如果长期摄入微塑料，可能会导致一些化学物质在人体集聚，显然不利于人体健康。</w:t>
      </w:r>
    </w:p>
    <w:p w:rsidR="00DF02AF" w:rsidRPr="00BE4DEF" w:rsidRDefault="00DF02AF" w:rsidP="00DF02AF">
      <w:pPr>
        <w:ind w:firstLineChars="200" w:firstLine="420"/>
        <w:rPr>
          <w:rFonts w:ascii="宋体" w:hAnsi="宋体" w:cs="楷体"/>
        </w:rPr>
      </w:pPr>
      <w:r w:rsidRPr="00BE4DEF">
        <w:rPr>
          <w:rFonts w:ascii="宋体" w:hAnsi="宋体" w:cs="楷体" w:hint="eastAsia"/>
        </w:rPr>
        <w:t>⑤面对微塑料在海洋中的泛滥，世界各国都在积极展开行动加强防控。鉴于微塑料在日化产品中大量应用，各国纷纷对化妆品中微塑料的使用实施了禁令。此外，各国也积极倡导人们使用可降解塑料，以减少塑料污染。</w:t>
      </w:r>
    </w:p>
    <w:p w:rsidR="00DF02AF" w:rsidRPr="00BE4DEF" w:rsidRDefault="00DF02AF" w:rsidP="00DF02AF">
      <w:pPr>
        <w:ind w:firstLineChars="200" w:firstLine="420"/>
        <w:rPr>
          <w:rFonts w:ascii="宋体" w:hAnsi="宋体" w:cs="楷体"/>
        </w:rPr>
      </w:pPr>
      <w:r w:rsidRPr="00BE4DEF">
        <w:rPr>
          <w:rFonts w:ascii="宋体" w:hAnsi="宋体" w:cs="楷体" w:hint="eastAsia"/>
        </w:rPr>
        <w:t>⑥其实，许多微不足道的日常行为却在潜移默化地改变世界。我们可以考虑如何做力所能及的事，减少人类对于环境的影响，保护人类的美好家园。</w:t>
      </w:r>
    </w:p>
    <w:p w:rsidR="00DF02AF" w:rsidRPr="00BE4DEF" w:rsidRDefault="00DF02AF" w:rsidP="00DF02AF">
      <w:pPr>
        <w:rPr>
          <w:rFonts w:ascii="宋体" w:hAnsi="宋体" w:cs="楷体"/>
        </w:rPr>
      </w:pPr>
      <w:r w:rsidRPr="00BE4DEF">
        <w:rPr>
          <w:rFonts w:ascii="宋体" w:hAnsi="宋体" w:cs="楷体" w:hint="eastAsia"/>
        </w:rPr>
        <w:t>【注释】PM2.5：指环境空气中粒径小于等于2.5微米的颗粒物。易附带有毒、有害物质</w:t>
      </w:r>
    </w:p>
    <w:p w:rsidR="00DF02AF" w:rsidRPr="00BE4DEF" w:rsidRDefault="00DF02AF" w:rsidP="00DF02AF">
      <w:pPr>
        <w:rPr>
          <w:rFonts w:ascii="宋体" w:hAnsi="宋体" w:cs="楷体"/>
        </w:rPr>
      </w:pPr>
      <w:r w:rsidRPr="00BE4DEF">
        <w:rPr>
          <w:rFonts w:ascii="宋体" w:hAnsi="宋体" w:cs="楷体" w:hint="eastAsia"/>
        </w:rPr>
        <w:t>在空气中含量浓度越高，代表空气污染越严重。</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hint="eastAsia"/>
          <w:szCs w:val="21"/>
        </w:rPr>
        <w:t>15、第③段画线句列举多个数据，其作用是</w:t>
      </w:r>
      <w:r w:rsidRPr="00BE4DEF">
        <w:rPr>
          <w:rFonts w:ascii="宋体" w:hAnsi="宋体" w:cstheme="minorEastAsia" w:hint="eastAsia"/>
          <w:szCs w:val="21"/>
          <w:u w:val="single"/>
        </w:rPr>
        <w:t xml:space="preserve">                                    _______</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szCs w:val="21"/>
          <w:u w:val="single"/>
        </w:rPr>
        <w:t>_________________________________________________________________________</w:t>
      </w:r>
      <w:r w:rsidRPr="00BE4DEF">
        <w:rPr>
          <w:rFonts w:ascii="宋体" w:hAnsi="宋体" w:cstheme="minorEastAsia"/>
          <w:szCs w:val="21"/>
        </w:rPr>
        <w:t>。</w:t>
      </w:r>
      <w:r w:rsidRPr="00BE4DEF">
        <w:rPr>
          <w:rFonts w:ascii="宋体" w:hAnsi="宋体" w:cstheme="minorEastAsia" w:hint="eastAsia"/>
          <w:szCs w:val="21"/>
        </w:rPr>
        <w:t>（2分）</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16、微塑料的危害在于</w:t>
      </w:r>
      <w:r w:rsidRPr="00BE4DEF">
        <w:rPr>
          <w:rFonts w:ascii="宋体" w:hAnsi="宋体" w:cstheme="minorEastAsia" w:hint="eastAsia"/>
          <w:szCs w:val="21"/>
          <w:u w:val="single"/>
        </w:rPr>
        <w:t xml:space="preserve">                                                          </w:t>
      </w:r>
      <w:r w:rsidRPr="00BE4DEF">
        <w:rPr>
          <w:rFonts w:ascii="宋体" w:hAnsi="宋体" w:cstheme="minorEastAsia" w:hint="eastAsia"/>
          <w:szCs w:val="21"/>
        </w:rPr>
        <w:t>，还可能影响人体健康。（6分）</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17、根据文章内容，完成下面表格（5分）</w:t>
      </w:r>
    </w:p>
    <w:tbl>
      <w:tblPr>
        <w:tblStyle w:val="a6"/>
        <w:tblW w:w="8522" w:type="dxa"/>
        <w:tblLayout w:type="fixed"/>
        <w:tblLook w:val="04A0" w:firstRow="1" w:lastRow="0" w:firstColumn="1" w:lastColumn="0" w:noHBand="0" w:noVBand="1"/>
      </w:tblPr>
      <w:tblGrid>
        <w:gridCol w:w="2840"/>
        <w:gridCol w:w="2841"/>
        <w:gridCol w:w="2841"/>
      </w:tblGrid>
      <w:tr w:rsidR="00DF02AF" w:rsidRPr="00BE4DEF" w:rsidTr="00C20ECD">
        <w:tc>
          <w:tcPr>
            <w:tcW w:w="2840" w:type="dxa"/>
          </w:tcPr>
          <w:p w:rsidR="00DF02AF" w:rsidRPr="00BE4DEF" w:rsidRDefault="00DF02AF" w:rsidP="00C20ECD">
            <w:pPr>
              <w:spacing w:line="360" w:lineRule="auto"/>
              <w:rPr>
                <w:rFonts w:ascii="宋体" w:hAnsi="宋体" w:cstheme="minorEastAsia"/>
                <w:szCs w:val="21"/>
              </w:rPr>
            </w:pPr>
            <w:r w:rsidRPr="00BE4DEF">
              <w:rPr>
                <w:rFonts w:ascii="宋体" w:hAnsi="宋体" w:cstheme="minorEastAsia" w:hint="eastAsia"/>
                <w:szCs w:val="21"/>
              </w:rPr>
              <w:lastRenderedPageBreak/>
              <w:t>微塑料来源</w:t>
            </w:r>
          </w:p>
        </w:tc>
        <w:tc>
          <w:tcPr>
            <w:tcW w:w="2841" w:type="dxa"/>
          </w:tcPr>
          <w:p w:rsidR="00DF02AF" w:rsidRPr="00BE4DEF" w:rsidRDefault="00DF02AF" w:rsidP="00C20ECD">
            <w:pPr>
              <w:spacing w:line="360" w:lineRule="auto"/>
              <w:rPr>
                <w:rFonts w:ascii="宋体" w:hAnsi="宋体" w:cstheme="minorEastAsia"/>
                <w:szCs w:val="21"/>
              </w:rPr>
            </w:pPr>
            <w:r w:rsidRPr="00BE4DEF">
              <w:rPr>
                <w:rFonts w:ascii="宋体" w:hAnsi="宋体" w:cstheme="minorEastAsia" w:hint="eastAsia"/>
                <w:szCs w:val="21"/>
              </w:rPr>
              <w:t>常见生活用品</w:t>
            </w:r>
          </w:p>
        </w:tc>
        <w:tc>
          <w:tcPr>
            <w:tcW w:w="2841" w:type="dxa"/>
          </w:tcPr>
          <w:p w:rsidR="00DF02AF" w:rsidRPr="00BE4DEF" w:rsidRDefault="00DF02AF" w:rsidP="00C20ECD">
            <w:pPr>
              <w:spacing w:line="360" w:lineRule="auto"/>
              <w:rPr>
                <w:rFonts w:ascii="宋体" w:hAnsi="宋体" w:cstheme="minorEastAsia"/>
                <w:szCs w:val="21"/>
              </w:rPr>
            </w:pPr>
            <w:r w:rsidRPr="00BE4DEF">
              <w:rPr>
                <w:rFonts w:ascii="宋体" w:hAnsi="宋体" w:cstheme="minorEastAsia" w:hint="eastAsia"/>
                <w:szCs w:val="21"/>
              </w:rPr>
              <w:t>相应对策</w:t>
            </w:r>
          </w:p>
        </w:tc>
      </w:tr>
      <w:tr w:rsidR="00DF02AF" w:rsidRPr="00BE4DEF" w:rsidTr="00C20ECD">
        <w:tc>
          <w:tcPr>
            <w:tcW w:w="2840" w:type="dxa"/>
          </w:tcPr>
          <w:p w:rsidR="00DF02AF" w:rsidRPr="00BE4DEF" w:rsidRDefault="00DF02AF" w:rsidP="00C20ECD">
            <w:pPr>
              <w:spacing w:line="360" w:lineRule="auto"/>
              <w:rPr>
                <w:rFonts w:ascii="宋体" w:hAnsi="宋体" w:cstheme="minorEastAsia"/>
                <w:szCs w:val="21"/>
              </w:rPr>
            </w:pPr>
            <w:r w:rsidRPr="00BE4DEF">
              <w:rPr>
                <w:rFonts w:ascii="宋体" w:hAnsi="宋体" w:cstheme="minorEastAsia" w:hint="eastAsia"/>
                <w:szCs w:val="21"/>
              </w:rPr>
              <w:t>初生微塑料</w:t>
            </w:r>
          </w:p>
        </w:tc>
        <w:tc>
          <w:tcPr>
            <w:tcW w:w="2841" w:type="dxa"/>
          </w:tcPr>
          <w:p w:rsidR="00DF02AF" w:rsidRPr="00BE4DEF" w:rsidRDefault="00DF02AF" w:rsidP="00C20ECD">
            <w:pPr>
              <w:spacing w:line="360" w:lineRule="auto"/>
              <w:rPr>
                <w:rFonts w:ascii="宋体" w:hAnsi="宋体" w:cstheme="minorEastAsia"/>
                <w:szCs w:val="21"/>
                <w:u w:val="single"/>
              </w:rPr>
            </w:pPr>
            <w:r w:rsidRPr="00BE4DEF">
              <w:rPr>
                <w:rFonts w:ascii="宋体" w:hAnsi="宋体" w:cstheme="minorEastAsia" w:hint="eastAsia"/>
                <w:szCs w:val="21"/>
              </w:rPr>
              <w:t xml:space="preserve">（1） </w:t>
            </w:r>
            <w:r w:rsidRPr="00BE4DEF">
              <w:rPr>
                <w:rFonts w:ascii="宋体" w:hAnsi="宋体" w:cstheme="minorEastAsia" w:hint="eastAsia"/>
                <w:szCs w:val="21"/>
                <w:u w:val="single"/>
              </w:rPr>
              <w:t xml:space="preserve">             </w:t>
            </w:r>
          </w:p>
        </w:tc>
        <w:tc>
          <w:tcPr>
            <w:tcW w:w="2841" w:type="dxa"/>
          </w:tcPr>
          <w:p w:rsidR="00DF02AF" w:rsidRPr="00BE4DEF" w:rsidRDefault="00DF02AF" w:rsidP="00DF02AF">
            <w:pPr>
              <w:numPr>
                <w:ilvl w:val="0"/>
                <w:numId w:val="26"/>
              </w:numPr>
              <w:spacing w:line="360" w:lineRule="auto"/>
              <w:rPr>
                <w:rFonts w:ascii="宋体" w:hAnsi="宋体" w:cstheme="minorEastAsia"/>
                <w:szCs w:val="21"/>
                <w:u w:val="single"/>
              </w:rPr>
            </w:pPr>
            <w:r w:rsidRPr="00BE4DEF">
              <w:rPr>
                <w:rFonts w:ascii="宋体" w:hAnsi="宋体" w:cstheme="minorEastAsia" w:hint="eastAsia"/>
                <w:szCs w:val="21"/>
                <w:u w:val="single"/>
              </w:rPr>
              <w:t xml:space="preserve">             </w:t>
            </w:r>
          </w:p>
        </w:tc>
      </w:tr>
      <w:tr w:rsidR="00DF02AF" w:rsidRPr="00BE4DEF" w:rsidTr="00C20ECD">
        <w:tc>
          <w:tcPr>
            <w:tcW w:w="2840" w:type="dxa"/>
          </w:tcPr>
          <w:p w:rsidR="00DF02AF" w:rsidRPr="00BE4DEF" w:rsidRDefault="00DF02AF" w:rsidP="00C20ECD">
            <w:pPr>
              <w:spacing w:line="360" w:lineRule="auto"/>
              <w:rPr>
                <w:rFonts w:ascii="宋体" w:hAnsi="宋体" w:cstheme="minorEastAsia"/>
                <w:szCs w:val="21"/>
              </w:rPr>
            </w:pPr>
            <w:r w:rsidRPr="00BE4DEF">
              <w:rPr>
                <w:rFonts w:ascii="宋体" w:hAnsi="宋体" w:cstheme="minorEastAsia" w:hint="eastAsia"/>
                <w:szCs w:val="21"/>
              </w:rPr>
              <w:t>次生微塑料</w:t>
            </w:r>
          </w:p>
        </w:tc>
        <w:tc>
          <w:tcPr>
            <w:tcW w:w="2841" w:type="dxa"/>
          </w:tcPr>
          <w:p w:rsidR="00DF02AF" w:rsidRPr="00BE4DEF" w:rsidRDefault="00DF02AF" w:rsidP="00C20ECD">
            <w:pPr>
              <w:spacing w:line="360" w:lineRule="auto"/>
              <w:rPr>
                <w:rFonts w:ascii="宋体" w:hAnsi="宋体" w:cstheme="minorEastAsia"/>
                <w:szCs w:val="21"/>
              </w:rPr>
            </w:pPr>
            <w:r w:rsidRPr="00BE4DEF">
              <w:rPr>
                <w:rFonts w:ascii="宋体" w:hAnsi="宋体" w:cstheme="minorEastAsia" w:hint="eastAsia"/>
                <w:szCs w:val="21"/>
              </w:rPr>
              <w:t>塑料袋</w:t>
            </w:r>
          </w:p>
        </w:tc>
        <w:tc>
          <w:tcPr>
            <w:tcW w:w="2841" w:type="dxa"/>
          </w:tcPr>
          <w:p w:rsidR="00DF02AF" w:rsidRPr="00BE4DEF" w:rsidRDefault="00DF02AF" w:rsidP="00DF02AF">
            <w:pPr>
              <w:numPr>
                <w:ilvl w:val="0"/>
                <w:numId w:val="26"/>
              </w:numPr>
              <w:spacing w:line="360" w:lineRule="auto"/>
              <w:rPr>
                <w:rFonts w:ascii="宋体" w:hAnsi="宋体" w:cstheme="minorEastAsia"/>
                <w:szCs w:val="21"/>
                <w:u w:val="single"/>
              </w:rPr>
            </w:pPr>
            <w:r w:rsidRPr="00BE4DEF">
              <w:rPr>
                <w:rFonts w:ascii="宋体" w:hAnsi="宋体" w:cstheme="minorEastAsia" w:hint="eastAsia"/>
                <w:szCs w:val="21"/>
                <w:u w:val="single"/>
              </w:rPr>
              <w:t xml:space="preserve">             </w:t>
            </w:r>
          </w:p>
        </w:tc>
      </w:tr>
    </w:tbl>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18、文章为何将微塑料比作海洋中的PM2.5？（4分）</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hint="eastAsia"/>
          <w:szCs w:val="21"/>
          <w:u w:val="single"/>
        </w:rPr>
        <w:t xml:space="preserve">                                                                               </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hint="eastAsia"/>
          <w:szCs w:val="21"/>
          <w:u w:val="single"/>
        </w:rPr>
        <w:t xml:space="preserve">                                                                               </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hint="eastAsia"/>
          <w:szCs w:val="21"/>
          <w:u w:val="single"/>
        </w:rPr>
        <w:t xml:space="preserve">                                                                               </w:t>
      </w:r>
    </w:p>
    <w:p w:rsidR="00DF02AF" w:rsidRPr="00BE4DEF" w:rsidRDefault="00DF02AF" w:rsidP="00DF02AF">
      <w:pPr>
        <w:spacing w:line="360" w:lineRule="auto"/>
        <w:ind w:left="4200" w:hangingChars="2000" w:hanging="4200"/>
        <w:rPr>
          <w:rFonts w:ascii="宋体" w:hAnsi="宋体" w:cstheme="minorEastAsia"/>
          <w:szCs w:val="21"/>
          <w:u w:val="single"/>
        </w:rPr>
      </w:pPr>
      <w:r w:rsidRPr="00BE4DEF">
        <w:rPr>
          <w:rFonts w:ascii="宋体" w:hAnsi="宋体" w:cstheme="minorEastAsia" w:hint="eastAsia"/>
          <w:szCs w:val="21"/>
        </w:rPr>
        <w:t>19、以下材料放入第</w:t>
      </w:r>
      <w:r w:rsidRPr="00BE4DEF">
        <w:rPr>
          <w:rFonts w:ascii="宋体" w:hAnsi="宋体" w:cstheme="minorEastAsia" w:hint="eastAsia"/>
          <w:szCs w:val="21"/>
          <w:u w:val="single"/>
        </w:rPr>
        <w:t xml:space="preserve">      </w:t>
      </w:r>
      <w:r w:rsidRPr="00BE4DEF">
        <w:rPr>
          <w:rFonts w:ascii="宋体" w:hAnsi="宋体" w:cstheme="minorEastAsia" w:hint="eastAsia"/>
          <w:szCs w:val="21"/>
        </w:rPr>
        <w:t>段最合适，理由是</w:t>
      </w:r>
      <w:r w:rsidRPr="00BE4DEF">
        <w:rPr>
          <w:rFonts w:ascii="宋体" w:hAnsi="宋体" w:cstheme="minorEastAsia" w:hint="eastAsia"/>
          <w:szCs w:val="21"/>
          <w:u w:val="single"/>
        </w:rPr>
        <w:t xml:space="preserve">                                    </w:t>
      </w:r>
    </w:p>
    <w:p w:rsidR="00DF02AF" w:rsidRPr="00BE4DEF" w:rsidRDefault="00DF02AF" w:rsidP="00DF02AF">
      <w:pPr>
        <w:spacing w:line="360" w:lineRule="auto"/>
        <w:ind w:left="4200" w:hangingChars="2000" w:hanging="4200"/>
        <w:rPr>
          <w:rFonts w:ascii="宋体" w:hAnsi="宋体" w:cstheme="minorEastAsia"/>
          <w:szCs w:val="21"/>
        </w:rPr>
      </w:pPr>
      <w:r w:rsidRPr="00BE4DEF">
        <w:rPr>
          <w:rFonts w:ascii="宋体" w:hAnsi="宋体" w:cstheme="minorEastAsia" w:hint="eastAsia"/>
          <w:szCs w:val="21"/>
          <w:u w:val="single"/>
        </w:rPr>
        <w:t xml:space="preserve">                                                                         </w:t>
      </w:r>
      <w:r w:rsidRPr="00BE4DEF">
        <w:rPr>
          <w:rFonts w:ascii="宋体" w:hAnsi="宋体" w:cstheme="minorEastAsia" w:hint="eastAsia"/>
          <w:szCs w:val="21"/>
        </w:rPr>
        <w:t>（3分）</w:t>
      </w:r>
    </w:p>
    <w:p w:rsidR="00DF02AF" w:rsidRPr="00BE4DEF" w:rsidRDefault="00DF02AF" w:rsidP="00DF02AF">
      <w:pPr>
        <w:ind w:firstLineChars="200" w:firstLine="420"/>
        <w:rPr>
          <w:rFonts w:ascii="宋体" w:hAnsi="宋体" w:cs="楷体"/>
          <w:szCs w:val="21"/>
        </w:rPr>
      </w:pPr>
      <w:r w:rsidRPr="00BE4DEF">
        <w:rPr>
          <w:rFonts w:ascii="宋体" w:hAnsi="宋体" w:cs="楷体" w:hint="eastAsia"/>
          <w:szCs w:val="21"/>
        </w:rPr>
        <w:t>今年4月墨西哥科学家韦尔塔在土壤里、蚯蚓体内、母鸡粪便和胃里发现微塑料，这些</w:t>
      </w:r>
    </w:p>
    <w:p w:rsidR="00DF02AF" w:rsidRPr="00BE4DEF" w:rsidRDefault="00DF02AF" w:rsidP="00DF02AF">
      <w:pPr>
        <w:rPr>
          <w:rFonts w:ascii="宋体" w:hAnsi="宋体" w:cs="楷体"/>
          <w:szCs w:val="21"/>
        </w:rPr>
      </w:pPr>
      <w:r w:rsidRPr="00BE4DEF">
        <w:rPr>
          <w:rFonts w:ascii="宋体" w:hAnsi="宋体" w:cs="楷体" w:hint="eastAsia"/>
          <w:szCs w:val="21"/>
        </w:rPr>
        <w:t>微塑料可能源自废弃塑料掩埋后的分解，该发现首次证实微塑料已进入陆地食物链。</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15、用列数字的说明方法具体准确地说明了微塑料已进入海洋生物食物链。</w:t>
      </w:r>
      <w:r w:rsidRPr="00BE4DEF">
        <w:rPr>
          <w:rFonts w:ascii="宋体" w:hAnsi="宋体" w:cs="宋体" w:hint="eastAsia"/>
          <w:color w:val="FF0000"/>
        </w:rPr>
        <w:t>（2分）</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【解析】本题考查说明方法的解析，需要注意知识点和文章相关内容的概括。题干已提示为列数字的说明方法，而文章第三段主要说明了微塑料已进入海洋生物食物链的具体情况。综合起来即可给出答案。</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16、释放有毒有害物质对海洋环境产生化学污染影响海洋生物繁殖功能、损伤其内脏。</w:t>
      </w:r>
      <w:r w:rsidRPr="00BE4DEF">
        <w:rPr>
          <w:rFonts w:ascii="宋体" w:hAnsi="宋体" w:cs="宋体" w:hint="eastAsia"/>
          <w:color w:val="FF0000"/>
        </w:rPr>
        <w:t>（6分）</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【解析】本题考查说明方法的内容概括能力，需要注意结合题目要求找准答题范围，并分层。题干已提示“微塑料的危害”，因此可找到答题范围为文章第四段，将文章第四段分层，即可给出答案。</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17、</w:t>
      </w:r>
      <w:r w:rsidRPr="00BE4DEF">
        <w:rPr>
          <w:rFonts w:ascii="宋体" w:hAnsi="宋体" w:cs="宋体" w:hint="eastAsia"/>
          <w:color w:val="FF0000"/>
        </w:rPr>
        <w:t>（5分）</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（1）化妆品/牙膏/洗面奶</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（2）对化妆品中微塑料的使用实施禁令</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（3）倡导使用可降解塑料</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【解析】本题考查说明方法的内容概括能力，需要注意结合题目要求找准答题范围，并分层</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概括。题干已提示“微塑料的来源”，因此可找到答题范围为文章第二段，将文章第四段分层即可给出答案。</w:t>
      </w:r>
    </w:p>
    <w:p w:rsidR="00DF02AF" w:rsidRPr="00BE4DEF" w:rsidRDefault="00DF02AF" w:rsidP="00DF02AF">
      <w:pPr>
        <w:rPr>
          <w:rFonts w:ascii="宋体" w:hAnsi="宋体" w:cs="宋体"/>
          <w:color w:val="FF0000"/>
          <w:szCs w:val="21"/>
          <w:u w:val="single"/>
        </w:rPr>
      </w:pPr>
      <w:r w:rsidRPr="00BE4DEF">
        <w:rPr>
          <w:rFonts w:ascii="宋体" w:hAnsi="宋体" w:cs="宋体" w:hint="eastAsia"/>
          <w:color w:val="FF0000"/>
          <w:szCs w:val="21"/>
        </w:rPr>
        <w:t>18、微塑料和PM2.5有很多相似之处：粒径小、易附带有毒、有害物质、污染海洋环境。用PM2.5这种人们熟悉的污染物来喻指微塑料，有助于读者了解微塑料的危害程度。</w:t>
      </w:r>
      <w:r w:rsidRPr="00BE4DEF">
        <w:rPr>
          <w:rFonts w:ascii="宋体" w:hAnsi="宋体" w:cs="宋体" w:hint="eastAsia"/>
          <w:color w:val="FF0000"/>
        </w:rPr>
        <w:t>（4分）</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解析】本题考查打比方说明方法的解析，需要注意知识点和文章相关内容的概括题目问的是运用打比方的原因，需将本体和喻体概括分析出来，并结合打比方的效果给出答案。因为题目对应句在文章第一段，故需结合全文来概括本体微塑料的特点，“粒径小易附带有毒、有害物质、污染海洋环境”与喻体相似，再结合打比方生动形象的效果，可给出答案。</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19、微塑料和PM2.5有很多相似之处：粒径小、易附带有毒、有害物质、污染海洋环境。用PM2.5这种人们熟悉的污染物来喻指微塑料，有助于读者了解微塑料的危害程度。</w:t>
      </w:r>
      <w:r w:rsidRPr="00BE4DEF">
        <w:rPr>
          <w:rFonts w:ascii="宋体" w:hAnsi="宋体" w:cs="宋体" w:hint="eastAsia"/>
          <w:color w:val="FF0000"/>
        </w:rPr>
        <w:t>（3分）</w:t>
      </w:r>
    </w:p>
    <w:p w:rsidR="00DF02AF" w:rsidRPr="00BE4DEF" w:rsidRDefault="00DF02AF" w:rsidP="00DF02AF">
      <w:pPr>
        <w:rPr>
          <w:rFonts w:ascii="宋体" w:hAnsi="宋体" w:cs="宋体"/>
          <w:b/>
          <w:color w:val="FF0000"/>
        </w:rPr>
      </w:pPr>
      <w:r w:rsidRPr="00BE4DEF">
        <w:rPr>
          <w:rFonts w:ascii="宋体" w:hAnsi="宋体" w:cs="宋体" w:hint="eastAsia"/>
          <w:color w:val="FF0000"/>
          <w:szCs w:val="21"/>
        </w:rPr>
        <w:t>【解析】本题考查添加语段的判定及其原因。此考点须以说明文的内容概括（说明对象的概括）为基础，也应结合添加语段对应的说明效果。素材内容可概括为“微塑料已进入陆地食物链”，明显是在讲微塑料的危害。结合文章各段落的说明对象判断，只有第三段在说明“微塑料的危害”。因而只能放到第三段。添加进去以后将成为新的事例来证明微塑料的危害。</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lastRenderedPageBreak/>
        <w:t>松江区</w:t>
      </w:r>
    </w:p>
    <w:p w:rsidR="00DF02AF" w:rsidRPr="00BE4DEF" w:rsidRDefault="00DF02AF" w:rsidP="00DF02AF">
      <w:pPr>
        <w:rPr>
          <w:rFonts w:ascii="宋体" w:hAnsi="宋体" w:cs="宋体"/>
          <w:b/>
          <w:bCs/>
        </w:rPr>
      </w:pPr>
      <w:r w:rsidRPr="00BE4DEF">
        <w:rPr>
          <w:rFonts w:ascii="宋体" w:hAnsi="宋体" w:cs="宋体" w:hint="eastAsia"/>
          <w:b/>
          <w:bCs/>
        </w:rPr>
        <w:t>（一）阅读下交完第14一18题。（20分）</w:t>
      </w:r>
    </w:p>
    <w:p w:rsidR="00DF02AF" w:rsidRPr="00BE4DEF" w:rsidRDefault="00DF02AF" w:rsidP="00DF02AF">
      <w:pPr>
        <w:jc w:val="center"/>
        <w:rPr>
          <w:rFonts w:ascii="宋体" w:hAnsi="宋体" w:cs="楷体_GB2312"/>
          <w:b/>
          <w:bCs/>
        </w:rPr>
      </w:pPr>
      <w:r w:rsidRPr="00BE4DEF">
        <w:rPr>
          <w:rFonts w:ascii="宋体" w:hAnsi="宋体" w:cs="楷体_GB2312" w:hint="eastAsia"/>
          <w:b/>
          <w:bCs/>
        </w:rPr>
        <w:t>“压力山大”的灭菌术</w:t>
      </w:r>
    </w:p>
    <w:p w:rsidR="00DF02AF" w:rsidRPr="00BE4DEF" w:rsidRDefault="00DF02AF" w:rsidP="00DF02AF">
      <w:pPr>
        <w:ind w:firstLineChars="200" w:firstLine="420"/>
        <w:rPr>
          <w:rFonts w:ascii="宋体" w:hAnsi="宋体" w:cs="楷体_GB2312"/>
        </w:rPr>
      </w:pPr>
      <w:r w:rsidRPr="00BE4DEF">
        <w:rPr>
          <w:rFonts w:ascii="宋体" w:hAnsi="宋体" w:cs="楷体_GB2312" w:hint="eastAsia"/>
        </w:rPr>
        <w:t>①超高压加工技术是当前备受各国关注的一项食品加工技术，主要用于冷杀菌。早在19世纪末，科学家就已经发现超高压的灭菌作用，但由于设备昂贵无法进入消费领域。20世纪90年代，日本明治屋公司首先将其应用于产品生产，最早是加工果酱。当时该技术引起了轰动，被认为是新世纪的食品技术。</w:t>
      </w:r>
    </w:p>
    <w:p w:rsidR="00DF02AF" w:rsidRPr="00BE4DEF" w:rsidRDefault="00DF02AF" w:rsidP="00DF02AF">
      <w:pPr>
        <w:rPr>
          <w:rFonts w:ascii="宋体" w:hAnsi="宋体" w:cs="楷体_GB2312"/>
        </w:rPr>
      </w:pPr>
      <w:r w:rsidRPr="00BE4DEF">
        <w:rPr>
          <w:rFonts w:ascii="宋体" w:hAnsi="宋体" w:cs="楷体_GB2312" w:hint="eastAsia"/>
        </w:rPr>
        <w:t xml:space="preserve">    ②超高压灭菌是以水或其他流体传导压力的。一标准大气压大约是0.1兆帕，超高压灭菌的压力一般是100～1000兆帕（即1000～1000个大气压），相当于一个指甲盖承受成吨的重量。在强大的压力下，细菌的微观结构会发生变化。比如，大肠杆菌在40兆帕压力下长度会变长5～10倍，导致细胞壁、细胞膜的通透性发生变化，最终会破裂死亡。超高压还会导致蛋白质结构的变化，破坏细菌体内的生物酶，进而破坏正常代谢功能以及DNA、核糖核酸等遗传物质的复制，导致细菌死亡。</w:t>
      </w:r>
    </w:p>
    <w:p w:rsidR="00DF02AF" w:rsidRPr="00BE4DEF" w:rsidRDefault="00DF02AF" w:rsidP="00DF02AF">
      <w:pPr>
        <w:rPr>
          <w:rFonts w:ascii="宋体" w:hAnsi="宋体" w:cs="楷体_GB2312"/>
        </w:rPr>
      </w:pPr>
      <w:r w:rsidRPr="00BE4DEF">
        <w:rPr>
          <w:rFonts w:ascii="宋体" w:hAnsi="宋体" w:cs="楷体_GB2312" w:hint="eastAsia"/>
        </w:rPr>
        <w:t xml:space="preserve">    ③与传统热杀菌相比，超高压灭菌有很多优点。由于压力传导可以瞬间完成，且不受食物的形状、大小限制，因此它高效、快速，且杀菌效果均匀。</w:t>
      </w:r>
    </w:p>
    <w:p w:rsidR="00DF02AF" w:rsidRPr="00BE4DEF" w:rsidRDefault="00DF02AF" w:rsidP="00DF02AF">
      <w:pPr>
        <w:ind w:firstLineChars="200" w:firstLine="420"/>
        <w:rPr>
          <w:rFonts w:ascii="宋体" w:hAnsi="宋体" w:cs="楷体_GB2312"/>
        </w:rPr>
      </w:pPr>
      <w:r w:rsidRPr="00BE4DEF">
        <w:rPr>
          <w:rFonts w:ascii="宋体" w:hAnsi="宋体" w:cs="楷体_GB2312" w:hint="eastAsia"/>
        </w:rPr>
        <w:t>④超高压灭菌技术最适合对果汁饮料、浓缩果汁和果酱等液体进行灭菌。以酸性果汁为例，引起腐败变质的常常是酵母菌、霉菌和部分腐败细菌。而在400兆帕压力下处理10分钟，酸性果汁便可达到商业无菌状态，即使在室温条件下存放数个月也无任何腐败变质现象。其他研究中，草莓汁、菠萝汁、桑葚汁、荔枝汁、芒果汁、猕猴桃汁等，一般在300～500兆帕压力下就能达到商业无菌标准。</w:t>
      </w:r>
    </w:p>
    <w:p w:rsidR="00DF02AF" w:rsidRPr="00BE4DEF" w:rsidRDefault="00DF02AF" w:rsidP="00DF02AF">
      <w:pPr>
        <w:ind w:firstLineChars="200" w:firstLine="420"/>
        <w:rPr>
          <w:rFonts w:ascii="宋体" w:hAnsi="宋体" w:cs="楷体_GB2312"/>
        </w:rPr>
      </w:pPr>
      <w:r w:rsidRPr="00BE4DEF">
        <w:rPr>
          <w:rFonts w:ascii="宋体" w:hAnsi="宋体" w:cs="楷体_GB2312" w:hint="eastAsia"/>
        </w:rPr>
        <w:t>⑤食物常常在热加工面前“</w:t>
      </w:r>
      <w:r w:rsidRPr="00BE4DEF">
        <w:rPr>
          <w:rFonts w:ascii="宋体" w:hAnsi="宋体" w:cs="楷体_GB2312" w:hint="eastAsia"/>
          <w:em w:val="dot"/>
        </w:rPr>
        <w:t>黯然失色</w:t>
      </w:r>
      <w:r w:rsidRPr="00BE4DEF">
        <w:rPr>
          <w:rFonts w:ascii="宋体" w:hAnsi="宋体" w:cs="楷体_GB2312" w:hint="eastAsia"/>
        </w:rPr>
        <w:t>”超高压却不破坏食物中的天然色素。热杀菌工艺还会改变食物的香味成分，而超高压处理则不会对食物的香味有影响。食物中的营养物质，</w:t>
      </w:r>
      <w:r w:rsidRPr="00BE4DEF">
        <w:rPr>
          <w:rFonts w:ascii="宋体" w:hAnsi="宋体" w:cs="楷体_GB2312" w:hint="eastAsia"/>
        </w:rPr>
        <w:br/>
        <w:t>尤其是维生素类物质，容易在热杀菌过程中损失，而超高压处理则较少破坏食物的营养物质，比如维生素C大约能保留95%左右。超高压处理能最大限度地保留食物的色泽、风味和营养，这是她与超高温灭菌相比最大的优势。</w:t>
      </w:r>
      <w:r w:rsidRPr="00BE4DEF">
        <w:rPr>
          <w:rFonts w:ascii="宋体" w:hAnsi="宋体" w:cs="楷体_GB2312" w:hint="eastAsia"/>
        </w:rPr>
        <w:br/>
        <w:t xml:space="preserve">    ⑥此外，超高压处理的能耗更低，且没有污染排放，更符合现代环保的要求。</w:t>
      </w:r>
      <w:r w:rsidRPr="00BE4DEF">
        <w:rPr>
          <w:rFonts w:ascii="宋体" w:hAnsi="宋体" w:cs="楷体_GB2312" w:hint="eastAsia"/>
        </w:rPr>
        <w:br/>
        <w:t xml:space="preserve">    ⑦超高压技术还可用于食物的快速冷冻和解冻，通过改善冰晶形成的过程，可以避免食物口感变差。经过超高压处理的肉类会变得松软可口，可以起到一定的嫩化作用。超高压也能改变蛋白质和多糖的凝胶特性。在淀粉类、奶酪等食品中已经有一些尝试性研究。总之，超高压技术的潜力还没有完全被开发，期待未来会有更多的新进展。</w:t>
      </w:r>
    </w:p>
    <w:p w:rsidR="00DF02AF" w:rsidRPr="00BE4DEF" w:rsidRDefault="00DF02AF" w:rsidP="00DF02AF">
      <w:pPr>
        <w:ind w:firstLineChars="200" w:firstLine="420"/>
        <w:rPr>
          <w:rFonts w:ascii="宋体" w:hAnsi="宋体" w:cs="楷体_GB2312"/>
        </w:rPr>
      </w:pPr>
    </w:p>
    <w:p w:rsidR="00DF02AF" w:rsidRPr="00BE4DEF" w:rsidRDefault="00DF02AF" w:rsidP="00DF02AF">
      <w:pPr>
        <w:spacing w:line="360" w:lineRule="auto"/>
        <w:rPr>
          <w:rFonts w:ascii="宋体" w:hAnsi="宋体" w:cs="宋体"/>
          <w:szCs w:val="21"/>
        </w:rPr>
      </w:pPr>
      <w:r w:rsidRPr="00BE4DEF">
        <w:rPr>
          <w:rFonts w:ascii="宋体" w:hAnsi="宋体" w:cs="宋体" w:hint="eastAsia"/>
          <w:szCs w:val="21"/>
        </w:rPr>
        <w:t>14、第⑤段加点的“黯然失色”在文中的意思是</w:t>
      </w:r>
      <w:r w:rsidRPr="00BE4DEF">
        <w:rPr>
          <w:rFonts w:ascii="宋体" w:hAnsi="宋体" w:cs="宋体" w:hint="eastAsia"/>
          <w:szCs w:val="21"/>
          <w:u w:val="single"/>
        </w:rPr>
        <w:t xml:space="preserve">                             </w:t>
      </w:r>
      <w:r w:rsidRPr="00BE4DEF">
        <w:rPr>
          <w:rFonts w:ascii="宋体" w:hAnsi="宋体" w:cs="宋体" w:hint="eastAsia"/>
          <w:szCs w:val="21"/>
        </w:rPr>
        <w:t>。（3分）</w:t>
      </w:r>
    </w:p>
    <w:p w:rsidR="00DF02AF" w:rsidRPr="00BE4DEF" w:rsidRDefault="00DF02AF" w:rsidP="00DF02AF">
      <w:pPr>
        <w:spacing w:line="360" w:lineRule="auto"/>
        <w:rPr>
          <w:rFonts w:ascii="宋体" w:hAnsi="宋体" w:cs="宋体"/>
          <w:szCs w:val="21"/>
        </w:rPr>
      </w:pPr>
      <w:r w:rsidRPr="00BE4DEF">
        <w:rPr>
          <w:rFonts w:ascii="宋体" w:hAnsi="宋体" w:cs="宋体" w:hint="eastAsia"/>
          <w:szCs w:val="21"/>
        </w:rPr>
        <w:t>15、第⑤段主要运用_________的说明方法，其作用是</w:t>
      </w:r>
      <w:r w:rsidRPr="00BE4DEF">
        <w:rPr>
          <w:rFonts w:ascii="宋体" w:hAnsi="宋体" w:cs="宋体" w:hint="eastAsia"/>
          <w:szCs w:val="21"/>
          <w:u w:val="single"/>
        </w:rPr>
        <w:t xml:space="preserve">                          </w:t>
      </w:r>
      <w:r w:rsidRPr="00BE4DEF">
        <w:rPr>
          <w:rFonts w:ascii="宋体" w:hAnsi="宋体" w:cs="宋体" w:hint="eastAsia"/>
          <w:szCs w:val="21"/>
        </w:rPr>
        <w:t>。（4分）</w:t>
      </w:r>
    </w:p>
    <w:p w:rsidR="00DF02AF" w:rsidRPr="00BE4DEF" w:rsidRDefault="00DF02AF" w:rsidP="00DF02AF">
      <w:pPr>
        <w:spacing w:line="360" w:lineRule="auto"/>
        <w:rPr>
          <w:rFonts w:ascii="宋体" w:hAnsi="宋体" w:cs="宋体"/>
          <w:szCs w:val="21"/>
        </w:rPr>
      </w:pPr>
      <w:r w:rsidRPr="00BE4DEF">
        <w:rPr>
          <w:rFonts w:ascii="宋体" w:hAnsi="宋体" w:cs="宋体" w:hint="eastAsia"/>
          <w:szCs w:val="21"/>
        </w:rPr>
        <w:t>16、阅读第②-⑥段，完成内容梳理。（6分）</w:t>
      </w:r>
    </w:p>
    <w:p w:rsidR="00DF02AF" w:rsidRPr="00BE4DEF" w:rsidRDefault="00837186" w:rsidP="00DF02AF">
      <w:pPr>
        <w:spacing w:line="360" w:lineRule="auto"/>
        <w:ind w:firstLineChars="800" w:firstLine="1680"/>
        <w:rPr>
          <w:rFonts w:ascii="宋体" w:hAnsi="宋体" w:cs="宋体"/>
          <w:szCs w:val="21"/>
        </w:rPr>
      </w:pPr>
      <w:r>
        <w:rPr>
          <w:rFonts w:ascii="宋体" w:hAnsi="宋体" w:cstheme="minorBidi"/>
          <w:noProof/>
          <w:szCs w:val="21"/>
          <w:u w:val="single"/>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3" o:spid="_x0000_s1026" type="#_x0000_t87" alt="" style="position:absolute;left:0;text-align:left;margin-left:68.25pt;margin-top:10.2pt;width:15pt;height:10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" adj="2062"/>
        </w:pict>
      </w:r>
      <w:r>
        <w:rPr>
          <w:rFonts w:ascii="宋体" w:hAnsi="宋体" w:cstheme="minorBidi"/>
          <w:noProof/>
          <w:szCs w:val="21"/>
        </w:rPr>
        <w:pict>
          <v:shape id="自选图形 4" o:spid="_x0000_s1027" type="#_x0000_t87" alt="" style="position:absolute;left:0;text-align:left;margin-left:231pt;margin-top:32.7pt;width:9.75pt;height:76.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" adj="1410"/>
        </w:pict>
      </w:r>
      <w:r w:rsidR="00DF02AF" w:rsidRPr="00BE4DEF">
        <w:rPr>
          <w:rFonts w:ascii="宋体" w:hAnsi="宋体" w:cs="宋体" w:hint="eastAsia"/>
          <w:szCs w:val="21"/>
        </w:rPr>
        <w:t>（1）</w:t>
      </w:r>
      <w:r w:rsidR="00DF02AF" w:rsidRPr="00BE4DEF">
        <w:rPr>
          <w:rFonts w:ascii="宋体" w:hAnsi="宋体" w:hint="eastAsia"/>
          <w:szCs w:val="21"/>
          <w:u w:val="single"/>
        </w:rPr>
        <w:t xml:space="preserve">                      </w:t>
      </w:r>
      <w:r w:rsidR="00DF02AF" w:rsidRPr="00BE4DEF">
        <w:rPr>
          <w:rFonts w:ascii="宋体" w:hAnsi="宋体" w:cs="宋体" w:hint="eastAsia"/>
          <w:szCs w:val="21"/>
          <w:u w:val="single"/>
        </w:rPr>
        <w:br/>
      </w:r>
      <w:r w:rsidR="00DF02AF" w:rsidRPr="00BE4DEF">
        <w:rPr>
          <w:rFonts w:ascii="宋体" w:hAnsi="宋体" w:cs="宋体" w:hint="eastAsia"/>
          <w:szCs w:val="21"/>
        </w:rPr>
        <w:t xml:space="preserve">                            </w:t>
      </w:r>
      <w:r w:rsidR="00DF02AF" w:rsidRPr="00BE4DEF">
        <w:rPr>
          <w:rFonts w:ascii="宋体" w:hAnsi="宋体" w:cs="宋体"/>
          <w:szCs w:val="21"/>
        </w:rPr>
        <w:t xml:space="preserve">            </w:t>
      </w:r>
      <w:r w:rsidR="00DF02AF" w:rsidRPr="00BE4DEF">
        <w:rPr>
          <w:rFonts w:ascii="宋体" w:hAnsi="宋体" w:cs="宋体" w:hint="eastAsia"/>
          <w:szCs w:val="21"/>
        </w:rPr>
        <w:t xml:space="preserve">      </w:t>
      </w:r>
      <w:r w:rsidR="00065FBA" w:rsidRPr="00BE4DEF">
        <w:rPr>
          <w:rFonts w:ascii="宋体" w:hAnsi="宋体" w:cs="宋体" w:hint="eastAsia"/>
          <w:szCs w:val="21"/>
        </w:rPr>
        <w:fldChar w:fldCharType="begin"/>
      </w:r>
      <w:r w:rsidR="00DF02AF" w:rsidRPr="00BE4DEF">
        <w:rPr>
          <w:rFonts w:ascii="宋体" w:hAnsi="宋体" w:cs="宋体" w:hint="eastAsia"/>
          <w:szCs w:val="21"/>
        </w:rPr>
        <w:instrText xml:space="preserve"> EQ \o\ac(</w:instrText>
      </w:r>
      <w:r w:rsidR="00DF02AF" w:rsidRPr="00BE4DEF">
        <w:rPr>
          <w:rFonts w:ascii="宋体" w:hAnsi="宋体" w:cs="宋体" w:hint="eastAsia"/>
          <w:position w:val="-4"/>
          <w:szCs w:val="21"/>
        </w:rPr>
        <w:instrText>○</w:instrText>
      </w:r>
      <w:r w:rsidR="00DF02AF" w:rsidRPr="00BE4DEF">
        <w:rPr>
          <w:rFonts w:ascii="宋体" w:hAnsi="宋体" w:cs="宋体" w:hint="eastAsia"/>
          <w:szCs w:val="21"/>
        </w:rPr>
        <w:instrText>,1)</w:instrText>
      </w:r>
      <w:r w:rsidR="00065FBA" w:rsidRPr="00BE4DEF">
        <w:rPr>
          <w:rFonts w:ascii="宋体" w:hAnsi="宋体" w:cs="宋体" w:hint="eastAsia"/>
          <w:szCs w:val="21"/>
        </w:rPr>
        <w:fldChar w:fldCharType="end"/>
      </w:r>
      <w:r w:rsidR="00DF02AF" w:rsidRPr="00BE4DEF">
        <w:rPr>
          <w:rFonts w:ascii="宋体" w:hAnsi="宋体" w:hint="eastAsia"/>
          <w:szCs w:val="21"/>
          <w:u w:val="single"/>
        </w:rPr>
        <w:t xml:space="preserve">                  </w:t>
      </w:r>
      <w:r w:rsidR="00DF02AF" w:rsidRPr="00BE4DEF">
        <w:rPr>
          <w:rFonts w:ascii="宋体" w:hAnsi="宋体" w:cs="宋体" w:hint="eastAsia"/>
          <w:szCs w:val="21"/>
          <w:u w:val="single"/>
        </w:rPr>
        <w:br/>
      </w:r>
      <w:r w:rsidR="00DF02AF" w:rsidRPr="00BE4DEF">
        <w:rPr>
          <w:rFonts w:ascii="宋体" w:hAnsi="宋体" w:cs="宋体" w:hint="eastAsia"/>
          <w:szCs w:val="21"/>
        </w:rPr>
        <w:t xml:space="preserve">超高压灭菌术    （2）超高压灭菌术的优点 </w:t>
      </w:r>
      <w:r w:rsidR="00DF02AF" w:rsidRPr="00BE4DEF">
        <w:rPr>
          <w:rFonts w:ascii="宋体" w:hAnsi="宋体" w:cs="宋体"/>
          <w:szCs w:val="21"/>
        </w:rPr>
        <w:t xml:space="preserve"> </w:t>
      </w:r>
      <w:r w:rsidR="00DF02AF" w:rsidRPr="00BE4DEF">
        <w:rPr>
          <w:rFonts w:ascii="宋体" w:hAnsi="宋体" w:cs="宋体" w:hint="eastAsia"/>
          <w:szCs w:val="21"/>
        </w:rPr>
        <w:t xml:space="preserve">    </w:t>
      </w:r>
      <w:r w:rsidR="00DF02AF" w:rsidRPr="00BE4DEF">
        <w:rPr>
          <w:rFonts w:ascii="宋体" w:hAnsi="宋体" w:cs="宋体"/>
          <w:szCs w:val="21"/>
        </w:rPr>
        <w:t xml:space="preserve"> </w:t>
      </w:r>
      <w:r w:rsidR="00065FBA" w:rsidRPr="00BE4DEF">
        <w:rPr>
          <w:rFonts w:ascii="宋体" w:hAnsi="宋体" w:cs="宋体" w:hint="eastAsia"/>
          <w:szCs w:val="21"/>
        </w:rPr>
        <w:fldChar w:fldCharType="begin"/>
      </w:r>
      <w:r w:rsidR="00DF02AF" w:rsidRPr="00BE4DEF">
        <w:rPr>
          <w:rFonts w:ascii="宋体" w:hAnsi="宋体" w:cs="宋体" w:hint="eastAsia"/>
          <w:szCs w:val="21"/>
        </w:rPr>
        <w:instrText xml:space="preserve"> EQ \o\ac(</w:instrText>
      </w:r>
      <w:r w:rsidR="00DF02AF" w:rsidRPr="00BE4DEF">
        <w:rPr>
          <w:rFonts w:ascii="宋体" w:hAnsi="宋体" w:cs="宋体" w:hint="eastAsia"/>
          <w:position w:val="-4"/>
          <w:szCs w:val="21"/>
        </w:rPr>
        <w:instrText>○</w:instrText>
      </w:r>
      <w:r w:rsidR="00DF02AF" w:rsidRPr="00BE4DEF">
        <w:rPr>
          <w:rFonts w:ascii="宋体" w:hAnsi="宋体" w:cs="宋体" w:hint="eastAsia"/>
          <w:szCs w:val="21"/>
        </w:rPr>
        <w:instrText>,2)</w:instrText>
      </w:r>
      <w:r w:rsidR="00065FBA" w:rsidRPr="00BE4DEF">
        <w:rPr>
          <w:rFonts w:ascii="宋体" w:hAnsi="宋体" w:cs="宋体" w:hint="eastAsia"/>
          <w:szCs w:val="21"/>
        </w:rPr>
        <w:fldChar w:fldCharType="end"/>
      </w:r>
      <w:r w:rsidR="00DF02AF" w:rsidRPr="00BE4DEF">
        <w:rPr>
          <w:rFonts w:ascii="宋体" w:hAnsi="宋体" w:hint="eastAsia"/>
          <w:szCs w:val="21"/>
          <w:u w:val="single"/>
        </w:rPr>
        <w:t xml:space="preserve">                  </w:t>
      </w:r>
    </w:p>
    <w:p w:rsidR="00DF02AF" w:rsidRPr="00BE4DEF" w:rsidRDefault="00065FBA" w:rsidP="00DF02AF">
      <w:pPr>
        <w:spacing w:line="360" w:lineRule="auto"/>
        <w:ind w:firstLineChars="2300" w:firstLine="4830"/>
        <w:rPr>
          <w:rFonts w:ascii="宋体" w:hAnsi="宋体" w:cs="宋体"/>
          <w:szCs w:val="21"/>
        </w:rPr>
      </w:pPr>
      <w:r w:rsidRPr="00BE4DEF">
        <w:rPr>
          <w:rFonts w:ascii="宋体" w:hAnsi="宋体" w:cs="宋体" w:hint="eastAsia"/>
          <w:szCs w:val="21"/>
        </w:rPr>
        <w:fldChar w:fldCharType="begin"/>
      </w:r>
      <w:r w:rsidR="00DF02AF" w:rsidRPr="00BE4DEF">
        <w:rPr>
          <w:rFonts w:ascii="宋体" w:hAnsi="宋体" w:cs="宋体" w:hint="eastAsia"/>
          <w:szCs w:val="21"/>
        </w:rPr>
        <w:instrText xml:space="preserve"> EQ \o\ac(</w:instrText>
      </w:r>
      <w:r w:rsidR="00DF02AF" w:rsidRPr="00BE4DEF">
        <w:rPr>
          <w:rFonts w:ascii="宋体" w:hAnsi="宋体" w:cs="宋体" w:hint="eastAsia"/>
          <w:position w:val="-4"/>
          <w:szCs w:val="21"/>
        </w:rPr>
        <w:instrText>○</w:instrText>
      </w:r>
      <w:r w:rsidR="00DF02AF" w:rsidRPr="00BE4DEF">
        <w:rPr>
          <w:rFonts w:ascii="宋体" w:hAnsi="宋体" w:cs="宋体" w:hint="eastAsia"/>
          <w:szCs w:val="21"/>
        </w:rPr>
        <w:instrText>,3)</w:instrText>
      </w:r>
      <w:r w:rsidRPr="00BE4DEF">
        <w:rPr>
          <w:rFonts w:ascii="宋体" w:hAnsi="宋体" w:cs="宋体" w:hint="eastAsia"/>
          <w:szCs w:val="21"/>
        </w:rPr>
        <w:fldChar w:fldCharType="end"/>
      </w:r>
      <w:r w:rsidR="00DF02AF" w:rsidRPr="00BE4DEF">
        <w:rPr>
          <w:rFonts w:ascii="宋体" w:hAnsi="宋体" w:cs="宋体" w:hint="eastAsia"/>
          <w:szCs w:val="21"/>
        </w:rPr>
        <w:t>能耗低，符合环保要求</w:t>
      </w:r>
    </w:p>
    <w:p w:rsidR="00DF02AF" w:rsidRPr="00BE4DEF" w:rsidRDefault="00DF02AF" w:rsidP="00DF02AF">
      <w:pPr>
        <w:ind w:leftChars="-100" w:left="210" w:hangingChars="200" w:hanging="420"/>
        <w:rPr>
          <w:rFonts w:ascii="宋体" w:hAnsi="宋体" w:cs="宋体"/>
          <w:szCs w:val="21"/>
        </w:rPr>
      </w:pPr>
      <w:r w:rsidRPr="00BE4DEF">
        <w:rPr>
          <w:rFonts w:ascii="宋体" w:hAnsi="宋体" w:cs="宋体" w:hint="eastAsia"/>
          <w:szCs w:val="21"/>
        </w:rPr>
        <w:t>17、下列对第④段理解正确的一项</w:t>
      </w:r>
      <w:r w:rsidRPr="00BE4DEF">
        <w:rPr>
          <w:rFonts w:ascii="宋体" w:hAnsi="宋体" w:cs="宋体" w:hint="eastAsia"/>
          <w:szCs w:val="21"/>
          <w:u w:val="single"/>
        </w:rPr>
        <w:t xml:space="preserve">            </w:t>
      </w:r>
      <w:r w:rsidRPr="00BE4DEF">
        <w:rPr>
          <w:rFonts w:ascii="宋体" w:hAnsi="宋体" w:cs="宋体" w:hint="eastAsia"/>
          <w:szCs w:val="21"/>
        </w:rPr>
        <w:t xml:space="preserve">（3分）  </w:t>
      </w:r>
      <w:r w:rsidRPr="00BE4DEF">
        <w:rPr>
          <w:rFonts w:ascii="宋体" w:hAnsi="宋体" w:cs="宋体" w:hint="eastAsia"/>
          <w:szCs w:val="21"/>
        </w:rPr>
        <w:br/>
      </w:r>
      <w:r w:rsidRPr="00BE4DEF">
        <w:rPr>
          <w:rFonts w:ascii="宋体" w:hAnsi="宋体" w:cs="宋体" w:hint="eastAsia"/>
          <w:szCs w:val="21"/>
        </w:rPr>
        <w:lastRenderedPageBreak/>
        <w:t>A.超高压灭菌术可杀死果汁中的醇母菌、霉菌及腐败细菌。</w:t>
      </w:r>
    </w:p>
    <w:p w:rsidR="00DF02AF" w:rsidRPr="00BE4DEF" w:rsidRDefault="00DF02AF" w:rsidP="00DF02AF">
      <w:pPr>
        <w:ind w:leftChars="100" w:left="210"/>
        <w:rPr>
          <w:rFonts w:ascii="宋体" w:hAnsi="宋体" w:cs="宋体"/>
          <w:szCs w:val="21"/>
        </w:rPr>
      </w:pPr>
      <w:r w:rsidRPr="00BE4DEF">
        <w:rPr>
          <w:rFonts w:ascii="宋体" w:hAnsi="宋体" w:cs="宋体" w:hint="eastAsia"/>
          <w:szCs w:val="21"/>
        </w:rPr>
        <w:t>B.酸性果汁经超高压灭菌后可以在恒温条件下长期地存放。</w:t>
      </w:r>
    </w:p>
    <w:p w:rsidR="00DF02AF" w:rsidRPr="00BE4DEF" w:rsidRDefault="00DF02AF" w:rsidP="00DF02AF">
      <w:pPr>
        <w:ind w:leftChars="100" w:left="210"/>
        <w:rPr>
          <w:rFonts w:ascii="宋体" w:hAnsi="宋体" w:cs="宋体"/>
          <w:szCs w:val="21"/>
        </w:rPr>
      </w:pPr>
      <w:r w:rsidRPr="00BE4DEF">
        <w:rPr>
          <w:rFonts w:ascii="宋体" w:hAnsi="宋体" w:cs="宋体" w:hint="eastAsia"/>
          <w:szCs w:val="21"/>
        </w:rPr>
        <w:t>C.超高压技术只适合为酸性果汁灭菌且能确保到无菌状态。</w:t>
      </w:r>
    </w:p>
    <w:p w:rsidR="00DF02AF" w:rsidRPr="00BE4DEF" w:rsidRDefault="00DF02AF" w:rsidP="00DF02AF">
      <w:pPr>
        <w:adjustRightInd w:val="0"/>
        <w:snapToGrid w:val="0"/>
        <w:ind w:leftChars="100" w:left="210"/>
        <w:rPr>
          <w:rFonts w:ascii="宋体" w:hAnsi="宋体" w:cs="宋体"/>
          <w:szCs w:val="21"/>
        </w:rPr>
      </w:pPr>
      <w:r w:rsidRPr="00BE4DEF">
        <w:rPr>
          <w:rFonts w:ascii="宋体" w:hAnsi="宋体" w:cs="宋体" w:hint="eastAsia"/>
          <w:szCs w:val="21"/>
        </w:rPr>
        <w:t>D.该段在介绍事物的特点时主要运用了作比较的说明方法。</w:t>
      </w:r>
    </w:p>
    <w:p w:rsidR="00DF02AF" w:rsidRPr="00BE4DEF" w:rsidRDefault="00DF02AF" w:rsidP="00DF02AF">
      <w:pPr>
        <w:snapToGrid w:val="0"/>
        <w:spacing w:line="360" w:lineRule="auto"/>
        <w:ind w:leftChars="-100" w:left="210" w:hangingChars="200" w:hanging="420"/>
        <w:rPr>
          <w:rFonts w:ascii="宋体" w:hAnsi="宋体" w:cs="宋体"/>
          <w:szCs w:val="21"/>
        </w:rPr>
      </w:pPr>
      <w:r w:rsidRPr="00BE4DEF">
        <w:rPr>
          <w:rFonts w:ascii="宋体" w:hAnsi="宋体" w:cs="宋体" w:hint="eastAsia"/>
          <w:szCs w:val="21"/>
        </w:rPr>
        <w:t>18、有人说文章第⑦段纯属多余，请简要说说你的看法。（4分）</w:t>
      </w:r>
    </w:p>
    <w:p w:rsidR="00DF02AF" w:rsidRPr="00BE4DEF" w:rsidRDefault="00DF02AF" w:rsidP="00DF02AF">
      <w:pPr>
        <w:snapToGrid w:val="0"/>
        <w:spacing w:line="360" w:lineRule="auto"/>
        <w:ind w:leftChars="-100" w:left="210" w:hangingChars="200" w:hanging="420"/>
        <w:rPr>
          <w:rFonts w:ascii="宋体" w:hAnsi="宋体" w:cs="宋体"/>
          <w:szCs w:val="21"/>
        </w:rPr>
      </w:pPr>
      <w:r w:rsidRPr="00BE4DEF">
        <w:rPr>
          <w:rFonts w:ascii="宋体" w:hAnsi="宋体" w:cs="宋体" w:hint="eastAsia"/>
          <w:szCs w:val="21"/>
        </w:rPr>
        <w:t>________________________________________________________________________________</w:t>
      </w:r>
    </w:p>
    <w:p w:rsidR="00DF02AF" w:rsidRPr="00BE4DEF" w:rsidRDefault="00DF02AF" w:rsidP="00DF02AF">
      <w:pPr>
        <w:snapToGrid w:val="0"/>
        <w:spacing w:line="360" w:lineRule="auto"/>
        <w:ind w:leftChars="-100" w:left="210" w:hangingChars="200" w:hanging="420"/>
        <w:rPr>
          <w:rFonts w:ascii="宋体" w:hAnsi="宋体" w:cs="宋体"/>
          <w:szCs w:val="21"/>
        </w:rPr>
      </w:pPr>
      <w:r w:rsidRPr="00BE4DEF">
        <w:rPr>
          <w:rFonts w:ascii="宋体" w:hAnsi="宋体" w:cs="宋体" w:hint="eastAsia"/>
          <w:szCs w:val="21"/>
        </w:rPr>
        <w:t>_______________________________________________________________________________</w:t>
      </w:r>
    </w:p>
    <w:p w:rsidR="00DF02AF" w:rsidRPr="00BE4DEF" w:rsidRDefault="00DF02AF" w:rsidP="00BE4DEF">
      <w:pPr>
        <w:snapToGrid w:val="0"/>
        <w:ind w:leftChars="-100" w:left="212" w:hangingChars="200" w:hanging="422"/>
        <w:rPr>
          <w:rFonts w:ascii="宋体" w:hAnsi="宋体" w:cs="宋体"/>
          <w:color w:val="FF0000"/>
          <w:szCs w:val="21"/>
        </w:rPr>
      </w:pPr>
      <w:r w:rsidRPr="00BE4DEF">
        <w:rPr>
          <w:rFonts w:ascii="宋体" w:hAnsi="宋体" w:cs="宋体" w:hint="eastAsia"/>
          <w:b/>
          <w:bCs/>
          <w:color w:val="FF0000"/>
        </w:rPr>
        <w:t>（一）阅读下文，完成14-18题（20分）</w:t>
      </w:r>
    </w:p>
    <w:p w:rsidR="00DF02AF" w:rsidRPr="00BE4DEF" w:rsidRDefault="00DF02AF" w:rsidP="00DF02AF">
      <w:pPr>
        <w:snapToGrid w:val="0"/>
        <w:ind w:leftChars="-100" w:left="210" w:hangingChars="200" w:hanging="420"/>
        <w:rPr>
          <w:rFonts w:ascii="宋体" w:hAnsi="宋体" w:cs="宋体"/>
          <w:color w:val="FF0000"/>
          <w:szCs w:val="21"/>
        </w:rPr>
      </w:pPr>
      <w:r w:rsidRPr="00BE4DEF">
        <w:rPr>
          <w:rFonts w:ascii="宋体" w:hAnsi="宋体" w:cs="宋体" w:hint="eastAsia"/>
          <w:color w:val="FF0000"/>
        </w:rPr>
        <w:t>14、热加工使食物中的天然色素会受到破坏改变食物的香味成分</w:t>
      </w:r>
    </w:p>
    <w:p w:rsidR="00DF02AF" w:rsidRPr="00BE4DEF" w:rsidRDefault="00DF02AF" w:rsidP="00DF02AF">
      <w:pPr>
        <w:snapToGrid w:val="0"/>
        <w:ind w:leftChars="-100" w:left="210" w:hangingChars="200" w:hanging="420"/>
        <w:rPr>
          <w:rFonts w:ascii="宋体" w:hAnsi="宋体" w:cs="宋体"/>
          <w:color w:val="FF0000"/>
          <w:szCs w:val="21"/>
        </w:rPr>
      </w:pPr>
      <w:r w:rsidRPr="00BE4DEF">
        <w:rPr>
          <w:rFonts w:ascii="宋体" w:hAnsi="宋体" w:cs="宋体" w:hint="eastAsia"/>
          <w:color w:val="FF0000"/>
        </w:rPr>
        <w:t>15、作比较    把热加工与超高压在灭菌中对食物造成的影响进行比较，强调突出超高压处理能最大限度地保留食物色泽、风味、营养这一优势。</w:t>
      </w:r>
    </w:p>
    <w:p w:rsidR="00DF02AF" w:rsidRPr="00BE4DEF" w:rsidRDefault="00DF02AF" w:rsidP="00DF02AF">
      <w:pPr>
        <w:snapToGrid w:val="0"/>
        <w:ind w:leftChars="-100" w:left="210" w:hangingChars="200" w:hanging="420"/>
        <w:rPr>
          <w:rFonts w:ascii="宋体" w:hAnsi="宋体" w:cs="宋体"/>
          <w:color w:val="FF0000"/>
          <w:szCs w:val="21"/>
        </w:rPr>
      </w:pPr>
      <w:r w:rsidRPr="00BE4DEF">
        <w:rPr>
          <w:rFonts w:ascii="宋体" w:hAnsi="宋体" w:cs="宋体" w:hint="eastAsia"/>
          <w:color w:val="FF0000"/>
        </w:rPr>
        <w:t>16、（ 1 ）超高压灭菌术灭菌的原理 ①高效、快速、杀菌效果均匀 ②最大限度的保留食物的色泽、风味、营养</w:t>
      </w:r>
    </w:p>
    <w:p w:rsidR="00DF02AF" w:rsidRPr="00BE4DEF" w:rsidRDefault="00DF02AF" w:rsidP="00DF02AF">
      <w:pPr>
        <w:snapToGrid w:val="0"/>
        <w:ind w:leftChars="-100" w:left="210" w:hangingChars="200" w:hanging="420"/>
        <w:rPr>
          <w:rFonts w:ascii="宋体" w:hAnsi="宋体" w:cs="宋体"/>
          <w:color w:val="FF0000"/>
          <w:szCs w:val="21"/>
        </w:rPr>
      </w:pPr>
      <w:r w:rsidRPr="00BE4DEF">
        <w:rPr>
          <w:rFonts w:ascii="宋体" w:hAnsi="宋体" w:cs="宋体" w:hint="eastAsia"/>
          <w:color w:val="FF0000"/>
          <w:szCs w:val="21"/>
        </w:rPr>
        <w:t>17、</w:t>
      </w:r>
      <w:r w:rsidRPr="00BE4DEF">
        <w:rPr>
          <w:rFonts w:ascii="宋体" w:hAnsi="宋体" w:cs="宋体" w:hint="eastAsia"/>
          <w:color w:val="FF0000"/>
        </w:rPr>
        <w:t>B</w:t>
      </w:r>
    </w:p>
    <w:p w:rsidR="00DF02AF" w:rsidRPr="00BE4DEF" w:rsidRDefault="00DF02AF" w:rsidP="00DF02AF">
      <w:pPr>
        <w:snapToGrid w:val="0"/>
        <w:ind w:leftChars="-100" w:left="210" w:hangingChars="200" w:hanging="420"/>
        <w:rPr>
          <w:rFonts w:ascii="宋体" w:hAnsi="宋体" w:cs="宋体"/>
          <w:color w:val="FF0000"/>
          <w:szCs w:val="21"/>
        </w:rPr>
      </w:pPr>
      <w:r w:rsidRPr="00BE4DEF">
        <w:rPr>
          <w:rFonts w:ascii="宋体" w:hAnsi="宋体" w:cs="宋体" w:hint="eastAsia"/>
          <w:color w:val="FF0000"/>
          <w:szCs w:val="21"/>
        </w:rPr>
        <w:t>18、</w:t>
      </w:r>
      <w:r w:rsidRPr="00BE4DEF">
        <w:rPr>
          <w:rFonts w:ascii="宋体" w:hAnsi="宋体" w:cs="宋体" w:hint="eastAsia"/>
          <w:b/>
          <w:bCs/>
          <w:color w:val="FF0000"/>
        </w:rPr>
        <w:t>第一种:</w:t>
      </w:r>
      <w:r w:rsidRPr="00BE4DEF">
        <w:rPr>
          <w:rFonts w:ascii="宋体" w:hAnsi="宋体" w:cs="宋体" w:hint="eastAsia"/>
          <w:color w:val="FF0000"/>
        </w:rPr>
        <w:t>不多余。第⑦段写的是超高压技术在食物快速冷冻和解冻食物加工方面的研究探索对这一技术的未来展望，是对本文说明对象超高压作了总结与展望。所以不多余。</w:t>
      </w:r>
    </w:p>
    <w:p w:rsidR="00DF02AF" w:rsidRPr="00BE4DEF" w:rsidRDefault="00DF02AF" w:rsidP="00DF02AF">
      <w:pPr>
        <w:rPr>
          <w:rFonts w:ascii="宋体" w:hAnsi="宋体" w:cs="宋体"/>
          <w:color w:val="FF0000"/>
        </w:rPr>
      </w:pPr>
      <w:r w:rsidRPr="00BE4DEF">
        <w:rPr>
          <w:rFonts w:ascii="宋体" w:hAnsi="宋体" w:cs="宋体" w:hint="eastAsia"/>
          <w:b/>
          <w:bCs/>
          <w:color w:val="FF0000"/>
        </w:rPr>
        <w:t>第二种:</w:t>
      </w:r>
      <w:r w:rsidRPr="00BE4DEF">
        <w:rPr>
          <w:rFonts w:ascii="宋体" w:hAnsi="宋体" w:cs="宋体" w:hint="eastAsia"/>
          <w:color w:val="FF0000"/>
        </w:rPr>
        <w:t>多余，因为本文的说明对象是超高压技术灭菌术，只要介绍说明的是超高压技术在灭菌方面的相关内容，而第⑦段的内容是关于在食物加工方面的内容，这与本文主要内容不一致，所以多余。</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静安区</w:t>
      </w:r>
    </w:p>
    <w:p w:rsidR="00DF02AF" w:rsidRPr="00BE4DEF" w:rsidRDefault="00DF02AF" w:rsidP="00DF02AF">
      <w:pPr>
        <w:rPr>
          <w:rFonts w:ascii="宋体" w:hAnsi="宋体"/>
          <w:b/>
          <w:bCs/>
        </w:rPr>
      </w:pPr>
      <w:r w:rsidRPr="00BE4DEF">
        <w:rPr>
          <w:rFonts w:ascii="宋体" w:hAnsi="宋体" w:hint="eastAsia"/>
          <w:b/>
          <w:bCs/>
        </w:rPr>
        <w:t>（一）阅读下文，完成第14—18题（20分）</w:t>
      </w:r>
    </w:p>
    <w:p w:rsidR="00DF02AF" w:rsidRPr="00BE4DEF" w:rsidRDefault="00DF02AF" w:rsidP="00DF02AF">
      <w:pPr>
        <w:jc w:val="center"/>
        <w:rPr>
          <w:rFonts w:ascii="宋体" w:hAnsi="宋体" w:cs="楷体"/>
          <w:b/>
          <w:bCs/>
        </w:rPr>
      </w:pPr>
      <w:r w:rsidRPr="00BE4DEF">
        <w:rPr>
          <w:rFonts w:ascii="宋体" w:hAnsi="宋体" w:cs="楷体" w:hint="eastAsia"/>
          <w:b/>
          <w:bCs/>
        </w:rPr>
        <w:t>年画：中国人特有的民间艺术</w:t>
      </w:r>
    </w:p>
    <w:p w:rsidR="00DF02AF" w:rsidRPr="00BE4DEF" w:rsidRDefault="00065FBA" w:rsidP="00DF02AF">
      <w:pPr>
        <w:adjustRightInd w:val="0"/>
        <w:snapToGrid w:val="0"/>
        <w:ind w:firstLineChars="200" w:firstLine="420"/>
        <w:rPr>
          <w:rFonts w:ascii="宋体" w:hAnsi="宋体" w:cs="楷体_GB2312"/>
          <w:szCs w:val="21"/>
        </w:rPr>
      </w:pPr>
      <w:r w:rsidRPr="00BE4DEF">
        <w:rPr>
          <w:rFonts w:ascii="宋体" w:hAnsi="宋体" w:cs="楷体_GB2312"/>
          <w:szCs w:val="21"/>
        </w:rPr>
        <w:fldChar w:fldCharType="begin"/>
      </w:r>
      <w:r w:rsidR="00DF02AF" w:rsidRPr="00BE4DEF">
        <w:rPr>
          <w:rFonts w:ascii="宋体" w:hAnsi="宋体" w:cs="楷体_GB2312"/>
          <w:szCs w:val="21"/>
        </w:rPr>
        <w:instrText xml:space="preserve"> </w:instrText>
      </w:r>
      <w:r w:rsidR="00DF02AF" w:rsidRPr="00BE4DEF">
        <w:rPr>
          <w:rFonts w:ascii="宋体" w:hAnsi="宋体" w:cs="楷体_GB2312" w:hint="eastAsia"/>
          <w:szCs w:val="21"/>
        </w:rPr>
        <w:instrText>eq \o\ac(○,</w:instrText>
      </w:r>
      <w:r w:rsidR="00DF02AF" w:rsidRPr="00BE4DEF">
        <w:rPr>
          <w:rFonts w:ascii="宋体" w:hAnsi="宋体" w:cs="楷体_GB2312" w:hint="eastAsia"/>
          <w:position w:val="2"/>
          <w:szCs w:val="21"/>
        </w:rPr>
        <w:instrText>1</w:instrText>
      </w:r>
      <w:r w:rsidR="00DF02AF" w:rsidRPr="00BE4DEF">
        <w:rPr>
          <w:rFonts w:ascii="宋体" w:hAnsi="宋体" w:cs="楷体_GB2312" w:hint="eastAsia"/>
          <w:szCs w:val="21"/>
        </w:rPr>
        <w:instrText>)</w:instrText>
      </w:r>
      <w:r w:rsidRPr="00BE4DEF">
        <w:rPr>
          <w:rFonts w:ascii="宋体" w:hAnsi="宋体" w:cs="楷体_GB2312"/>
          <w:szCs w:val="21"/>
        </w:rPr>
        <w:fldChar w:fldCharType="end"/>
      </w:r>
      <w:r w:rsidR="00DF02AF" w:rsidRPr="00BE4DEF">
        <w:rPr>
          <w:rFonts w:ascii="宋体" w:hAnsi="宋体" w:cs="楷体_GB2312" w:hint="eastAsia"/>
          <w:szCs w:val="21"/>
        </w:rPr>
        <w:t>年画，是我国特有的一种绘画体裁，也是民间喜闻乐见的艺术形式。它大多在新年时张贴，用于装饰环境，含有祝福新年喜庆吉祥之意。在中国，一提起过年，几乎每个人心中都会出现一幅色泽鲜艳、喜气洋洋的年画，期中承载了太多中国人关于年的美好记忆。</w:t>
      </w:r>
    </w:p>
    <w:p w:rsidR="00DF02AF" w:rsidRPr="00BE4DEF" w:rsidRDefault="00065FBA" w:rsidP="00DF02AF">
      <w:pPr>
        <w:adjustRightInd w:val="0"/>
        <w:snapToGrid w:val="0"/>
        <w:ind w:firstLineChars="200" w:firstLine="420"/>
        <w:rPr>
          <w:rFonts w:ascii="宋体" w:hAnsi="宋体" w:cs="楷体_GB2312"/>
          <w:szCs w:val="21"/>
        </w:rPr>
      </w:pPr>
      <w:r w:rsidRPr="00BE4DEF">
        <w:rPr>
          <w:rFonts w:ascii="宋体" w:hAnsi="宋体" w:cs="楷体_GB2312"/>
          <w:szCs w:val="21"/>
        </w:rPr>
        <w:fldChar w:fldCharType="begin"/>
      </w:r>
      <w:r w:rsidR="00DF02AF" w:rsidRPr="00BE4DEF">
        <w:rPr>
          <w:rFonts w:ascii="宋体" w:hAnsi="宋体" w:cs="楷体_GB2312"/>
          <w:szCs w:val="21"/>
        </w:rPr>
        <w:instrText xml:space="preserve"> </w:instrText>
      </w:r>
      <w:r w:rsidR="00DF02AF" w:rsidRPr="00BE4DEF">
        <w:rPr>
          <w:rFonts w:ascii="宋体" w:hAnsi="宋体" w:cs="楷体_GB2312" w:hint="eastAsia"/>
          <w:szCs w:val="21"/>
        </w:rPr>
        <w:instrText>eq \o\ac(○,</w:instrText>
      </w:r>
      <w:r w:rsidR="00DF02AF" w:rsidRPr="00BE4DEF">
        <w:rPr>
          <w:rFonts w:ascii="宋体" w:hAnsi="宋体" w:cs="楷体_GB2312" w:hint="eastAsia"/>
          <w:position w:val="1"/>
          <w:szCs w:val="21"/>
        </w:rPr>
        <w:instrText>2</w:instrText>
      </w:r>
      <w:r w:rsidR="00DF02AF" w:rsidRPr="00BE4DEF">
        <w:rPr>
          <w:rFonts w:ascii="宋体" w:hAnsi="宋体" w:cs="楷体_GB2312" w:hint="eastAsia"/>
          <w:szCs w:val="21"/>
        </w:rPr>
        <w:instrText>)</w:instrText>
      </w:r>
      <w:r w:rsidRPr="00BE4DEF">
        <w:rPr>
          <w:rFonts w:ascii="宋体" w:hAnsi="宋体" w:cs="楷体_GB2312"/>
          <w:szCs w:val="21"/>
        </w:rPr>
        <w:fldChar w:fldCharType="end"/>
      </w:r>
      <w:r w:rsidR="00DF02AF" w:rsidRPr="00BE4DEF">
        <w:rPr>
          <w:rFonts w:ascii="宋体" w:hAnsi="宋体" w:cs="楷体_GB2312"/>
          <w:szCs w:val="21"/>
        </w:rPr>
        <w:t>历史上，民间对年画有着多种称呼</w:t>
      </w:r>
      <w:r w:rsidR="00DF02AF" w:rsidRPr="00BE4DEF">
        <w:rPr>
          <w:rFonts w:ascii="宋体" w:hAnsi="宋体" w:cs="楷体_GB2312" w:hint="eastAsia"/>
          <w:szCs w:val="21"/>
        </w:rPr>
        <w:t>：</w:t>
      </w:r>
      <w:r w:rsidR="00DF02AF" w:rsidRPr="00BE4DEF">
        <w:rPr>
          <w:rFonts w:ascii="宋体" w:hAnsi="宋体" w:cs="楷体_GB2312"/>
          <w:szCs w:val="21"/>
        </w:rPr>
        <w:t>宋朝叫</w:t>
      </w:r>
      <w:r w:rsidR="00DF02AF" w:rsidRPr="00BE4DEF">
        <w:rPr>
          <w:rFonts w:ascii="宋体" w:hAnsi="宋体" w:cs="楷体_GB2312" w:hint="eastAsia"/>
          <w:szCs w:val="21"/>
        </w:rPr>
        <w:t>“</w:t>
      </w:r>
      <w:r w:rsidR="00DF02AF" w:rsidRPr="00BE4DEF">
        <w:rPr>
          <w:rFonts w:ascii="宋体" w:hAnsi="宋体" w:cs="楷体_GB2312"/>
          <w:szCs w:val="21"/>
        </w:rPr>
        <w:t>纸画</w:t>
      </w:r>
      <w:r w:rsidR="00DF02AF" w:rsidRPr="00BE4DEF">
        <w:rPr>
          <w:rFonts w:ascii="宋体" w:hAnsi="宋体" w:cs="楷体_GB2312" w:hint="eastAsia"/>
          <w:szCs w:val="21"/>
        </w:rPr>
        <w:t>”</w:t>
      </w:r>
      <w:r w:rsidR="00DF02AF" w:rsidRPr="00BE4DEF">
        <w:rPr>
          <w:rFonts w:ascii="宋体" w:hAnsi="宋体" w:cs="楷体_GB2312"/>
          <w:szCs w:val="21"/>
        </w:rPr>
        <w:t>，明朝</w:t>
      </w:r>
      <w:r w:rsidR="00DF02AF" w:rsidRPr="00BE4DEF">
        <w:rPr>
          <w:rFonts w:ascii="宋体" w:hAnsi="宋体" w:cs="楷体_GB2312" w:hint="eastAsia"/>
          <w:szCs w:val="21"/>
        </w:rPr>
        <w:t>叫 “画帖”</w:t>
      </w:r>
      <w:r w:rsidR="00DF02AF" w:rsidRPr="00BE4DEF">
        <w:rPr>
          <w:rFonts w:ascii="宋体" w:hAnsi="宋体" w:cs="楷体_GB2312"/>
          <w:szCs w:val="21"/>
        </w:rPr>
        <w:t>，清朝叫</w:t>
      </w:r>
      <w:r w:rsidR="00DF02AF" w:rsidRPr="00BE4DEF">
        <w:rPr>
          <w:rFonts w:ascii="宋体" w:hAnsi="宋体" w:cs="楷体_GB2312" w:hint="eastAsia"/>
          <w:szCs w:val="21"/>
        </w:rPr>
        <w:t>“</w:t>
      </w:r>
      <w:r w:rsidR="00DF02AF" w:rsidRPr="00BE4DEF">
        <w:rPr>
          <w:rFonts w:ascii="宋体" w:hAnsi="宋体" w:cs="楷体_GB2312"/>
          <w:szCs w:val="21"/>
        </w:rPr>
        <w:t>画片</w:t>
      </w:r>
      <w:r w:rsidR="00DF02AF" w:rsidRPr="00BE4DEF">
        <w:rPr>
          <w:rFonts w:ascii="宋体" w:hAnsi="宋体" w:cs="楷体_GB2312" w:hint="eastAsia"/>
          <w:szCs w:val="21"/>
        </w:rPr>
        <w:t>”</w:t>
      </w:r>
      <w:r w:rsidR="00DF02AF" w:rsidRPr="00BE4DEF">
        <w:rPr>
          <w:rFonts w:ascii="宋体" w:hAnsi="宋体" w:cs="楷体_GB2312"/>
          <w:szCs w:val="21"/>
        </w:rPr>
        <w:t>，直到清朝道光年间，文人李光庭在文章中写</w:t>
      </w:r>
      <w:r w:rsidR="00DF02AF" w:rsidRPr="00BE4DEF">
        <w:rPr>
          <w:rFonts w:ascii="宋体" w:hAnsi="宋体" w:cs="楷体_GB2312" w:hint="eastAsia"/>
          <w:szCs w:val="21"/>
        </w:rPr>
        <w:t>到“</w:t>
      </w:r>
      <w:r w:rsidR="00DF02AF" w:rsidRPr="00BE4DEF">
        <w:rPr>
          <w:rFonts w:ascii="宋体" w:hAnsi="宋体" w:cs="楷体_GB2312"/>
          <w:szCs w:val="21"/>
        </w:rPr>
        <w:t>扫舍之后</w:t>
      </w:r>
      <w:r w:rsidR="00DF02AF" w:rsidRPr="00BE4DEF">
        <w:rPr>
          <w:rFonts w:ascii="宋体" w:hAnsi="宋体" w:cs="楷体_GB2312" w:hint="eastAsia"/>
          <w:szCs w:val="21"/>
        </w:rPr>
        <w:t>，</w:t>
      </w:r>
      <w:r w:rsidR="00DF02AF" w:rsidRPr="00BE4DEF">
        <w:rPr>
          <w:rFonts w:ascii="宋体" w:hAnsi="宋体" w:cs="楷体_GB2312"/>
          <w:szCs w:val="21"/>
        </w:rPr>
        <w:t>便贴年画，</w:t>
      </w:r>
      <w:r w:rsidR="00DF02AF" w:rsidRPr="00BE4DEF">
        <w:rPr>
          <w:rFonts w:ascii="宋体" w:hAnsi="宋体" w:cs="楷体_GB2312" w:hint="eastAsia"/>
          <w:szCs w:val="21"/>
        </w:rPr>
        <w:t>稚</w:t>
      </w:r>
      <w:r w:rsidR="00DF02AF" w:rsidRPr="00BE4DEF">
        <w:rPr>
          <w:rFonts w:ascii="宋体" w:hAnsi="宋体" w:cs="楷体_GB2312"/>
          <w:szCs w:val="21"/>
        </w:rPr>
        <w:t>子之</w:t>
      </w:r>
      <w:r w:rsidR="00DF02AF" w:rsidRPr="00BE4DEF">
        <w:rPr>
          <w:rFonts w:ascii="宋体" w:hAnsi="宋体" w:cs="楷体_GB2312" w:hint="eastAsia"/>
          <w:szCs w:val="21"/>
        </w:rPr>
        <w:t>戏耳”，年</w:t>
      </w:r>
      <w:r w:rsidR="00DF02AF" w:rsidRPr="00BE4DEF">
        <w:rPr>
          <w:rFonts w:ascii="宋体" w:hAnsi="宋体" w:cs="楷体_GB2312"/>
          <w:szCs w:val="21"/>
        </w:rPr>
        <w:t>画才由此定名</w:t>
      </w:r>
      <w:r w:rsidR="00DF02AF" w:rsidRPr="00BE4DEF">
        <w:rPr>
          <w:rFonts w:ascii="宋体" w:hAnsi="宋体" w:cs="楷体_GB2312" w:hint="eastAsia"/>
          <w:szCs w:val="21"/>
        </w:rPr>
        <w:t>。</w:t>
      </w:r>
    </w:p>
    <w:p w:rsidR="00DF02AF" w:rsidRPr="00BE4DEF" w:rsidRDefault="00065FBA" w:rsidP="00DF02AF">
      <w:pPr>
        <w:adjustRightInd w:val="0"/>
        <w:snapToGrid w:val="0"/>
        <w:ind w:firstLineChars="200" w:firstLine="420"/>
        <w:rPr>
          <w:rFonts w:ascii="宋体" w:hAnsi="宋体" w:cs="楷体_GB2312"/>
          <w:szCs w:val="21"/>
        </w:rPr>
      </w:pPr>
      <w:r w:rsidRPr="00BE4DEF">
        <w:rPr>
          <w:rFonts w:ascii="宋体" w:hAnsi="宋体" w:cs="楷体_GB2312"/>
          <w:szCs w:val="21"/>
        </w:rPr>
        <w:fldChar w:fldCharType="begin"/>
      </w:r>
      <w:r w:rsidR="00DF02AF" w:rsidRPr="00BE4DEF">
        <w:rPr>
          <w:rFonts w:ascii="宋体" w:hAnsi="宋体" w:cs="楷体_GB2312"/>
          <w:szCs w:val="21"/>
        </w:rPr>
        <w:instrText xml:space="preserve"> </w:instrText>
      </w:r>
      <w:r w:rsidR="00DF02AF" w:rsidRPr="00BE4DEF">
        <w:rPr>
          <w:rFonts w:ascii="宋体" w:hAnsi="宋体" w:cs="楷体_GB2312" w:hint="eastAsia"/>
          <w:szCs w:val="21"/>
        </w:rPr>
        <w:instrText>eq \o\ac(○,</w:instrText>
      </w:r>
      <w:r w:rsidR="00DF02AF" w:rsidRPr="00BE4DEF">
        <w:rPr>
          <w:rFonts w:ascii="宋体" w:hAnsi="宋体" w:cs="楷体_GB2312" w:hint="eastAsia"/>
          <w:position w:val="1"/>
          <w:szCs w:val="21"/>
        </w:rPr>
        <w:instrText>3</w:instrText>
      </w:r>
      <w:r w:rsidR="00DF02AF" w:rsidRPr="00BE4DEF">
        <w:rPr>
          <w:rFonts w:ascii="宋体" w:hAnsi="宋体" w:cs="楷体_GB2312" w:hint="eastAsia"/>
          <w:szCs w:val="21"/>
        </w:rPr>
        <w:instrText>)</w:instrText>
      </w:r>
      <w:r w:rsidRPr="00BE4DEF">
        <w:rPr>
          <w:rFonts w:ascii="宋体" w:hAnsi="宋体" w:cs="楷体_GB2312"/>
          <w:szCs w:val="21"/>
        </w:rPr>
        <w:fldChar w:fldCharType="end"/>
      </w:r>
      <w:r w:rsidR="00DF02AF" w:rsidRPr="00BE4DEF">
        <w:rPr>
          <w:rFonts w:ascii="宋体" w:hAnsi="宋体" w:cs="楷体_GB2312"/>
          <w:szCs w:val="21"/>
        </w:rPr>
        <w:t>各地对年画的称谓也各式各样，北京叫</w:t>
      </w:r>
      <w:r w:rsidR="00DF02AF" w:rsidRPr="00BE4DEF">
        <w:rPr>
          <w:rFonts w:ascii="宋体" w:hAnsi="宋体" w:cs="楷体_GB2312" w:hint="eastAsia"/>
          <w:szCs w:val="21"/>
        </w:rPr>
        <w:t>“</w:t>
      </w:r>
      <w:r w:rsidR="00DF02AF" w:rsidRPr="00BE4DEF">
        <w:rPr>
          <w:rFonts w:ascii="宋体" w:hAnsi="宋体" w:cs="楷体_GB2312"/>
          <w:szCs w:val="21"/>
        </w:rPr>
        <w:t>画片</w:t>
      </w:r>
      <w:r w:rsidR="00DF02AF" w:rsidRPr="00BE4DEF">
        <w:rPr>
          <w:rFonts w:ascii="宋体" w:hAnsi="宋体" w:cs="楷体_GB2312" w:hint="eastAsia"/>
          <w:szCs w:val="21"/>
        </w:rPr>
        <w:t>”、“卫画”，</w:t>
      </w:r>
      <w:r w:rsidR="00DF02AF" w:rsidRPr="00BE4DEF">
        <w:rPr>
          <w:rFonts w:ascii="宋体" w:hAnsi="宋体" w:cs="楷体_GB2312"/>
          <w:szCs w:val="21"/>
        </w:rPr>
        <w:t>苏州</w:t>
      </w:r>
      <w:r w:rsidR="00DF02AF" w:rsidRPr="00BE4DEF">
        <w:rPr>
          <w:rFonts w:ascii="宋体" w:hAnsi="宋体" w:cs="楷体_GB2312" w:hint="eastAsia"/>
          <w:szCs w:val="21"/>
        </w:rPr>
        <w:t>叫“画张”</w:t>
      </w:r>
      <w:r w:rsidR="00DF02AF" w:rsidRPr="00BE4DEF">
        <w:rPr>
          <w:rFonts w:ascii="宋体" w:hAnsi="宋体" w:cs="楷体_GB2312"/>
          <w:szCs w:val="21"/>
        </w:rPr>
        <w:t>，浙江</w:t>
      </w:r>
      <w:r w:rsidR="00DF02AF" w:rsidRPr="00BE4DEF">
        <w:rPr>
          <w:rFonts w:ascii="宋体" w:hAnsi="宋体" w:cs="楷体_GB2312" w:hint="eastAsia"/>
          <w:szCs w:val="21"/>
        </w:rPr>
        <w:t>叫“花纸”</w:t>
      </w:r>
      <w:r w:rsidR="00DF02AF" w:rsidRPr="00BE4DEF">
        <w:rPr>
          <w:rFonts w:ascii="宋体" w:hAnsi="宋体" w:cs="楷体_GB2312"/>
          <w:szCs w:val="21"/>
        </w:rPr>
        <w:t>，福建叫</w:t>
      </w:r>
      <w:r w:rsidR="00DF02AF" w:rsidRPr="00BE4DEF">
        <w:rPr>
          <w:rFonts w:ascii="宋体" w:hAnsi="宋体" w:cs="楷体_GB2312" w:hint="eastAsia"/>
          <w:szCs w:val="21"/>
        </w:rPr>
        <w:t>“</w:t>
      </w:r>
      <w:r w:rsidR="00DF02AF" w:rsidRPr="00BE4DEF">
        <w:rPr>
          <w:rFonts w:ascii="宋体" w:hAnsi="宋体" w:cs="楷体_GB2312"/>
          <w:szCs w:val="21"/>
        </w:rPr>
        <w:t>神符</w:t>
      </w:r>
      <w:r w:rsidR="00DF02AF" w:rsidRPr="00BE4DEF">
        <w:rPr>
          <w:rFonts w:ascii="宋体" w:hAnsi="宋体" w:cs="楷体_GB2312" w:hint="eastAsia"/>
          <w:szCs w:val="21"/>
        </w:rPr>
        <w:t>”</w:t>
      </w:r>
      <w:r w:rsidR="00DF02AF" w:rsidRPr="00BE4DEF">
        <w:rPr>
          <w:rFonts w:ascii="宋体" w:hAnsi="宋体" w:cs="楷体_GB2312"/>
          <w:szCs w:val="21"/>
        </w:rPr>
        <w:t>，四川叫</w:t>
      </w:r>
      <w:r w:rsidR="00DF02AF" w:rsidRPr="00BE4DEF">
        <w:rPr>
          <w:rFonts w:ascii="宋体" w:hAnsi="宋体" w:cs="楷体_GB2312" w:hint="eastAsia"/>
          <w:szCs w:val="21"/>
        </w:rPr>
        <w:t>“</w:t>
      </w:r>
      <w:r w:rsidR="00DF02AF" w:rsidRPr="00BE4DEF">
        <w:rPr>
          <w:rFonts w:ascii="宋体" w:hAnsi="宋体" w:cs="楷体_GB2312"/>
          <w:szCs w:val="21"/>
        </w:rPr>
        <w:t>斗方</w:t>
      </w:r>
      <w:r w:rsidR="00DF02AF" w:rsidRPr="00BE4DEF">
        <w:rPr>
          <w:rFonts w:ascii="宋体" w:hAnsi="宋体" w:cs="楷体_GB2312" w:hint="eastAsia"/>
          <w:szCs w:val="21"/>
        </w:rPr>
        <w:t>”</w:t>
      </w:r>
      <w:r w:rsidR="00DF02AF" w:rsidRPr="00BE4DEF">
        <w:rPr>
          <w:rFonts w:ascii="宋体" w:hAnsi="宋体" w:cs="楷体_GB2312"/>
          <w:szCs w:val="21"/>
        </w:rPr>
        <w:t>……</w:t>
      </w:r>
      <w:r w:rsidR="00DF02AF" w:rsidRPr="00BE4DEF">
        <w:rPr>
          <w:rFonts w:ascii="宋体" w:hAnsi="宋体" w:cs="楷体_GB2312" w:hint="eastAsia"/>
          <w:szCs w:val="21"/>
        </w:rPr>
        <w:t>不一而足</w:t>
      </w:r>
      <w:r w:rsidR="00DF02AF" w:rsidRPr="00BE4DEF">
        <w:rPr>
          <w:rFonts w:ascii="宋体" w:hAnsi="宋体" w:cs="楷体_GB2312"/>
          <w:szCs w:val="21"/>
        </w:rPr>
        <w:t>。今天</w:t>
      </w:r>
      <w:r w:rsidR="00DF02AF" w:rsidRPr="00BE4DEF">
        <w:rPr>
          <w:rFonts w:ascii="宋体" w:hAnsi="宋体" w:cs="楷体_GB2312" w:hint="eastAsia"/>
          <w:szCs w:val="21"/>
        </w:rPr>
        <w:t>，</w:t>
      </w:r>
      <w:r w:rsidR="00DF02AF" w:rsidRPr="00BE4DEF">
        <w:rPr>
          <w:rFonts w:ascii="宋体" w:hAnsi="宋体" w:cs="楷体_GB2312"/>
          <w:szCs w:val="21"/>
        </w:rPr>
        <w:t>各地对年画逐渐约定俗成地简称为</w:t>
      </w:r>
      <w:r w:rsidR="00DF02AF" w:rsidRPr="00BE4DEF">
        <w:rPr>
          <w:rFonts w:ascii="宋体" w:hAnsi="宋体" w:cs="楷体_GB2312" w:hint="eastAsia"/>
          <w:szCs w:val="21"/>
        </w:rPr>
        <w:t>“</w:t>
      </w:r>
      <w:r w:rsidR="00DF02AF" w:rsidRPr="00BE4DEF">
        <w:rPr>
          <w:rFonts w:ascii="宋体" w:hAnsi="宋体" w:cs="楷体_GB2312"/>
          <w:szCs w:val="21"/>
        </w:rPr>
        <w:t>年画</w:t>
      </w:r>
      <w:r w:rsidR="00DF02AF" w:rsidRPr="00BE4DEF">
        <w:rPr>
          <w:rFonts w:ascii="宋体" w:hAnsi="宋体" w:cs="楷体_GB2312" w:hint="eastAsia"/>
          <w:szCs w:val="21"/>
        </w:rPr>
        <w:t>”。</w:t>
      </w:r>
    </w:p>
    <w:p w:rsidR="00DF02AF" w:rsidRPr="00BE4DEF" w:rsidRDefault="00065FBA" w:rsidP="00DF02AF">
      <w:pPr>
        <w:adjustRightInd w:val="0"/>
        <w:snapToGrid w:val="0"/>
        <w:ind w:firstLineChars="200" w:firstLine="420"/>
        <w:rPr>
          <w:rFonts w:ascii="宋体" w:hAnsi="宋体" w:cs="楷体_GB2312"/>
          <w:szCs w:val="21"/>
        </w:rPr>
      </w:pPr>
      <w:r w:rsidRPr="00BE4DEF">
        <w:rPr>
          <w:rFonts w:ascii="宋体" w:hAnsi="宋体" w:cs="楷体_GB2312"/>
          <w:szCs w:val="21"/>
        </w:rPr>
        <w:fldChar w:fldCharType="begin"/>
      </w:r>
      <w:r w:rsidR="00DF02AF" w:rsidRPr="00BE4DEF">
        <w:rPr>
          <w:rFonts w:ascii="宋体" w:hAnsi="宋体" w:cs="楷体_GB2312"/>
          <w:szCs w:val="21"/>
        </w:rPr>
        <w:instrText xml:space="preserve"> </w:instrText>
      </w:r>
      <w:r w:rsidR="00DF02AF" w:rsidRPr="00BE4DEF">
        <w:rPr>
          <w:rFonts w:ascii="宋体" w:hAnsi="宋体" w:cs="楷体_GB2312" w:hint="eastAsia"/>
          <w:szCs w:val="21"/>
        </w:rPr>
        <w:instrText>eq \o\ac(○,</w:instrText>
      </w:r>
      <w:r w:rsidR="00DF02AF" w:rsidRPr="00BE4DEF">
        <w:rPr>
          <w:rFonts w:ascii="宋体" w:hAnsi="宋体" w:cs="楷体_GB2312" w:hint="eastAsia"/>
          <w:position w:val="1"/>
          <w:szCs w:val="21"/>
        </w:rPr>
        <w:instrText>4</w:instrText>
      </w:r>
      <w:r w:rsidR="00DF02AF" w:rsidRPr="00BE4DEF">
        <w:rPr>
          <w:rFonts w:ascii="宋体" w:hAnsi="宋体" w:cs="楷体_GB2312" w:hint="eastAsia"/>
          <w:szCs w:val="21"/>
        </w:rPr>
        <w:instrText>)</w:instrText>
      </w:r>
      <w:r w:rsidRPr="00BE4DEF">
        <w:rPr>
          <w:rFonts w:ascii="宋体" w:hAnsi="宋体" w:cs="楷体_GB2312"/>
          <w:szCs w:val="21"/>
        </w:rPr>
        <w:fldChar w:fldCharType="end"/>
      </w:r>
      <w:r w:rsidR="00DF02AF" w:rsidRPr="00BE4DEF">
        <w:rPr>
          <w:rFonts w:ascii="宋体" w:hAnsi="宋体" w:cs="楷体_GB2312"/>
          <w:szCs w:val="21"/>
        </w:rPr>
        <w:t>年画</w:t>
      </w:r>
      <w:r w:rsidR="00DF02AF" w:rsidRPr="00BE4DEF">
        <w:rPr>
          <w:rFonts w:ascii="宋体" w:hAnsi="宋体" w:cs="楷体_GB2312" w:hint="eastAsia"/>
          <w:szCs w:val="21"/>
        </w:rPr>
        <w:t>体裁（</w:t>
      </w:r>
      <w:r w:rsidR="00DF02AF" w:rsidRPr="00BE4DEF">
        <w:rPr>
          <w:rFonts w:ascii="宋体" w:hAnsi="宋体" w:cs="楷体_GB2312"/>
          <w:szCs w:val="21"/>
        </w:rPr>
        <w:t>或形式</w:t>
      </w:r>
      <w:r w:rsidR="00DF02AF" w:rsidRPr="00BE4DEF">
        <w:rPr>
          <w:rFonts w:ascii="宋体" w:hAnsi="宋体" w:cs="楷体_GB2312" w:hint="eastAsia"/>
          <w:szCs w:val="21"/>
        </w:rPr>
        <w:t>）</w:t>
      </w:r>
      <w:r w:rsidR="00DF02AF" w:rsidRPr="00BE4DEF">
        <w:rPr>
          <w:rFonts w:ascii="宋体" w:hAnsi="宋体" w:cs="楷体_GB2312"/>
          <w:szCs w:val="21"/>
        </w:rPr>
        <w:t>有门画</w:t>
      </w:r>
      <w:r w:rsidR="00DF02AF" w:rsidRPr="00BE4DEF">
        <w:rPr>
          <w:rFonts w:ascii="宋体" w:hAnsi="宋体" w:cs="楷体_GB2312" w:hint="eastAsia"/>
          <w:szCs w:val="21"/>
        </w:rPr>
        <w:t>（独幅和对开）</w:t>
      </w:r>
      <w:r w:rsidR="00DF02AF" w:rsidRPr="00BE4DEF">
        <w:rPr>
          <w:rFonts w:ascii="宋体" w:hAnsi="宋体" w:cs="楷体_GB2312"/>
          <w:szCs w:val="21"/>
        </w:rPr>
        <w:t>四屏条和横竖的单开</w:t>
      </w:r>
      <w:r w:rsidR="00DF02AF" w:rsidRPr="00BE4DEF">
        <w:rPr>
          <w:rFonts w:ascii="宋体" w:hAnsi="宋体" w:cs="楷体_GB2312" w:hint="eastAsia"/>
          <w:szCs w:val="21"/>
        </w:rPr>
        <w:t>独幅</w:t>
      </w:r>
      <w:r w:rsidR="00DF02AF" w:rsidRPr="00BE4DEF">
        <w:rPr>
          <w:rFonts w:ascii="宋体" w:hAnsi="宋体" w:cs="楷体_GB2312"/>
          <w:szCs w:val="21"/>
        </w:rPr>
        <w:t>等</w:t>
      </w:r>
      <w:r w:rsidR="00DF02AF" w:rsidRPr="00BE4DEF">
        <w:rPr>
          <w:rFonts w:ascii="宋体" w:hAnsi="宋体" w:cs="楷体_GB2312" w:hint="eastAsia"/>
          <w:szCs w:val="21"/>
        </w:rPr>
        <w:t>。</w:t>
      </w:r>
      <w:r w:rsidR="00DF02AF" w:rsidRPr="00BE4DEF">
        <w:rPr>
          <w:rFonts w:ascii="宋体" w:hAnsi="宋体" w:cs="楷体_GB2312"/>
          <w:szCs w:val="21"/>
        </w:rPr>
        <w:t>传统年画以木刻水印为主，追求</w:t>
      </w:r>
      <w:r w:rsidR="00DF02AF" w:rsidRPr="00BE4DEF">
        <w:rPr>
          <w:rFonts w:ascii="宋体" w:hAnsi="宋体" w:cs="楷体_GB2312" w:hint="eastAsia"/>
          <w:szCs w:val="21"/>
        </w:rPr>
        <w:t>拙朴</w:t>
      </w:r>
      <w:r w:rsidR="00DF02AF" w:rsidRPr="00BE4DEF">
        <w:rPr>
          <w:rFonts w:ascii="宋体" w:hAnsi="宋体" w:cs="楷体_GB2312"/>
          <w:szCs w:val="21"/>
        </w:rPr>
        <w:t>的风格与热闹的气氛，因而画的线条单纯</w:t>
      </w:r>
      <w:r w:rsidR="00DF02AF" w:rsidRPr="00BE4DEF">
        <w:rPr>
          <w:rFonts w:ascii="宋体" w:hAnsi="宋体" w:cs="楷体_GB2312" w:hint="eastAsia"/>
          <w:szCs w:val="21"/>
        </w:rPr>
        <w:t>、</w:t>
      </w:r>
      <w:r w:rsidR="00DF02AF" w:rsidRPr="00BE4DEF">
        <w:rPr>
          <w:rFonts w:ascii="宋体" w:hAnsi="宋体" w:cs="楷体_GB2312"/>
          <w:szCs w:val="21"/>
        </w:rPr>
        <w:t>色彩鲜明</w:t>
      </w:r>
      <w:r w:rsidR="00DF02AF" w:rsidRPr="00BE4DEF">
        <w:rPr>
          <w:rFonts w:ascii="宋体" w:hAnsi="宋体" w:cs="楷体_GB2312" w:hint="eastAsia"/>
          <w:szCs w:val="21"/>
        </w:rPr>
        <w:t>。年画</w:t>
      </w:r>
      <w:r w:rsidR="00DF02AF" w:rsidRPr="00BE4DEF">
        <w:rPr>
          <w:rFonts w:ascii="宋体" w:hAnsi="宋体" w:cs="楷体_GB2312"/>
          <w:szCs w:val="21"/>
        </w:rPr>
        <w:t>内容有金鸡</w:t>
      </w:r>
      <w:r w:rsidR="00DF02AF" w:rsidRPr="00BE4DEF">
        <w:rPr>
          <w:rFonts w:ascii="宋体" w:hAnsi="宋体" w:cs="楷体_GB2312" w:hint="eastAsia"/>
          <w:szCs w:val="21"/>
        </w:rPr>
        <w:t>、</w:t>
      </w:r>
      <w:r w:rsidR="00DF02AF" w:rsidRPr="00BE4DEF">
        <w:rPr>
          <w:rFonts w:ascii="宋体" w:hAnsi="宋体" w:cs="楷体_GB2312"/>
          <w:szCs w:val="21"/>
        </w:rPr>
        <w:t>春牛</w:t>
      </w:r>
      <w:r w:rsidR="00DF02AF" w:rsidRPr="00BE4DEF">
        <w:rPr>
          <w:rFonts w:ascii="宋体" w:hAnsi="宋体" w:cs="楷体_GB2312" w:hint="eastAsia"/>
          <w:szCs w:val="21"/>
        </w:rPr>
        <w:t>、</w:t>
      </w:r>
      <w:r w:rsidR="00DF02AF" w:rsidRPr="00BE4DEF">
        <w:rPr>
          <w:rFonts w:ascii="宋体" w:hAnsi="宋体" w:cs="楷体_GB2312"/>
          <w:szCs w:val="21"/>
        </w:rPr>
        <w:t>胖娃娃</w:t>
      </w:r>
      <w:r w:rsidR="00DF02AF" w:rsidRPr="00BE4DEF">
        <w:rPr>
          <w:rFonts w:ascii="宋体" w:hAnsi="宋体" w:cs="楷体_GB2312" w:hint="eastAsia"/>
          <w:szCs w:val="21"/>
        </w:rPr>
        <w:t>、</w:t>
      </w:r>
      <w:r w:rsidR="00DF02AF" w:rsidRPr="00BE4DEF">
        <w:rPr>
          <w:rFonts w:ascii="宋体" w:hAnsi="宋体" w:cs="楷体_GB2312"/>
          <w:szCs w:val="21"/>
        </w:rPr>
        <w:t>神话传说与历史故事等，表达人们祈望丰收的心情和对幸福生活的</w:t>
      </w:r>
      <w:r w:rsidR="00DF02AF" w:rsidRPr="00BE4DEF">
        <w:rPr>
          <w:rFonts w:ascii="宋体" w:hAnsi="宋体" w:cs="楷体_GB2312" w:hint="eastAsia"/>
          <w:szCs w:val="21"/>
        </w:rPr>
        <w:t>ch</w:t>
      </w:r>
      <w:r w:rsidR="00DF02AF" w:rsidRPr="00BE4DEF">
        <w:rPr>
          <w:rFonts w:ascii="宋体" w:hAnsi="宋体" w:cs="楷体_GB2312"/>
          <w:szCs w:val="21"/>
        </w:rPr>
        <w:t>ō</w:t>
      </w:r>
      <w:r w:rsidR="00DF02AF" w:rsidRPr="00BE4DEF">
        <w:rPr>
          <w:rFonts w:ascii="宋体" w:hAnsi="宋体" w:cs="楷体_GB2312" w:hint="eastAsia"/>
          <w:szCs w:val="21"/>
        </w:rPr>
        <w:t>ng</w:t>
      </w:r>
      <w:r w:rsidR="00DF02AF" w:rsidRPr="00BE4DEF">
        <w:rPr>
          <w:rFonts w:ascii="宋体" w:hAnsi="宋体" w:cs="楷体_GB2312"/>
          <w:szCs w:val="21"/>
        </w:rPr>
        <w:t xml:space="preserve"> </w:t>
      </w:r>
      <w:r w:rsidR="00DF02AF" w:rsidRPr="00BE4DEF">
        <w:rPr>
          <w:rFonts w:ascii="宋体" w:hAnsi="宋体" w:cs="楷体_GB2312" w:hint="eastAsia"/>
          <w:szCs w:val="21"/>
        </w:rPr>
        <w:t>j</w:t>
      </w:r>
      <w:r w:rsidR="00DF02AF" w:rsidRPr="00BE4DEF">
        <w:rPr>
          <w:rFonts w:ascii="宋体" w:hAnsi="宋体" w:cs="楷体_GB2312"/>
          <w:szCs w:val="21"/>
        </w:rPr>
        <w:t>ǐ</w:t>
      </w:r>
      <w:r w:rsidR="00DF02AF" w:rsidRPr="00BE4DEF">
        <w:rPr>
          <w:rFonts w:ascii="宋体" w:hAnsi="宋体" w:cs="楷体_GB2312" w:hint="eastAsia"/>
          <w:szCs w:val="21"/>
        </w:rPr>
        <w:t>ng</w:t>
      </w:r>
      <w:r w:rsidR="00DF02AF" w:rsidRPr="00BE4DEF">
        <w:rPr>
          <w:rFonts w:ascii="宋体" w:hAnsi="宋体" w:cs="楷体_GB2312"/>
          <w:szCs w:val="21"/>
        </w:rPr>
        <w:t>，具有浓郁的民族特色与乡土气息</w:t>
      </w:r>
      <w:r w:rsidR="00DF02AF" w:rsidRPr="00BE4DEF">
        <w:rPr>
          <w:rFonts w:ascii="宋体" w:hAnsi="宋体" w:cs="楷体_GB2312" w:hint="eastAsia"/>
          <w:szCs w:val="21"/>
        </w:rPr>
        <w:t>。</w:t>
      </w:r>
      <w:r w:rsidR="00DF02AF" w:rsidRPr="00BE4DEF">
        <w:rPr>
          <w:rFonts w:ascii="宋体" w:hAnsi="宋体" w:cs="楷体_GB2312"/>
          <w:szCs w:val="21"/>
        </w:rPr>
        <w:t>年画多数作为门画张贴之用，夹杂着</w:t>
      </w:r>
      <w:r w:rsidR="00DF02AF" w:rsidRPr="00BE4DEF">
        <w:rPr>
          <w:rFonts w:ascii="宋体" w:hAnsi="宋体" w:cs="楷体_GB2312" w:hint="eastAsia"/>
          <w:szCs w:val="21"/>
        </w:rPr>
        <w:t>“神袛护宅”</w:t>
      </w:r>
      <w:r w:rsidR="00DF02AF" w:rsidRPr="00BE4DEF">
        <w:rPr>
          <w:rFonts w:ascii="宋体" w:hAnsi="宋体" w:cs="楷体_GB2312"/>
          <w:szCs w:val="21"/>
        </w:rPr>
        <w:t>的观念</w:t>
      </w:r>
      <w:r w:rsidR="00DF02AF" w:rsidRPr="00BE4DEF">
        <w:rPr>
          <w:rFonts w:ascii="宋体" w:hAnsi="宋体" w:cs="楷体_GB2312" w:hint="eastAsia"/>
          <w:szCs w:val="21"/>
        </w:rPr>
        <w:t>，如“神荼郁垒”“</w:t>
      </w:r>
      <w:r w:rsidR="00DF02AF" w:rsidRPr="00BE4DEF">
        <w:rPr>
          <w:rFonts w:ascii="宋体" w:hAnsi="宋体" w:cs="楷体_GB2312"/>
          <w:szCs w:val="21"/>
        </w:rPr>
        <w:t>天官</w:t>
      </w:r>
      <w:r w:rsidR="00DF02AF" w:rsidRPr="00BE4DEF">
        <w:rPr>
          <w:rFonts w:ascii="宋体" w:hAnsi="宋体" w:cs="楷体_GB2312" w:hint="eastAsia"/>
          <w:szCs w:val="21"/>
        </w:rPr>
        <w:t>”“</w:t>
      </w:r>
      <w:r w:rsidR="00DF02AF" w:rsidRPr="00BE4DEF">
        <w:rPr>
          <w:rFonts w:ascii="宋体" w:hAnsi="宋体" w:cs="楷体_GB2312"/>
          <w:szCs w:val="21"/>
        </w:rPr>
        <w:t>秦琼敬德</w:t>
      </w:r>
      <w:r w:rsidR="00DF02AF" w:rsidRPr="00BE4DEF">
        <w:rPr>
          <w:rFonts w:ascii="宋体" w:hAnsi="宋体" w:cs="楷体_GB2312" w:hint="eastAsia"/>
          <w:szCs w:val="21"/>
        </w:rPr>
        <w:t>“等。</w:t>
      </w:r>
    </w:p>
    <w:p w:rsidR="00DF02AF" w:rsidRPr="00BE4DEF" w:rsidRDefault="00065FBA" w:rsidP="00DF02AF">
      <w:pPr>
        <w:adjustRightInd w:val="0"/>
        <w:snapToGrid w:val="0"/>
        <w:ind w:firstLineChars="200" w:firstLine="420"/>
        <w:rPr>
          <w:rFonts w:ascii="宋体" w:hAnsi="宋体" w:cs="楷体_GB2312"/>
          <w:szCs w:val="21"/>
        </w:rPr>
      </w:pPr>
      <w:r w:rsidRPr="00BE4DEF">
        <w:rPr>
          <w:rFonts w:ascii="宋体" w:hAnsi="宋体" w:cs="楷体_GB2312"/>
          <w:szCs w:val="21"/>
        </w:rPr>
        <w:fldChar w:fldCharType="begin"/>
      </w:r>
      <w:r w:rsidR="00DF02AF" w:rsidRPr="00BE4DEF">
        <w:rPr>
          <w:rFonts w:ascii="宋体" w:hAnsi="宋体" w:cs="楷体_GB2312"/>
          <w:szCs w:val="21"/>
        </w:rPr>
        <w:instrText xml:space="preserve"> </w:instrText>
      </w:r>
      <w:r w:rsidR="00DF02AF" w:rsidRPr="00BE4DEF">
        <w:rPr>
          <w:rFonts w:ascii="宋体" w:hAnsi="宋体" w:cs="楷体_GB2312" w:hint="eastAsia"/>
          <w:szCs w:val="21"/>
        </w:rPr>
        <w:instrText>eq \o\ac(○,</w:instrText>
      </w:r>
      <w:r w:rsidR="00DF02AF" w:rsidRPr="00BE4DEF">
        <w:rPr>
          <w:rFonts w:ascii="宋体" w:hAnsi="宋体" w:cs="楷体_GB2312" w:hint="eastAsia"/>
          <w:position w:val="1"/>
          <w:szCs w:val="21"/>
        </w:rPr>
        <w:instrText>5</w:instrText>
      </w:r>
      <w:r w:rsidR="00DF02AF" w:rsidRPr="00BE4DEF">
        <w:rPr>
          <w:rFonts w:ascii="宋体" w:hAnsi="宋体" w:cs="楷体_GB2312" w:hint="eastAsia"/>
          <w:szCs w:val="21"/>
        </w:rPr>
        <w:instrText>)</w:instrText>
      </w:r>
      <w:r w:rsidRPr="00BE4DEF">
        <w:rPr>
          <w:rFonts w:ascii="宋体" w:hAnsi="宋体" w:cs="楷体_GB2312"/>
          <w:szCs w:val="21"/>
        </w:rPr>
        <w:fldChar w:fldCharType="end"/>
      </w:r>
      <w:r w:rsidR="00DF02AF" w:rsidRPr="00BE4DEF">
        <w:rPr>
          <w:rFonts w:ascii="宋体" w:hAnsi="宋体" w:cs="楷体_GB2312" w:hint="eastAsia"/>
          <w:szCs w:val="21"/>
        </w:rPr>
        <w:t>年画</w:t>
      </w:r>
      <w:r w:rsidR="00DF02AF" w:rsidRPr="00BE4DEF">
        <w:rPr>
          <w:rFonts w:ascii="宋体" w:hAnsi="宋体" w:cs="楷体_GB2312"/>
          <w:szCs w:val="21"/>
        </w:rPr>
        <w:t>最早</w:t>
      </w:r>
      <w:r w:rsidR="00DF02AF" w:rsidRPr="00BE4DEF">
        <w:rPr>
          <w:rFonts w:ascii="宋体" w:hAnsi="宋体" w:cs="楷体_GB2312" w:hint="eastAsia"/>
          <w:szCs w:val="21"/>
        </w:rPr>
        <w:t>是</w:t>
      </w:r>
      <w:r w:rsidR="00DF02AF" w:rsidRPr="00BE4DEF">
        <w:rPr>
          <w:rFonts w:ascii="宋体" w:hAnsi="宋体" w:cs="楷体_GB2312"/>
          <w:szCs w:val="21"/>
        </w:rPr>
        <w:t>以门神的形式出现的，其起源可以上溯到汉代</w:t>
      </w:r>
      <w:r w:rsidR="00DF02AF" w:rsidRPr="00BE4DEF">
        <w:rPr>
          <w:rFonts w:ascii="宋体" w:hAnsi="宋体" w:cs="楷体_GB2312" w:hint="eastAsia"/>
          <w:szCs w:val="21"/>
        </w:rPr>
        <w:t>甚至秦代</w:t>
      </w:r>
      <w:r w:rsidR="00DF02AF" w:rsidRPr="00BE4DEF">
        <w:rPr>
          <w:rFonts w:ascii="宋体" w:hAnsi="宋体" w:cs="楷体_GB2312"/>
          <w:szCs w:val="21"/>
        </w:rPr>
        <w:t>，然而年画的真正形式是在宋代</w:t>
      </w:r>
      <w:r w:rsidR="00DF02AF" w:rsidRPr="00BE4DEF">
        <w:rPr>
          <w:rFonts w:ascii="宋体" w:hAnsi="宋体" w:cs="楷体_GB2312" w:hint="eastAsia"/>
          <w:szCs w:val="21"/>
        </w:rPr>
        <w:t>。</w:t>
      </w:r>
      <w:r w:rsidR="00DF02AF" w:rsidRPr="00BE4DEF">
        <w:rPr>
          <w:rFonts w:ascii="宋体" w:hAnsi="宋体" w:cs="楷体_GB2312"/>
          <w:szCs w:val="21"/>
        </w:rPr>
        <w:t>目前能见到的最早的一幅木版年画是南宋刻印的</w:t>
      </w:r>
      <w:r w:rsidR="00DF02AF" w:rsidRPr="00BE4DEF">
        <w:rPr>
          <w:rFonts w:ascii="宋体" w:hAnsi="宋体" w:cs="楷体_GB2312" w:hint="eastAsia"/>
          <w:szCs w:val="21"/>
        </w:rPr>
        <w:t>《隋朝</w:t>
      </w:r>
      <w:r w:rsidR="00DF02AF" w:rsidRPr="00BE4DEF">
        <w:rPr>
          <w:rFonts w:ascii="宋体" w:hAnsi="宋体" w:cs="楷体_GB2312"/>
          <w:szCs w:val="21"/>
        </w:rPr>
        <w:t>窈窕呈倾国之芳容</w:t>
      </w:r>
      <w:r w:rsidR="00DF02AF" w:rsidRPr="00BE4DEF">
        <w:rPr>
          <w:rFonts w:ascii="宋体" w:hAnsi="宋体" w:cs="楷体_GB2312" w:hint="eastAsia"/>
          <w:szCs w:val="21"/>
        </w:rPr>
        <w:t>》</w:t>
      </w:r>
      <w:r w:rsidR="00DF02AF" w:rsidRPr="00BE4DEF">
        <w:rPr>
          <w:rFonts w:ascii="宋体" w:hAnsi="宋体" w:cs="楷体_GB2312"/>
          <w:szCs w:val="21"/>
        </w:rPr>
        <w:t>。宋代年画的主要题材有门神</w:t>
      </w:r>
      <w:r w:rsidR="00DF02AF" w:rsidRPr="00BE4DEF">
        <w:rPr>
          <w:rFonts w:ascii="宋体" w:hAnsi="宋体" w:cs="楷体_GB2312" w:hint="eastAsia"/>
          <w:szCs w:val="21"/>
        </w:rPr>
        <w:t>、</w:t>
      </w:r>
      <w:r w:rsidR="00DF02AF" w:rsidRPr="00BE4DEF">
        <w:rPr>
          <w:rFonts w:ascii="宋体" w:hAnsi="宋体" w:cs="楷体_GB2312"/>
          <w:szCs w:val="21"/>
        </w:rPr>
        <w:t>门画</w:t>
      </w:r>
      <w:r w:rsidR="00DF02AF" w:rsidRPr="00BE4DEF">
        <w:rPr>
          <w:rFonts w:ascii="宋体" w:hAnsi="宋体" w:cs="楷体_GB2312" w:hint="eastAsia"/>
          <w:szCs w:val="21"/>
        </w:rPr>
        <w:t>、</w:t>
      </w:r>
      <w:r w:rsidR="00DF02AF" w:rsidRPr="00BE4DEF">
        <w:rPr>
          <w:rFonts w:ascii="宋体" w:hAnsi="宋体" w:cs="楷体_GB2312"/>
          <w:szCs w:val="21"/>
        </w:rPr>
        <w:t>灶王</w:t>
      </w:r>
      <w:r w:rsidR="00DF02AF" w:rsidRPr="00BE4DEF">
        <w:rPr>
          <w:rFonts w:ascii="宋体" w:hAnsi="宋体" w:cs="楷体_GB2312" w:hint="eastAsia"/>
          <w:szCs w:val="21"/>
        </w:rPr>
        <w:t>、</w:t>
      </w:r>
      <w:r w:rsidR="00DF02AF" w:rsidRPr="00BE4DEF">
        <w:rPr>
          <w:rFonts w:ascii="宋体" w:hAnsi="宋体" w:cs="楷体_GB2312"/>
          <w:szCs w:val="21"/>
        </w:rPr>
        <w:t>钟馗</w:t>
      </w:r>
      <w:r w:rsidR="00DF02AF" w:rsidRPr="00BE4DEF">
        <w:rPr>
          <w:rFonts w:ascii="宋体" w:hAnsi="宋体" w:cs="楷体_GB2312" w:hint="eastAsia"/>
          <w:szCs w:val="21"/>
        </w:rPr>
        <w:t>、</w:t>
      </w:r>
      <w:r w:rsidR="00DF02AF" w:rsidRPr="00BE4DEF">
        <w:rPr>
          <w:rFonts w:ascii="宋体" w:hAnsi="宋体" w:cs="楷体_GB2312"/>
          <w:szCs w:val="21"/>
        </w:rPr>
        <w:t>桃符</w:t>
      </w:r>
      <w:r w:rsidR="00DF02AF" w:rsidRPr="00BE4DEF">
        <w:rPr>
          <w:rFonts w:ascii="宋体" w:hAnsi="宋体" w:cs="楷体_GB2312" w:hint="eastAsia"/>
          <w:szCs w:val="21"/>
        </w:rPr>
        <w:t>、</w:t>
      </w:r>
      <w:r w:rsidR="00DF02AF" w:rsidRPr="00BE4DEF">
        <w:rPr>
          <w:rFonts w:ascii="宋体" w:hAnsi="宋体" w:cs="楷体_GB2312"/>
          <w:szCs w:val="21"/>
        </w:rPr>
        <w:t>春牌等，一年一换，百姓希望通过这种方式</w:t>
      </w:r>
      <w:r w:rsidR="00DF02AF" w:rsidRPr="00BE4DEF">
        <w:rPr>
          <w:rFonts w:ascii="宋体" w:hAnsi="宋体" w:cs="楷体_GB2312" w:hint="eastAsia"/>
          <w:szCs w:val="21"/>
        </w:rPr>
        <w:t>辟邪除灾</w:t>
      </w:r>
      <w:r w:rsidR="00DF02AF" w:rsidRPr="00BE4DEF">
        <w:rPr>
          <w:rFonts w:ascii="宋体" w:hAnsi="宋体" w:cs="楷体_GB2312"/>
          <w:szCs w:val="21"/>
        </w:rPr>
        <w:t>，</w:t>
      </w:r>
      <w:r w:rsidR="00DF02AF" w:rsidRPr="00BE4DEF">
        <w:rPr>
          <w:rFonts w:ascii="宋体" w:hAnsi="宋体" w:cs="楷体_GB2312" w:hint="eastAsia"/>
          <w:szCs w:val="21"/>
        </w:rPr>
        <w:t>迎祥</w:t>
      </w:r>
      <w:r w:rsidR="00DF02AF" w:rsidRPr="00BE4DEF">
        <w:rPr>
          <w:rFonts w:ascii="宋体" w:hAnsi="宋体" w:cs="楷体_GB2312"/>
          <w:szCs w:val="21"/>
        </w:rPr>
        <w:t>纳福</w:t>
      </w:r>
      <w:r w:rsidR="00DF02AF" w:rsidRPr="00BE4DEF">
        <w:rPr>
          <w:rFonts w:ascii="宋体" w:hAnsi="宋体" w:cs="楷体_GB2312" w:hint="eastAsia"/>
          <w:szCs w:val="21"/>
        </w:rPr>
        <w:t>。</w:t>
      </w:r>
      <w:r w:rsidR="00DF02AF" w:rsidRPr="00BE4DEF">
        <w:rPr>
          <w:rFonts w:ascii="宋体" w:hAnsi="宋体" w:cs="楷体_GB2312"/>
          <w:szCs w:val="21"/>
        </w:rPr>
        <w:t>明代人们对驱魔逐鬼的门神的信仰渐渐淡化</w:t>
      </w:r>
      <w:r w:rsidR="00DF02AF" w:rsidRPr="00BE4DEF">
        <w:rPr>
          <w:rFonts w:ascii="宋体" w:hAnsi="宋体" w:cs="楷体_GB2312" w:hint="eastAsia"/>
          <w:szCs w:val="21"/>
        </w:rPr>
        <w:t>，</w:t>
      </w:r>
      <w:r w:rsidR="00DF02AF" w:rsidRPr="00BE4DEF">
        <w:rPr>
          <w:rFonts w:ascii="宋体" w:hAnsi="宋体" w:cs="楷体_GB2312"/>
          <w:szCs w:val="21"/>
        </w:rPr>
        <w:t>而</w:t>
      </w:r>
      <w:r w:rsidR="00DF02AF" w:rsidRPr="00BE4DEF">
        <w:rPr>
          <w:rFonts w:ascii="宋体" w:hAnsi="宋体" w:cs="楷体_GB2312" w:hint="eastAsia"/>
          <w:szCs w:val="21"/>
        </w:rPr>
        <w:t>以</w:t>
      </w:r>
      <w:r w:rsidR="00DF02AF" w:rsidRPr="00BE4DEF">
        <w:rPr>
          <w:rFonts w:ascii="宋体" w:hAnsi="宋体" w:cs="楷体_GB2312"/>
          <w:szCs w:val="21"/>
        </w:rPr>
        <w:t>盼望五谷丰收</w:t>
      </w:r>
      <w:r w:rsidR="00DF02AF" w:rsidRPr="00BE4DEF">
        <w:rPr>
          <w:rFonts w:ascii="宋体" w:hAnsi="宋体" w:cs="楷体_GB2312" w:hint="eastAsia"/>
          <w:szCs w:val="21"/>
        </w:rPr>
        <w:t>、</w:t>
      </w:r>
      <w:r w:rsidR="00DF02AF" w:rsidRPr="00BE4DEF">
        <w:rPr>
          <w:rFonts w:ascii="宋体" w:hAnsi="宋体" w:cs="楷体_GB2312"/>
          <w:szCs w:val="21"/>
        </w:rPr>
        <w:t>百福临门</w:t>
      </w:r>
      <w:r w:rsidR="00DF02AF" w:rsidRPr="00BE4DEF">
        <w:rPr>
          <w:rFonts w:ascii="宋体" w:hAnsi="宋体" w:cs="楷体_GB2312" w:hint="eastAsia"/>
          <w:szCs w:val="21"/>
        </w:rPr>
        <w:t>、</w:t>
      </w:r>
      <w:r w:rsidR="00DF02AF" w:rsidRPr="00BE4DEF">
        <w:rPr>
          <w:rFonts w:ascii="宋体" w:hAnsi="宋体" w:cs="楷体_GB2312"/>
          <w:szCs w:val="21"/>
        </w:rPr>
        <w:t>子孙昌盛</w:t>
      </w:r>
      <w:r w:rsidR="00DF02AF" w:rsidRPr="00BE4DEF">
        <w:rPr>
          <w:rFonts w:ascii="宋体" w:hAnsi="宋体" w:cs="楷体_GB2312" w:hint="eastAsia"/>
          <w:szCs w:val="21"/>
        </w:rPr>
        <w:t>、</w:t>
      </w:r>
      <w:r w:rsidR="00DF02AF" w:rsidRPr="00BE4DEF">
        <w:rPr>
          <w:rFonts w:ascii="宋体" w:hAnsi="宋体" w:cs="楷体_GB2312"/>
          <w:szCs w:val="21"/>
        </w:rPr>
        <w:t>长生不老的思想为主</w:t>
      </w:r>
      <w:r w:rsidR="00DF02AF" w:rsidRPr="00BE4DEF">
        <w:rPr>
          <w:rFonts w:ascii="宋体" w:hAnsi="宋体" w:cs="楷体_GB2312" w:hint="eastAsia"/>
          <w:szCs w:val="21"/>
        </w:rPr>
        <w:t>。</w:t>
      </w:r>
      <w:r w:rsidR="00DF02AF" w:rsidRPr="00BE4DEF">
        <w:rPr>
          <w:rFonts w:ascii="宋体" w:hAnsi="宋体" w:cs="楷体_GB2312"/>
          <w:szCs w:val="21"/>
        </w:rPr>
        <w:t>因而</w:t>
      </w:r>
      <w:r w:rsidR="00DF02AF" w:rsidRPr="00BE4DEF">
        <w:rPr>
          <w:rFonts w:ascii="宋体" w:hAnsi="宋体" w:cs="楷体_GB2312" w:hint="eastAsia"/>
          <w:szCs w:val="21"/>
        </w:rPr>
        <w:t>，</w:t>
      </w:r>
      <w:r w:rsidR="00DF02AF" w:rsidRPr="00BE4DEF">
        <w:rPr>
          <w:rFonts w:ascii="宋体" w:hAnsi="宋体" w:cs="楷体_GB2312"/>
          <w:szCs w:val="21"/>
        </w:rPr>
        <w:t>寓意吉庆祥瑞的年画也得以发展</w:t>
      </w:r>
      <w:r w:rsidR="00DF02AF" w:rsidRPr="00BE4DEF">
        <w:rPr>
          <w:rFonts w:ascii="宋体" w:hAnsi="宋体" w:cs="楷体_GB2312" w:hint="eastAsia"/>
          <w:szCs w:val="21"/>
        </w:rPr>
        <w:t>。</w:t>
      </w:r>
      <w:r w:rsidR="00DF02AF" w:rsidRPr="00BE4DEF">
        <w:rPr>
          <w:rFonts w:ascii="宋体" w:hAnsi="宋体" w:cs="楷体_GB2312"/>
          <w:szCs w:val="21"/>
        </w:rPr>
        <w:t>清代中期</w:t>
      </w:r>
      <w:r w:rsidR="00DF02AF" w:rsidRPr="00BE4DEF">
        <w:rPr>
          <w:rFonts w:ascii="宋体" w:hAnsi="宋体" w:cs="楷体_GB2312" w:hint="eastAsia"/>
          <w:szCs w:val="21"/>
        </w:rPr>
        <w:t>，</w:t>
      </w:r>
      <w:r w:rsidR="00DF02AF" w:rsidRPr="00BE4DEF">
        <w:rPr>
          <w:rFonts w:ascii="宋体" w:hAnsi="宋体" w:cs="楷体_GB2312"/>
          <w:szCs w:val="21"/>
        </w:rPr>
        <w:t>年画尤为盛行</w:t>
      </w:r>
      <w:r w:rsidR="00DF02AF" w:rsidRPr="00BE4DEF">
        <w:rPr>
          <w:rFonts w:ascii="宋体" w:hAnsi="宋体" w:cs="楷体_GB2312" w:hint="eastAsia"/>
          <w:szCs w:val="21"/>
        </w:rPr>
        <w:t>。</w:t>
      </w:r>
      <w:r w:rsidR="00DF02AF" w:rsidRPr="00BE4DEF">
        <w:rPr>
          <w:rFonts w:ascii="宋体" w:hAnsi="宋体" w:cs="楷体_GB2312"/>
          <w:szCs w:val="21"/>
        </w:rPr>
        <w:t>民国初年</w:t>
      </w:r>
      <w:r w:rsidR="00DF02AF" w:rsidRPr="00BE4DEF">
        <w:rPr>
          <w:rFonts w:ascii="宋体" w:hAnsi="宋体" w:cs="楷体_GB2312" w:hint="eastAsia"/>
          <w:szCs w:val="21"/>
        </w:rPr>
        <w:t>，</w:t>
      </w:r>
      <w:r w:rsidR="00DF02AF" w:rsidRPr="00BE4DEF">
        <w:rPr>
          <w:rFonts w:ascii="宋体" w:hAnsi="宋体" w:cs="楷体_GB2312"/>
          <w:szCs w:val="21"/>
        </w:rPr>
        <w:t>开始出现阴阳合历的月份牌年画</w:t>
      </w:r>
      <w:r w:rsidR="00DF02AF" w:rsidRPr="00BE4DEF">
        <w:rPr>
          <w:rFonts w:ascii="宋体" w:hAnsi="宋体" w:cs="楷体_GB2312" w:hint="eastAsia"/>
          <w:szCs w:val="21"/>
        </w:rPr>
        <w:t>。</w:t>
      </w:r>
      <w:r w:rsidR="00DF02AF" w:rsidRPr="00BE4DEF">
        <w:rPr>
          <w:rFonts w:ascii="宋体" w:hAnsi="宋体" w:cs="楷体_GB2312"/>
          <w:szCs w:val="21"/>
        </w:rPr>
        <w:t>建国后，年画在传统的基础上推陈出新，更为人民群众所喜爱</w:t>
      </w:r>
      <w:r w:rsidR="00DF02AF" w:rsidRPr="00BE4DEF">
        <w:rPr>
          <w:rFonts w:ascii="宋体" w:hAnsi="宋体" w:cs="楷体_GB2312" w:hint="eastAsia"/>
          <w:szCs w:val="21"/>
        </w:rPr>
        <w:t>。</w:t>
      </w:r>
    </w:p>
    <w:p w:rsidR="00DF02AF" w:rsidRPr="00BE4DEF" w:rsidRDefault="00065FBA" w:rsidP="00DF02AF">
      <w:pPr>
        <w:adjustRightInd w:val="0"/>
        <w:snapToGrid w:val="0"/>
        <w:ind w:firstLineChars="200" w:firstLine="420"/>
        <w:rPr>
          <w:rFonts w:ascii="宋体" w:hAnsi="宋体" w:cs="楷体_GB2312"/>
          <w:szCs w:val="21"/>
        </w:rPr>
      </w:pPr>
      <w:r w:rsidRPr="00BE4DEF">
        <w:rPr>
          <w:rFonts w:ascii="宋体" w:hAnsi="宋体" w:cs="楷体_GB2312"/>
          <w:szCs w:val="21"/>
        </w:rPr>
        <w:fldChar w:fldCharType="begin"/>
      </w:r>
      <w:r w:rsidR="00DF02AF" w:rsidRPr="00BE4DEF">
        <w:rPr>
          <w:rFonts w:ascii="宋体" w:hAnsi="宋体" w:cs="楷体_GB2312"/>
          <w:szCs w:val="21"/>
        </w:rPr>
        <w:instrText xml:space="preserve"> </w:instrText>
      </w:r>
      <w:r w:rsidR="00DF02AF" w:rsidRPr="00BE4DEF">
        <w:rPr>
          <w:rFonts w:ascii="宋体" w:hAnsi="宋体" w:cs="楷体_GB2312" w:hint="eastAsia"/>
          <w:szCs w:val="21"/>
        </w:rPr>
        <w:instrText>eq \o\ac(○,</w:instrText>
      </w:r>
      <w:r w:rsidR="00DF02AF" w:rsidRPr="00BE4DEF">
        <w:rPr>
          <w:rFonts w:ascii="宋体" w:hAnsi="宋体" w:cs="楷体_GB2312" w:hint="eastAsia"/>
          <w:position w:val="1"/>
          <w:szCs w:val="21"/>
        </w:rPr>
        <w:instrText>6</w:instrText>
      </w:r>
      <w:r w:rsidR="00DF02AF" w:rsidRPr="00BE4DEF">
        <w:rPr>
          <w:rFonts w:ascii="宋体" w:hAnsi="宋体" w:cs="楷体_GB2312" w:hint="eastAsia"/>
          <w:szCs w:val="21"/>
        </w:rPr>
        <w:instrText>)</w:instrText>
      </w:r>
      <w:r w:rsidRPr="00BE4DEF">
        <w:rPr>
          <w:rFonts w:ascii="宋体" w:hAnsi="宋体" w:cs="楷体_GB2312"/>
          <w:szCs w:val="21"/>
        </w:rPr>
        <w:fldChar w:fldCharType="end"/>
      </w:r>
      <w:r w:rsidR="00DF02AF" w:rsidRPr="00BE4DEF">
        <w:rPr>
          <w:rFonts w:ascii="宋体" w:hAnsi="宋体" w:cs="楷体_GB2312"/>
          <w:szCs w:val="21"/>
        </w:rPr>
        <w:t>千百年来，年画不仅是</w:t>
      </w:r>
      <w:r w:rsidR="00DF02AF" w:rsidRPr="00BE4DEF">
        <w:rPr>
          <w:rFonts w:ascii="宋体" w:hAnsi="宋体" w:cs="楷体_GB2312" w:hint="eastAsia"/>
          <w:szCs w:val="21"/>
        </w:rPr>
        <w:t>年节</w:t>
      </w:r>
      <w:r w:rsidR="00DF02AF" w:rsidRPr="00BE4DEF">
        <w:rPr>
          <w:rFonts w:ascii="宋体" w:hAnsi="宋体" w:cs="楷体_GB2312"/>
          <w:szCs w:val="21"/>
        </w:rPr>
        <w:t>五彩缤纷的点缀，也是一种看图识字式的大众读物，还是文化流通</w:t>
      </w:r>
      <w:r w:rsidR="00DF02AF" w:rsidRPr="00BE4DEF">
        <w:rPr>
          <w:rFonts w:ascii="宋体" w:hAnsi="宋体" w:cs="楷体_GB2312" w:hint="eastAsia"/>
          <w:szCs w:val="21"/>
        </w:rPr>
        <w:t>、</w:t>
      </w:r>
      <w:r w:rsidR="00DF02AF" w:rsidRPr="00BE4DEF">
        <w:rPr>
          <w:rFonts w:ascii="宋体" w:hAnsi="宋体" w:cs="楷体_GB2312"/>
          <w:szCs w:val="21"/>
        </w:rPr>
        <w:t>道德教育</w:t>
      </w:r>
      <w:r w:rsidR="00DF02AF" w:rsidRPr="00BE4DEF">
        <w:rPr>
          <w:rFonts w:ascii="宋体" w:hAnsi="宋体" w:cs="楷体_GB2312" w:hint="eastAsia"/>
          <w:szCs w:val="21"/>
        </w:rPr>
        <w:t>、</w:t>
      </w:r>
      <w:r w:rsidR="00DF02AF" w:rsidRPr="00BE4DEF">
        <w:rPr>
          <w:rFonts w:ascii="宋体" w:hAnsi="宋体" w:cs="楷体_GB2312"/>
          <w:szCs w:val="21"/>
        </w:rPr>
        <w:t>审美传播</w:t>
      </w:r>
      <w:r w:rsidR="00DF02AF" w:rsidRPr="00BE4DEF">
        <w:rPr>
          <w:rFonts w:ascii="宋体" w:hAnsi="宋体" w:cs="楷体_GB2312" w:hint="eastAsia"/>
          <w:szCs w:val="21"/>
        </w:rPr>
        <w:t>、</w:t>
      </w:r>
      <w:r w:rsidR="00DF02AF" w:rsidRPr="00BE4DEF">
        <w:rPr>
          <w:rFonts w:ascii="宋体" w:hAnsi="宋体" w:cs="楷体_GB2312"/>
          <w:szCs w:val="21"/>
        </w:rPr>
        <w:t>信仰传承的载体</w:t>
      </w:r>
      <w:r w:rsidR="00DF02AF" w:rsidRPr="00BE4DEF">
        <w:rPr>
          <w:rFonts w:ascii="宋体" w:hAnsi="宋体" w:cs="楷体_GB2312" w:hint="eastAsia"/>
          <w:szCs w:val="21"/>
        </w:rPr>
        <w:t>与工具；</w:t>
      </w:r>
      <w:r w:rsidR="00DF02AF" w:rsidRPr="00BE4DEF">
        <w:rPr>
          <w:rFonts w:ascii="宋体" w:hAnsi="宋体" w:cs="楷体_GB2312"/>
          <w:szCs w:val="21"/>
        </w:rPr>
        <w:t>年画又是一部地域文化的辞典，从中可以找到各个地域鲜明的文化个性</w:t>
      </w:r>
      <w:r w:rsidR="00DF02AF" w:rsidRPr="00BE4DEF">
        <w:rPr>
          <w:rFonts w:ascii="宋体" w:hAnsi="宋体" w:cs="楷体_GB2312" w:hint="eastAsia"/>
          <w:szCs w:val="21"/>
        </w:rPr>
        <w:t>。</w:t>
      </w:r>
      <w:r w:rsidR="00DF02AF" w:rsidRPr="00BE4DEF">
        <w:rPr>
          <w:rFonts w:ascii="宋体" w:hAnsi="宋体" w:cs="楷体_GB2312"/>
          <w:szCs w:val="21"/>
        </w:rPr>
        <w:t>这些个性因素</w:t>
      </w:r>
      <w:r w:rsidR="00DF02AF" w:rsidRPr="00BE4DEF">
        <w:rPr>
          <w:rFonts w:ascii="宋体" w:hAnsi="宋体" w:cs="楷体_GB2312" w:hint="eastAsia"/>
          <w:szCs w:val="21"/>
        </w:rPr>
        <w:t>，</w:t>
      </w:r>
      <w:r w:rsidR="00DF02AF" w:rsidRPr="00BE4DEF">
        <w:rPr>
          <w:rFonts w:ascii="宋体" w:hAnsi="宋体" w:cs="楷体_GB2312"/>
          <w:szCs w:val="21"/>
        </w:rPr>
        <w:t>不仅从题材内容，而且从各个年画产地习惯的体裁</w:t>
      </w:r>
      <w:r w:rsidR="00DF02AF" w:rsidRPr="00BE4DEF">
        <w:rPr>
          <w:rFonts w:ascii="宋体" w:hAnsi="宋体" w:cs="楷体_GB2312" w:hint="eastAsia"/>
          <w:szCs w:val="21"/>
        </w:rPr>
        <w:t>、</w:t>
      </w:r>
      <w:r w:rsidR="00DF02AF" w:rsidRPr="00BE4DEF">
        <w:rPr>
          <w:rFonts w:ascii="宋体" w:hAnsi="宋体" w:cs="楷体_GB2312"/>
          <w:szCs w:val="21"/>
        </w:rPr>
        <w:t>用色</w:t>
      </w:r>
      <w:r w:rsidR="00DF02AF" w:rsidRPr="00BE4DEF">
        <w:rPr>
          <w:rFonts w:ascii="宋体" w:hAnsi="宋体" w:cs="楷体_GB2312" w:hint="eastAsia"/>
          <w:szCs w:val="21"/>
        </w:rPr>
        <w:t>、</w:t>
      </w:r>
      <w:r w:rsidR="00DF02AF" w:rsidRPr="00BE4DEF">
        <w:rPr>
          <w:rFonts w:ascii="宋体" w:hAnsi="宋体" w:cs="楷体_GB2312"/>
          <w:szCs w:val="21"/>
        </w:rPr>
        <w:t>线条</w:t>
      </w:r>
      <w:r w:rsidR="00DF02AF" w:rsidRPr="00BE4DEF">
        <w:rPr>
          <w:rFonts w:ascii="宋体" w:hAnsi="宋体" w:cs="楷体_GB2312" w:hint="eastAsia"/>
          <w:szCs w:val="21"/>
        </w:rPr>
        <w:t>及版式</w:t>
      </w:r>
      <w:r w:rsidR="00DF02AF" w:rsidRPr="00BE4DEF">
        <w:rPr>
          <w:rFonts w:ascii="宋体" w:hAnsi="宋体" w:cs="楷体_GB2312"/>
          <w:szCs w:val="21"/>
        </w:rPr>
        <w:t>里</w:t>
      </w:r>
      <w:r w:rsidR="00DF02AF" w:rsidRPr="00BE4DEF">
        <w:rPr>
          <w:rFonts w:ascii="宋体" w:hAnsi="宋体" w:cs="楷体_GB2312" w:hint="eastAsia"/>
          <w:szCs w:val="21"/>
        </w:rPr>
        <w:t>，</w:t>
      </w:r>
      <w:r w:rsidR="00DF02AF" w:rsidRPr="00BE4DEF">
        <w:rPr>
          <w:rFonts w:ascii="宋体" w:hAnsi="宋体" w:cs="楷体_GB2312"/>
          <w:szCs w:val="21"/>
        </w:rPr>
        <w:t>都能一眼识别出来</w:t>
      </w:r>
      <w:r w:rsidR="00DF02AF" w:rsidRPr="00BE4DEF">
        <w:rPr>
          <w:rFonts w:ascii="宋体" w:hAnsi="宋体" w:cs="楷体_GB2312" w:hint="eastAsia"/>
          <w:szCs w:val="21"/>
        </w:rPr>
        <w:t>。</w:t>
      </w:r>
      <w:r w:rsidR="00DF02AF" w:rsidRPr="00BE4DEF">
        <w:rPr>
          <w:rFonts w:ascii="宋体" w:hAnsi="宋体" w:cs="楷体_GB2312"/>
          <w:szCs w:val="21"/>
        </w:rPr>
        <w:t>可以说，年画这种百科全书式</w:t>
      </w:r>
      <w:r w:rsidR="00DF02AF" w:rsidRPr="00BE4DEF">
        <w:rPr>
          <w:rFonts w:ascii="宋体" w:hAnsi="宋体" w:cs="楷体_GB2312"/>
          <w:szCs w:val="21"/>
        </w:rPr>
        <w:lastRenderedPageBreak/>
        <w:t>的民间艺术，蕴含着丰富的中国民间文化内涵</w:t>
      </w:r>
      <w:r w:rsidR="00DF02AF" w:rsidRPr="00BE4DEF">
        <w:rPr>
          <w:rFonts w:ascii="宋体" w:hAnsi="宋体" w:cs="楷体_GB2312" w:hint="eastAsia"/>
          <w:szCs w:val="21"/>
        </w:rPr>
        <w:t>。</w:t>
      </w:r>
    </w:p>
    <w:p w:rsidR="00DF02AF" w:rsidRPr="00BE4DEF" w:rsidRDefault="00065FBA" w:rsidP="00DF02AF">
      <w:pPr>
        <w:adjustRightInd w:val="0"/>
        <w:snapToGrid w:val="0"/>
        <w:ind w:firstLineChars="200" w:firstLine="420"/>
        <w:rPr>
          <w:rFonts w:ascii="宋体" w:hAnsi="宋体"/>
          <w:szCs w:val="21"/>
        </w:rPr>
      </w:pPr>
      <w:r w:rsidRPr="00BE4DEF">
        <w:rPr>
          <w:rFonts w:ascii="宋体" w:hAnsi="宋体" w:cs="楷体_GB2312"/>
          <w:szCs w:val="21"/>
        </w:rPr>
        <w:fldChar w:fldCharType="begin"/>
      </w:r>
      <w:r w:rsidR="00DF02AF" w:rsidRPr="00BE4DEF">
        <w:rPr>
          <w:rFonts w:ascii="宋体" w:hAnsi="宋体" w:cs="楷体_GB2312"/>
          <w:szCs w:val="21"/>
        </w:rPr>
        <w:instrText xml:space="preserve"> </w:instrText>
      </w:r>
      <w:r w:rsidR="00DF02AF" w:rsidRPr="00BE4DEF">
        <w:rPr>
          <w:rFonts w:ascii="宋体" w:hAnsi="宋体" w:cs="楷体_GB2312" w:hint="eastAsia"/>
          <w:szCs w:val="21"/>
        </w:rPr>
        <w:instrText>eq \o\ac(○,</w:instrText>
      </w:r>
      <w:r w:rsidR="00DF02AF" w:rsidRPr="00BE4DEF">
        <w:rPr>
          <w:rFonts w:ascii="宋体" w:hAnsi="宋体" w:cs="楷体_GB2312" w:hint="eastAsia"/>
          <w:position w:val="1"/>
          <w:szCs w:val="21"/>
        </w:rPr>
        <w:instrText>7</w:instrText>
      </w:r>
      <w:r w:rsidR="00DF02AF" w:rsidRPr="00BE4DEF">
        <w:rPr>
          <w:rFonts w:ascii="宋体" w:hAnsi="宋体" w:cs="楷体_GB2312" w:hint="eastAsia"/>
          <w:szCs w:val="21"/>
        </w:rPr>
        <w:instrText>)</w:instrText>
      </w:r>
      <w:r w:rsidRPr="00BE4DEF">
        <w:rPr>
          <w:rFonts w:ascii="宋体" w:hAnsi="宋体" w:cs="楷体_GB2312"/>
          <w:szCs w:val="21"/>
        </w:rPr>
        <w:fldChar w:fldCharType="end"/>
      </w:r>
      <w:r w:rsidR="00DF02AF" w:rsidRPr="00BE4DEF">
        <w:rPr>
          <w:rFonts w:ascii="宋体" w:hAnsi="宋体" w:cs="楷体_GB2312"/>
          <w:szCs w:val="21"/>
        </w:rPr>
        <w:t>近年来，传统年画似有逐渐淡出我们视野的趋势，但其承载的中国人特有的文化内涵不会消失，即便</w:t>
      </w:r>
      <w:r w:rsidR="00DF02AF" w:rsidRPr="00BE4DEF">
        <w:rPr>
          <w:rFonts w:ascii="宋体" w:hAnsi="宋体" w:cs="楷体_GB2312" w:hint="eastAsia"/>
          <w:szCs w:val="21"/>
        </w:rPr>
        <w:t>它不再彰显，</w:t>
      </w:r>
      <w:r w:rsidR="00DF02AF" w:rsidRPr="00BE4DEF">
        <w:rPr>
          <w:rFonts w:ascii="宋体" w:hAnsi="宋体" w:cs="楷体_GB2312"/>
          <w:szCs w:val="21"/>
        </w:rPr>
        <w:t>也仍然会融入我们的血液里</w:t>
      </w:r>
      <w:r w:rsidR="00DF02AF" w:rsidRPr="00BE4DEF">
        <w:rPr>
          <w:rFonts w:ascii="宋体" w:hAnsi="宋体" w:cs="楷体_GB2312" w:hint="eastAsia"/>
          <w:szCs w:val="21"/>
        </w:rPr>
        <w:t>、</w:t>
      </w:r>
      <w:r w:rsidR="00DF02AF" w:rsidRPr="00BE4DEF">
        <w:rPr>
          <w:rFonts w:ascii="宋体" w:hAnsi="宋体" w:cs="楷体_GB2312"/>
          <w:szCs w:val="21"/>
        </w:rPr>
        <w:t>灵魂中……</w:t>
      </w:r>
    </w:p>
    <w:p w:rsidR="00DF02AF" w:rsidRPr="00BE4DEF" w:rsidRDefault="00DF02AF" w:rsidP="00DF02AF">
      <w:pPr>
        <w:spacing w:line="360" w:lineRule="auto"/>
        <w:rPr>
          <w:rFonts w:ascii="宋体" w:hAnsi="宋体"/>
          <w:szCs w:val="21"/>
        </w:rPr>
      </w:pPr>
      <w:r w:rsidRPr="00BE4DEF">
        <w:rPr>
          <w:rFonts w:ascii="宋体" w:hAnsi="宋体" w:hint="eastAsia"/>
          <w:szCs w:val="21"/>
        </w:rPr>
        <w:t>14、根据拼音写汉字。（2分）</w:t>
      </w:r>
    </w:p>
    <w:p w:rsidR="00DF02AF" w:rsidRPr="00BE4DEF" w:rsidRDefault="00DF02AF" w:rsidP="00DF02AF">
      <w:pPr>
        <w:spacing w:line="360" w:lineRule="auto"/>
        <w:ind w:firstLineChars="150" w:firstLine="315"/>
        <w:rPr>
          <w:rFonts w:ascii="宋体" w:hAnsi="宋体"/>
          <w:szCs w:val="21"/>
        </w:rPr>
      </w:pPr>
      <w:r w:rsidRPr="00BE4DEF">
        <w:rPr>
          <w:rFonts w:ascii="宋体" w:hAnsi="宋体" w:hint="eastAsia"/>
          <w:szCs w:val="21"/>
        </w:rPr>
        <w:t>ch</w:t>
      </w:r>
      <w:r w:rsidRPr="00BE4DEF">
        <w:rPr>
          <w:rFonts w:ascii="宋体" w:hAnsi="宋体"/>
          <w:szCs w:val="21"/>
        </w:rPr>
        <w:t>ō</w:t>
      </w:r>
      <w:r w:rsidRPr="00BE4DEF">
        <w:rPr>
          <w:rFonts w:ascii="宋体" w:hAnsi="宋体" w:hint="eastAsia"/>
          <w:szCs w:val="21"/>
        </w:rPr>
        <w:t>ng</w:t>
      </w:r>
      <w:r w:rsidRPr="00BE4DEF">
        <w:rPr>
          <w:rFonts w:ascii="宋体" w:hAnsi="宋体"/>
          <w:szCs w:val="21"/>
        </w:rPr>
        <w:t xml:space="preserve"> </w:t>
      </w:r>
      <w:r w:rsidRPr="00BE4DEF">
        <w:rPr>
          <w:rFonts w:ascii="宋体" w:hAnsi="宋体" w:hint="eastAsia"/>
          <w:szCs w:val="21"/>
        </w:rPr>
        <w:t>j</w:t>
      </w:r>
      <w:r w:rsidRPr="00BE4DEF">
        <w:rPr>
          <w:rFonts w:ascii="宋体" w:hAnsi="宋体"/>
          <w:szCs w:val="21"/>
        </w:rPr>
        <w:t>ǐ</w:t>
      </w:r>
      <w:r w:rsidRPr="00BE4DEF">
        <w:rPr>
          <w:rFonts w:ascii="宋体" w:hAnsi="宋体" w:hint="eastAsia"/>
          <w:szCs w:val="21"/>
        </w:rPr>
        <w:t xml:space="preserve">ng  </w:t>
      </w:r>
      <w:r w:rsidRPr="00BE4DEF">
        <w:rPr>
          <w:rFonts w:ascii="宋体" w:hAnsi="宋体" w:hint="eastAsia"/>
          <w:szCs w:val="21"/>
          <w:u w:val="single"/>
        </w:rPr>
        <w:t xml:space="preserve">      </w:t>
      </w:r>
    </w:p>
    <w:p w:rsidR="00DF02AF" w:rsidRPr="00BE4DEF" w:rsidRDefault="00DF02AF" w:rsidP="00DF02AF">
      <w:pPr>
        <w:spacing w:line="360" w:lineRule="auto"/>
        <w:rPr>
          <w:rFonts w:ascii="宋体" w:hAnsi="宋体"/>
          <w:szCs w:val="21"/>
        </w:rPr>
      </w:pPr>
      <w:r w:rsidRPr="00BE4DEF">
        <w:rPr>
          <w:rFonts w:ascii="宋体" w:hAnsi="宋体" w:hint="eastAsia"/>
          <w:szCs w:val="21"/>
        </w:rPr>
        <w:t>15、文章第</w:t>
      </w:r>
      <w:r w:rsidR="00065FBA" w:rsidRPr="00BE4DEF">
        <w:rPr>
          <w:rFonts w:ascii="宋体" w:hAnsi="宋体" w:cs="楷体_GB2312"/>
          <w:szCs w:val="21"/>
        </w:rPr>
        <w:fldChar w:fldCharType="begin"/>
      </w:r>
      <w:r w:rsidRPr="00BE4DEF">
        <w:rPr>
          <w:rFonts w:ascii="宋体" w:hAnsi="宋体" w:cs="楷体_GB2312"/>
          <w:szCs w:val="21"/>
        </w:rPr>
        <w:instrText xml:space="preserve"> </w:instrText>
      </w:r>
      <w:r w:rsidRPr="00BE4DEF">
        <w:rPr>
          <w:rFonts w:ascii="宋体" w:hAnsi="宋体" w:cs="楷体_GB2312" w:hint="eastAsia"/>
          <w:szCs w:val="21"/>
        </w:rPr>
        <w:instrText>eq \o\ac(○,</w:instrText>
      </w:r>
      <w:r w:rsidRPr="00BE4DEF">
        <w:rPr>
          <w:rFonts w:ascii="宋体" w:hAnsi="宋体" w:cs="楷体_GB2312" w:hint="eastAsia"/>
          <w:position w:val="1"/>
          <w:szCs w:val="21"/>
        </w:rPr>
        <w:instrText>2</w:instrText>
      </w:r>
      <w:r w:rsidRPr="00BE4DEF">
        <w:rPr>
          <w:rFonts w:ascii="宋体" w:hAnsi="宋体" w:cs="楷体_GB2312" w:hint="eastAsia"/>
          <w:szCs w:val="21"/>
        </w:rPr>
        <w:instrText>)</w:instrText>
      </w:r>
      <w:r w:rsidR="00065FBA" w:rsidRPr="00BE4DEF">
        <w:rPr>
          <w:rFonts w:ascii="宋体" w:hAnsi="宋体" w:cs="楷体_GB2312"/>
          <w:szCs w:val="21"/>
        </w:rPr>
        <w:fldChar w:fldCharType="end"/>
      </w:r>
      <w:r w:rsidRPr="00BE4DEF">
        <w:rPr>
          <w:rFonts w:ascii="宋体" w:hAnsi="宋体" w:cs="楷体_GB2312"/>
          <w:szCs w:val="21"/>
        </w:rPr>
        <w:t>-</w:t>
      </w:r>
      <w:r w:rsidR="00065FBA" w:rsidRPr="00BE4DEF">
        <w:rPr>
          <w:rFonts w:ascii="宋体" w:hAnsi="宋体" w:cs="楷体_GB2312"/>
          <w:szCs w:val="21"/>
        </w:rPr>
        <w:fldChar w:fldCharType="begin"/>
      </w:r>
      <w:r w:rsidRPr="00BE4DEF">
        <w:rPr>
          <w:rFonts w:ascii="宋体" w:hAnsi="宋体" w:cs="楷体_GB2312"/>
          <w:szCs w:val="21"/>
        </w:rPr>
        <w:instrText xml:space="preserve"> </w:instrText>
      </w:r>
      <w:r w:rsidRPr="00BE4DEF">
        <w:rPr>
          <w:rFonts w:ascii="宋体" w:hAnsi="宋体" w:cs="楷体_GB2312" w:hint="eastAsia"/>
          <w:szCs w:val="21"/>
        </w:rPr>
        <w:instrText>eq \o\ac(○,</w:instrText>
      </w:r>
      <w:r w:rsidRPr="00BE4DEF">
        <w:rPr>
          <w:rFonts w:ascii="宋体" w:hAnsi="宋体" w:cs="楷体_GB2312" w:hint="eastAsia"/>
          <w:position w:val="1"/>
          <w:szCs w:val="21"/>
        </w:rPr>
        <w:instrText>6</w:instrText>
      </w:r>
      <w:r w:rsidRPr="00BE4DEF">
        <w:rPr>
          <w:rFonts w:ascii="宋体" w:hAnsi="宋体" w:cs="楷体_GB2312" w:hint="eastAsia"/>
          <w:szCs w:val="21"/>
        </w:rPr>
        <w:instrText>)</w:instrText>
      </w:r>
      <w:r w:rsidR="00065FBA" w:rsidRPr="00BE4DEF">
        <w:rPr>
          <w:rFonts w:ascii="宋体" w:hAnsi="宋体" w:cs="楷体_GB2312"/>
          <w:szCs w:val="21"/>
        </w:rPr>
        <w:fldChar w:fldCharType="end"/>
      </w:r>
      <w:r w:rsidRPr="00BE4DEF">
        <w:rPr>
          <w:rFonts w:ascii="宋体" w:hAnsi="宋体" w:cs="楷体_GB2312" w:hint="eastAsia"/>
          <w:szCs w:val="21"/>
        </w:rPr>
        <w:t>段具体介绍了年画的</w:t>
      </w:r>
      <w:r w:rsidRPr="00BE4DEF">
        <w:rPr>
          <w:rFonts w:ascii="宋体" w:hAnsi="宋体" w:hint="eastAsia"/>
          <w:szCs w:val="21"/>
          <w:u w:val="single"/>
        </w:rPr>
        <w:t xml:space="preserve">        </w:t>
      </w:r>
      <w:r w:rsidRPr="00BE4DEF">
        <w:rPr>
          <w:rFonts w:ascii="宋体" w:hAnsi="宋体" w:hint="eastAsia"/>
          <w:szCs w:val="21"/>
        </w:rPr>
        <w:t>、特点、</w:t>
      </w:r>
      <w:r w:rsidRPr="00BE4DEF">
        <w:rPr>
          <w:rFonts w:ascii="宋体" w:hAnsi="宋体" w:hint="eastAsia"/>
          <w:szCs w:val="21"/>
          <w:u w:val="single"/>
        </w:rPr>
        <w:t xml:space="preserve">        </w:t>
      </w:r>
      <w:r w:rsidRPr="00BE4DEF">
        <w:rPr>
          <w:rFonts w:ascii="宋体" w:hAnsi="宋体" w:hint="eastAsia"/>
          <w:szCs w:val="21"/>
        </w:rPr>
        <w:t>和</w:t>
      </w:r>
      <w:r w:rsidRPr="00BE4DEF">
        <w:rPr>
          <w:rFonts w:ascii="宋体" w:hAnsi="宋体" w:hint="eastAsia"/>
          <w:szCs w:val="21"/>
          <w:u w:val="single"/>
        </w:rPr>
        <w:t xml:space="preserve">         </w:t>
      </w:r>
      <w:r w:rsidRPr="00BE4DEF">
        <w:rPr>
          <w:rFonts w:ascii="宋体" w:hAnsi="宋体" w:hint="eastAsia"/>
          <w:szCs w:val="21"/>
        </w:rPr>
        <w:t>。（</w:t>
      </w:r>
      <w:r w:rsidRPr="00BE4DEF">
        <w:rPr>
          <w:rFonts w:ascii="宋体" w:hAnsi="宋体"/>
          <w:szCs w:val="21"/>
        </w:rPr>
        <w:t>6</w:t>
      </w:r>
      <w:r w:rsidRPr="00BE4DEF">
        <w:rPr>
          <w:rFonts w:ascii="宋体" w:hAnsi="宋体" w:hint="eastAsia"/>
          <w:szCs w:val="21"/>
        </w:rPr>
        <w:t>分）</w:t>
      </w:r>
    </w:p>
    <w:p w:rsidR="00DF02AF" w:rsidRPr="00BE4DEF" w:rsidRDefault="00DF02AF" w:rsidP="00DF02AF">
      <w:pPr>
        <w:spacing w:line="360" w:lineRule="auto"/>
        <w:rPr>
          <w:rFonts w:ascii="宋体" w:hAnsi="宋体"/>
          <w:szCs w:val="21"/>
        </w:rPr>
      </w:pPr>
      <w:r w:rsidRPr="00BE4DEF">
        <w:rPr>
          <w:rFonts w:ascii="宋体" w:hAnsi="宋体" w:hint="eastAsia"/>
          <w:szCs w:val="21"/>
        </w:rPr>
        <w:t>16、下列文字最适合放回文中的第几段？为什么？请具体说明理由。（</w:t>
      </w:r>
      <w:r w:rsidRPr="00BE4DEF">
        <w:rPr>
          <w:rFonts w:ascii="宋体" w:hAnsi="宋体"/>
          <w:szCs w:val="21"/>
        </w:rPr>
        <w:t>5</w:t>
      </w:r>
      <w:r w:rsidRPr="00BE4DEF">
        <w:rPr>
          <w:rFonts w:ascii="宋体" w:hAnsi="宋体" w:hint="eastAsia"/>
          <w:szCs w:val="21"/>
        </w:rPr>
        <w:t>分）</w:t>
      </w:r>
    </w:p>
    <w:p w:rsidR="00DF02AF" w:rsidRPr="00BE4DEF" w:rsidRDefault="00DF02AF" w:rsidP="00DF02AF">
      <w:pPr>
        <w:spacing w:line="360" w:lineRule="auto"/>
        <w:ind w:firstLine="420"/>
        <w:rPr>
          <w:rFonts w:ascii="宋体" w:hAnsi="宋体" w:cs="楷体_GB2312"/>
          <w:szCs w:val="21"/>
        </w:rPr>
      </w:pPr>
      <w:r w:rsidRPr="00BE4DEF">
        <w:rPr>
          <w:rFonts w:ascii="宋体" w:hAnsi="宋体" w:cs="楷体_GB2312" w:hint="eastAsia"/>
          <w:szCs w:val="21"/>
        </w:rPr>
        <w:t>据史料记载和考证，我们熟知的三大年画之乡——天津杨柳青、山东潍坊杨家埠、苏州桃花坞的年画均为明代开始兴起。</w:t>
      </w:r>
    </w:p>
    <w:p w:rsidR="00DF02AF" w:rsidRPr="00BE4DEF" w:rsidRDefault="00DF02AF" w:rsidP="00DF02AF">
      <w:pPr>
        <w:spacing w:line="360" w:lineRule="auto"/>
        <w:rPr>
          <w:rFonts w:ascii="宋体" w:hAnsi="宋体"/>
        </w:rPr>
      </w:pPr>
      <w:r w:rsidRPr="00BE4DEF">
        <w:rPr>
          <w:rFonts w:ascii="宋体" w:hAnsi="宋体" w:hint="eastAsia"/>
        </w:rPr>
        <w:t xml:space="preserve">__________________________________________________________________________________________________________________________________________ </w:t>
      </w:r>
    </w:p>
    <w:p w:rsidR="00DF02AF" w:rsidRPr="00BE4DEF" w:rsidRDefault="00DF02AF" w:rsidP="00DF02AF">
      <w:pPr>
        <w:rPr>
          <w:rFonts w:ascii="宋体" w:hAnsi="宋体"/>
          <w:szCs w:val="21"/>
        </w:rPr>
      </w:pPr>
      <w:r w:rsidRPr="00BE4DEF">
        <w:rPr>
          <w:rFonts w:ascii="宋体" w:hAnsi="宋体" w:hint="eastAsia"/>
          <w:szCs w:val="21"/>
        </w:rPr>
        <w:t>17、依据文章内容，下列理解</w:t>
      </w:r>
      <w:r w:rsidRPr="00BE4DEF">
        <w:rPr>
          <w:rFonts w:ascii="宋体" w:hAnsi="宋体" w:hint="eastAsia"/>
          <w:b/>
          <w:szCs w:val="21"/>
        </w:rPr>
        <w:t>正确</w:t>
      </w:r>
      <w:r w:rsidRPr="00BE4DEF">
        <w:rPr>
          <w:rFonts w:ascii="宋体" w:hAnsi="宋体" w:hint="eastAsia"/>
          <w:szCs w:val="21"/>
        </w:rPr>
        <w:t>的一项是</w:t>
      </w:r>
      <w:r w:rsidRPr="00BE4DEF">
        <w:rPr>
          <w:rFonts w:ascii="宋体" w:hAnsi="宋体" w:hint="eastAsia"/>
          <w:szCs w:val="21"/>
          <w:u w:val="single"/>
        </w:rPr>
        <w:t xml:space="preserve">         </w:t>
      </w:r>
      <w:r w:rsidRPr="00BE4DEF">
        <w:rPr>
          <w:rFonts w:ascii="宋体" w:hAnsi="宋体" w:hint="eastAsia"/>
          <w:szCs w:val="21"/>
        </w:rPr>
        <w:t>（3分）</w:t>
      </w:r>
    </w:p>
    <w:p w:rsidR="00DF02AF" w:rsidRPr="00BE4DEF" w:rsidRDefault="00DF02AF" w:rsidP="00DF02AF">
      <w:pPr>
        <w:rPr>
          <w:rFonts w:ascii="宋体" w:hAnsi="宋体"/>
          <w:szCs w:val="21"/>
        </w:rPr>
      </w:pPr>
      <w:r w:rsidRPr="00BE4DEF">
        <w:rPr>
          <w:rFonts w:ascii="宋体" w:hAnsi="宋体" w:hint="eastAsia"/>
          <w:szCs w:val="21"/>
        </w:rPr>
        <w:t>A.作为一种民间艺术形式，年画都是作为门画在中国人过年时张贴的。</w:t>
      </w:r>
    </w:p>
    <w:p w:rsidR="00DF02AF" w:rsidRPr="00BE4DEF" w:rsidRDefault="00DF02AF" w:rsidP="00DF02AF">
      <w:pPr>
        <w:rPr>
          <w:rFonts w:ascii="宋体" w:hAnsi="宋体"/>
          <w:szCs w:val="21"/>
        </w:rPr>
      </w:pPr>
      <w:r w:rsidRPr="00BE4DEF">
        <w:rPr>
          <w:rFonts w:ascii="宋体" w:hAnsi="宋体" w:hint="eastAsia"/>
          <w:szCs w:val="21"/>
        </w:rPr>
        <w:t>B.我国最早的一幅木版年画是南宋刻印的《隋朝窈窕呈倾国之芳容》。</w:t>
      </w:r>
    </w:p>
    <w:p w:rsidR="00DF02AF" w:rsidRPr="00BE4DEF" w:rsidRDefault="00DF02AF" w:rsidP="00DF02AF">
      <w:pPr>
        <w:rPr>
          <w:rFonts w:ascii="宋体" w:hAnsi="宋体"/>
          <w:szCs w:val="21"/>
        </w:rPr>
      </w:pPr>
      <w:r w:rsidRPr="00BE4DEF">
        <w:rPr>
          <w:rFonts w:ascii="宋体" w:hAnsi="宋体" w:hint="eastAsia"/>
          <w:szCs w:val="21"/>
        </w:rPr>
        <w:t xml:space="preserve">C.我国年画起源于汉代，正式形成于宋代，发展于明代，盛行于清代。 </w:t>
      </w:r>
    </w:p>
    <w:p w:rsidR="00DF02AF" w:rsidRPr="00BE4DEF" w:rsidRDefault="00DF02AF" w:rsidP="00DF02AF">
      <w:pPr>
        <w:rPr>
          <w:rFonts w:ascii="宋体" w:hAnsi="宋体"/>
          <w:szCs w:val="21"/>
        </w:rPr>
      </w:pPr>
      <w:r w:rsidRPr="00BE4DEF">
        <w:rPr>
          <w:rFonts w:ascii="宋体" w:hAnsi="宋体" w:hint="eastAsia"/>
          <w:szCs w:val="21"/>
        </w:rPr>
        <w:t>D.各地年画都有鲜明的文化个性，但都表达了人们对生活的美好愿望。</w:t>
      </w:r>
    </w:p>
    <w:p w:rsidR="00DF02AF" w:rsidRPr="00BE4DEF" w:rsidRDefault="00DF02AF" w:rsidP="00DF02AF">
      <w:pPr>
        <w:spacing w:line="360" w:lineRule="auto"/>
        <w:rPr>
          <w:rFonts w:ascii="宋体" w:hAnsi="宋体"/>
          <w:szCs w:val="21"/>
        </w:rPr>
      </w:pPr>
      <w:r w:rsidRPr="00BE4DEF">
        <w:rPr>
          <w:rFonts w:ascii="宋体" w:hAnsi="宋体"/>
          <w:noProof/>
          <w:szCs w:val="21"/>
        </w:rPr>
        <w:drawing>
          <wp:anchor distT="0" distB="0" distL="114300" distR="114300" simplePos="0" relativeHeight="251662336" behindDoc="0" locked="0" layoutInCell="1" allowOverlap="1">
            <wp:simplePos x="0" y="0"/>
            <wp:positionH relativeFrom="column">
              <wp:posOffset>3288030</wp:posOffset>
            </wp:positionH>
            <wp:positionV relativeFrom="paragraph">
              <wp:posOffset>319405</wp:posOffset>
            </wp:positionV>
            <wp:extent cx="1801495" cy="1312545"/>
            <wp:effectExtent l="19050" t="0" r="8255"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1495" cy="1312545"/>
                    </a:xfrm>
                    <a:prstGeom prst="rect">
                      <a:avLst/>
                    </a:prstGeom>
                  </pic:spPr>
                </pic:pic>
              </a:graphicData>
            </a:graphic>
          </wp:anchor>
        </w:drawing>
      </w:r>
      <w:r w:rsidRPr="00BE4DEF">
        <w:rPr>
          <w:rFonts w:ascii="宋体" w:hAnsi="宋体" w:hint="eastAsia"/>
          <w:szCs w:val="21"/>
        </w:rPr>
        <w:t>18、近年来，在人们的共同努力下，传统年画又焕发出了新的生机。像右图这样的新型年画，正越来越受年轻人喜爱。它既是年画，又是漆画；既有年画的传统风格，又有漆画的金属质感。请结合文章内容和图片说明，具体分析右图是怎样体现年画传统风格的？（</w:t>
      </w:r>
      <w:r w:rsidRPr="00BE4DEF">
        <w:rPr>
          <w:rFonts w:ascii="宋体" w:hAnsi="宋体"/>
          <w:szCs w:val="21"/>
        </w:rPr>
        <w:t>4</w:t>
      </w:r>
      <w:r w:rsidRPr="00BE4DEF">
        <w:rPr>
          <w:rFonts w:ascii="宋体" w:hAnsi="宋体" w:hint="eastAsia"/>
          <w:szCs w:val="21"/>
        </w:rPr>
        <w:t>分）</w:t>
      </w:r>
    </w:p>
    <w:p w:rsidR="00DF02AF" w:rsidRPr="00BE4DEF" w:rsidRDefault="00DF02AF" w:rsidP="00DF02AF">
      <w:pPr>
        <w:spacing w:line="360" w:lineRule="auto"/>
        <w:rPr>
          <w:rFonts w:ascii="宋体" w:hAnsi="宋体"/>
          <w:szCs w:val="21"/>
        </w:rPr>
      </w:pPr>
      <w:r w:rsidRPr="00BE4DEF">
        <w:rPr>
          <w:rFonts w:ascii="宋体" w:hAnsi="宋体" w:hint="eastAsia"/>
          <w:szCs w:val="21"/>
        </w:rPr>
        <w:t>【图片说明】这幅年画的主要色调是红色，画面正中是一口铜火锅，人们围在锅边载歌载舞，把丰收的麦穗源源不断地投入锅中。</w:t>
      </w:r>
    </w:p>
    <w:p w:rsidR="00DF02AF" w:rsidRPr="00BE4DEF" w:rsidRDefault="00DF02AF" w:rsidP="00DF02AF">
      <w:pPr>
        <w:spacing w:line="360" w:lineRule="auto"/>
        <w:rPr>
          <w:rFonts w:ascii="宋体" w:hAnsi="宋体"/>
          <w:szCs w:val="21"/>
        </w:rPr>
      </w:pPr>
      <w:r w:rsidRPr="00BE4DEF">
        <w:rPr>
          <w:rFonts w:ascii="宋体" w:hAnsi="宋体" w:hint="eastAsia"/>
          <w:szCs w:val="21"/>
          <w:u w:val="single"/>
        </w:rPr>
        <w:t xml:space="preserve">                                                                                </w:t>
      </w:r>
    </w:p>
    <w:p w:rsidR="00DF02AF" w:rsidRPr="00BE4DEF" w:rsidRDefault="00DF02AF" w:rsidP="00DF02AF">
      <w:pPr>
        <w:spacing w:line="360" w:lineRule="auto"/>
        <w:rPr>
          <w:rFonts w:ascii="宋体" w:hAnsi="宋体"/>
          <w:szCs w:val="21"/>
        </w:rPr>
      </w:pPr>
      <w:r w:rsidRPr="00BE4DEF">
        <w:rPr>
          <w:rFonts w:ascii="宋体" w:hAnsi="宋体" w:hint="eastAsia"/>
          <w:szCs w:val="21"/>
          <w:u w:val="single"/>
        </w:rPr>
        <w:t xml:space="preserve">                                                                                </w:t>
      </w:r>
    </w:p>
    <w:p w:rsidR="00DF02AF" w:rsidRPr="00BE4DEF" w:rsidRDefault="00DF02AF" w:rsidP="00DF02AF">
      <w:pPr>
        <w:spacing w:line="360" w:lineRule="auto"/>
        <w:rPr>
          <w:rFonts w:ascii="宋体" w:hAnsi="宋体"/>
          <w:szCs w:val="21"/>
        </w:rPr>
      </w:pPr>
      <w:r w:rsidRPr="00BE4DEF">
        <w:rPr>
          <w:rFonts w:ascii="宋体" w:hAnsi="宋体" w:hint="eastAsia"/>
          <w:szCs w:val="21"/>
          <w:u w:val="single"/>
        </w:rPr>
        <w:t xml:space="preserve">                                                                                </w:t>
      </w:r>
    </w:p>
    <w:p w:rsidR="00DF02AF" w:rsidRPr="00BE4DEF" w:rsidRDefault="00DF02AF" w:rsidP="00DF02AF">
      <w:pPr>
        <w:rPr>
          <w:rFonts w:ascii="宋体" w:hAnsi="宋体"/>
          <w:b/>
          <w:color w:val="FF0000"/>
          <w:szCs w:val="21"/>
        </w:rPr>
      </w:pPr>
      <w:r w:rsidRPr="00BE4DEF">
        <w:rPr>
          <w:rFonts w:ascii="宋体" w:hAnsi="宋体" w:hint="eastAsia"/>
          <w:b/>
          <w:color w:val="FF0000"/>
          <w:szCs w:val="21"/>
        </w:rPr>
        <w:t>（一）</w:t>
      </w:r>
      <w:r w:rsidRPr="00BE4DEF">
        <w:rPr>
          <w:rFonts w:ascii="宋体" w:hAnsi="宋体"/>
          <w:b/>
          <w:color w:val="FF0000"/>
          <w:szCs w:val="21"/>
        </w:rPr>
        <w:t>阅读下文，完成1</w:t>
      </w:r>
      <w:r w:rsidRPr="00BE4DEF">
        <w:rPr>
          <w:rFonts w:ascii="宋体" w:hAnsi="宋体" w:hint="eastAsia"/>
          <w:b/>
          <w:color w:val="FF0000"/>
          <w:szCs w:val="21"/>
        </w:rPr>
        <w:t>4</w:t>
      </w:r>
      <w:r w:rsidRPr="00BE4DEF">
        <w:rPr>
          <w:rFonts w:ascii="宋体" w:hAnsi="宋体"/>
          <w:b/>
          <w:color w:val="FF0000"/>
          <w:szCs w:val="21"/>
        </w:rPr>
        <w:t>—1</w:t>
      </w:r>
      <w:r w:rsidRPr="00BE4DEF">
        <w:rPr>
          <w:rFonts w:ascii="宋体" w:hAnsi="宋体" w:hint="eastAsia"/>
          <w:b/>
          <w:color w:val="FF0000"/>
          <w:szCs w:val="21"/>
        </w:rPr>
        <w:t>8</w:t>
      </w:r>
      <w:r w:rsidRPr="00BE4DEF">
        <w:rPr>
          <w:rFonts w:ascii="宋体" w:hAnsi="宋体"/>
          <w:b/>
          <w:color w:val="FF0000"/>
          <w:szCs w:val="21"/>
        </w:rPr>
        <w:t>题（</w:t>
      </w:r>
      <w:r w:rsidRPr="00BE4DEF">
        <w:rPr>
          <w:rFonts w:ascii="宋体" w:hAnsi="宋体" w:hint="eastAsia"/>
          <w:b/>
          <w:color w:val="FF0000"/>
          <w:szCs w:val="21"/>
        </w:rPr>
        <w:t>20</w:t>
      </w:r>
      <w:r w:rsidRPr="00BE4DEF">
        <w:rPr>
          <w:rFonts w:ascii="宋体" w:hAnsi="宋体"/>
          <w:b/>
          <w:color w:val="FF0000"/>
          <w:szCs w:val="21"/>
        </w:rPr>
        <w:t>分）</w:t>
      </w:r>
    </w:p>
    <w:p w:rsidR="00DF02AF" w:rsidRPr="00BE4DEF" w:rsidRDefault="00DF02AF" w:rsidP="00DF02AF">
      <w:pPr>
        <w:rPr>
          <w:rFonts w:ascii="宋体" w:hAnsi="宋体"/>
          <w:color w:val="FF0000"/>
          <w:szCs w:val="21"/>
        </w:rPr>
      </w:pPr>
      <w:r w:rsidRPr="00BE4DEF">
        <w:rPr>
          <w:rFonts w:ascii="宋体" w:hAnsi="宋体" w:hint="eastAsia"/>
          <w:color w:val="FF0000"/>
          <w:szCs w:val="21"/>
        </w:rPr>
        <w:t>14.憧憬（2分）</w:t>
      </w:r>
    </w:p>
    <w:p w:rsidR="00DF02AF" w:rsidRPr="00BE4DEF" w:rsidRDefault="00DF02AF" w:rsidP="00DF02AF">
      <w:pPr>
        <w:rPr>
          <w:rFonts w:ascii="宋体" w:hAnsi="宋体"/>
          <w:color w:val="FF0000"/>
          <w:szCs w:val="21"/>
        </w:rPr>
      </w:pPr>
      <w:r w:rsidRPr="00BE4DEF">
        <w:rPr>
          <w:rFonts w:ascii="宋体" w:hAnsi="宋体" w:hint="eastAsia"/>
          <w:color w:val="FF0000"/>
          <w:szCs w:val="21"/>
        </w:rPr>
        <w:t>15.称呼变化 历史发展 文化内涵（6分）</w:t>
      </w:r>
    </w:p>
    <w:p w:rsidR="00DF02AF" w:rsidRPr="00BE4DEF" w:rsidRDefault="00DF02AF" w:rsidP="00DF02AF">
      <w:pPr>
        <w:rPr>
          <w:rFonts w:ascii="宋体" w:hAnsi="宋体"/>
          <w:color w:val="FF0000"/>
          <w:szCs w:val="21"/>
        </w:rPr>
      </w:pPr>
      <w:r w:rsidRPr="00BE4DEF">
        <w:rPr>
          <w:rFonts w:ascii="宋体" w:hAnsi="宋体" w:hint="eastAsia"/>
          <w:color w:val="FF0000"/>
          <w:szCs w:val="21"/>
        </w:rPr>
        <w:t>16.第</w:t>
      </w:r>
      <w:r w:rsidRPr="00BE4DEF">
        <w:rPr>
          <w:rFonts w:ascii="宋体" w:hAnsi="宋体"/>
          <w:color w:val="FF0000"/>
          <w:szCs w:val="21"/>
        </w:rPr>
        <w:t>⑤</w:t>
      </w:r>
      <w:r w:rsidRPr="00BE4DEF">
        <w:rPr>
          <w:rFonts w:ascii="宋体" w:hAnsi="宋体" w:hint="eastAsia"/>
          <w:color w:val="FF0000"/>
          <w:szCs w:val="21"/>
        </w:rPr>
        <w:t>段。该段运用举例子的说明方法，以三大年画之乡均为明代兴起为例，具体准确地说明了寓意吉庆祥瑞的年画在明代得以发展，与第</w:t>
      </w:r>
      <w:r w:rsidRPr="00BE4DEF">
        <w:rPr>
          <w:rFonts w:ascii="宋体" w:hAnsi="宋体"/>
          <w:color w:val="FF0000"/>
          <w:szCs w:val="21"/>
        </w:rPr>
        <w:t>⑤</w:t>
      </w:r>
      <w:r w:rsidRPr="00BE4DEF">
        <w:rPr>
          <w:rFonts w:ascii="宋体" w:hAnsi="宋体" w:hint="eastAsia"/>
          <w:color w:val="FF0000"/>
          <w:szCs w:val="21"/>
        </w:rPr>
        <w:t>段说明年画历史发展的相关内容吻合。（</w:t>
      </w:r>
      <w:r w:rsidRPr="00BE4DEF">
        <w:rPr>
          <w:rFonts w:ascii="宋体" w:hAnsi="宋体"/>
          <w:color w:val="FF0000"/>
          <w:szCs w:val="21"/>
        </w:rPr>
        <w:t>5</w:t>
      </w:r>
      <w:r w:rsidRPr="00BE4DEF">
        <w:rPr>
          <w:rFonts w:ascii="宋体" w:hAnsi="宋体" w:hint="eastAsia"/>
          <w:color w:val="FF0000"/>
          <w:szCs w:val="21"/>
        </w:rPr>
        <w:t>分）</w:t>
      </w:r>
    </w:p>
    <w:p w:rsidR="00DF02AF" w:rsidRPr="00BE4DEF" w:rsidRDefault="00DF02AF" w:rsidP="00DF02AF">
      <w:pPr>
        <w:rPr>
          <w:rFonts w:ascii="宋体" w:hAnsi="宋体"/>
          <w:color w:val="FF0000"/>
          <w:szCs w:val="21"/>
        </w:rPr>
      </w:pPr>
      <w:r w:rsidRPr="00BE4DEF">
        <w:rPr>
          <w:rFonts w:ascii="宋体" w:hAnsi="宋体" w:hint="eastAsia"/>
          <w:color w:val="FF0000"/>
          <w:szCs w:val="21"/>
        </w:rPr>
        <w:t>17.D（3分）</w:t>
      </w:r>
    </w:p>
    <w:p w:rsidR="00DF02AF" w:rsidRPr="00BE4DEF" w:rsidRDefault="00DF02AF" w:rsidP="00DF02AF">
      <w:pPr>
        <w:rPr>
          <w:rFonts w:ascii="宋体" w:hAnsi="宋体"/>
          <w:color w:val="FF0000"/>
          <w:szCs w:val="21"/>
        </w:rPr>
      </w:pPr>
      <w:r w:rsidRPr="00BE4DEF">
        <w:rPr>
          <w:rFonts w:ascii="宋体" w:hAnsi="宋体" w:hint="eastAsia"/>
          <w:color w:val="FF0000"/>
          <w:szCs w:val="21"/>
        </w:rPr>
        <w:t>18.答题时结合文章内容和图片说明，从该年画的色彩、线条、内容以及寓意等方面分析即可。（4分）</w:t>
      </w:r>
    </w:p>
    <w:p w:rsidR="00DF02AF" w:rsidRPr="00BE4DEF" w:rsidRDefault="00DF02AF" w:rsidP="00DF02AF">
      <w:pPr>
        <w:rPr>
          <w:rFonts w:ascii="宋体" w:hAnsi="宋体"/>
          <w:color w:val="FF0000"/>
          <w:szCs w:val="21"/>
        </w:rPr>
      </w:pPr>
      <w:r w:rsidRPr="00BE4DEF">
        <w:rPr>
          <w:rFonts w:ascii="宋体" w:hAnsi="宋体" w:hint="eastAsia"/>
          <w:color w:val="FF0000"/>
          <w:szCs w:val="21"/>
        </w:rPr>
        <w:t>示例：这幅年画的主色调以红色为主，色彩鲜明喜庆，线条单纯流畅，描绘了人们围在红彤</w:t>
      </w:r>
      <w:r w:rsidRPr="00BE4DEF">
        <w:rPr>
          <w:rFonts w:ascii="宋体" w:hAnsi="宋体" w:hint="eastAsia"/>
          <w:color w:val="FF0000"/>
          <w:szCs w:val="21"/>
        </w:rPr>
        <w:lastRenderedPageBreak/>
        <w:t>彤的炉火边载歌载舞、欢庆丰收的场面，寄寓了人们对幸福生活的美好愿望，这些都符合传统年画的风格。</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宝山区</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hint="eastAsia"/>
          <w:b/>
        </w:rPr>
        <w:t>青浦区</w:t>
      </w:r>
    </w:p>
    <w:p w:rsidR="00DF02AF" w:rsidRPr="00BE4DEF" w:rsidRDefault="00DF02AF" w:rsidP="00DF02AF">
      <w:pPr>
        <w:widowControl/>
        <w:autoSpaceDE w:val="0"/>
        <w:autoSpaceDN w:val="0"/>
        <w:adjustRightInd w:val="0"/>
        <w:snapToGrid w:val="0"/>
        <w:rPr>
          <w:rFonts w:ascii="宋体" w:hAnsi="宋体" w:cs="Helvetica Neue"/>
          <w:b/>
          <w:color w:val="000000" w:themeColor="text1"/>
          <w:kern w:val="0"/>
          <w:szCs w:val="21"/>
        </w:rPr>
      </w:pPr>
      <w:r w:rsidRPr="00BE4DEF">
        <w:rPr>
          <w:rFonts w:ascii="宋体" w:hAnsi="宋体" w:cs="Helvetica Neue" w:hint="eastAsia"/>
          <w:b/>
          <w:color w:val="000000" w:themeColor="text1"/>
          <w:kern w:val="0"/>
          <w:szCs w:val="21"/>
        </w:rPr>
        <w:t>（一）阅读下文，完成14-18题。（20分）</w:t>
      </w:r>
    </w:p>
    <w:p w:rsidR="00DF02AF" w:rsidRPr="00BE4DEF" w:rsidRDefault="00DF02AF" w:rsidP="00DF02AF">
      <w:pPr>
        <w:widowControl/>
        <w:autoSpaceDE w:val="0"/>
        <w:autoSpaceDN w:val="0"/>
        <w:adjustRightInd w:val="0"/>
        <w:snapToGrid w:val="0"/>
        <w:jc w:val="center"/>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深坑酒店</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①2018年11月，世界上海拔最低的五星级酒店——上海余山世茂洲际酒店横空出世，这是全球第一个建在80米深的废石坑里的酒店，人们也称之“深坑酒店”。</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②深坑酒店项目面一座五星级酒店及相关附属建筑组成，占地105350平方米，总建筑面积59058.6平方米。酒店结合采石坑的特点，主体依靠岩壁以最大面展开，最大限度利用周边的景观资源。酒店高度约70米，共19层，坑外为3层，坑内16层，其中有2层在水下。共有客房336间，所有客房均设有观景露台，可近距离观赏峭壁瀑布绝景，颇具特色的水下情景客房位于建筑的负19层，采用先进的水族馆设计技术，客人置身其中，有处于海洋中的新奇感。酒店还引入了蹦极中心、景观餐厅、水上SPA、室内游冰池等适合崖壁和水上活动等娱乐服务。除蹦极中心和景观餐厅位于地面层外，其余项目均临水设置。酒店建筑“融于自然”的设计理念得以充分彰显。</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③如何让这座负建筑从抗里</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出来，核心团队12年以来从未停止过思考。</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④深坑酒店的建设首先面临一个其它工程没有的问题：物资和人员如何进入深坑施工现场。在地质、地形条件复杂的矿坑内，只有一条栈道连接坑顶和坑底，这条唯一的通道呈“之”字形，仅供两人并排行走。然而，工程总共要将13万吨混凝土、3700吨钢筋、6900吨钢构件、6000平方米模板和总计10000米的钢管运送到施工现场，这还不算打椎机、挖掘机等大件的施工机械。工程部最后确定的方案是：将一台塔吊的大手臂拆掉，将升降机固定在塔吊的标准节上。用塔吊标准节作为施工升降机的附着结构，将两台四轮移动式施工升降机附着于塔吊标准节的两侧，这祥就很好地解决了向下运送物资的升降机的问题。这一方案取得了极佳的效果，它被命名为异形新面施工升降机，已经申请为专利。</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⑤深坑酒店的主体建筑依崖壁建造，整体是一个向内凹的孤形，因此它使用的钢结构构件全是弯的，施工变形大，定位也困难。为此，工程师们</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；然后，</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；最后</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⑥工程师们戏称深坑酒店真是个“</w:t>
      </w:r>
      <w:r w:rsidRPr="00BE4DEF">
        <w:rPr>
          <w:rFonts w:ascii="宋体" w:hAnsi="宋体" w:cs="Helvetica Neue" w:hint="eastAsia"/>
          <w:color w:val="000000" w:themeColor="text1"/>
          <w:kern w:val="0"/>
          <w:szCs w:val="21"/>
          <w:em w:val="dot"/>
        </w:rPr>
        <w:t>坑</w:t>
      </w:r>
      <w:r w:rsidRPr="00BE4DEF">
        <w:rPr>
          <w:rFonts w:ascii="宋体" w:hAnsi="宋体" w:cs="Helvetica Neue" w:hint="eastAsia"/>
          <w:color w:val="000000" w:themeColor="text1"/>
          <w:kern w:val="0"/>
          <w:szCs w:val="21"/>
        </w:rPr>
        <w:t>”，不断挑战着核心团队的创造力。从解决高峰期300个工人的上下坑，到没有先例借鉴的玻璃瀑布幕墙安装，再到逆向的雨污排水与反向送气，</w:t>
      </w:r>
      <w:r w:rsidRPr="00BE4DEF">
        <w:rPr>
          <w:rFonts w:ascii="宋体" w:hAnsi="宋体" w:cs="Helvetica Neue" w:hint="eastAsia"/>
          <w:color w:val="000000" w:themeColor="text1"/>
          <w:kern w:val="0"/>
          <w:szCs w:val="21"/>
          <w:u w:val="single"/>
        </w:rPr>
        <w:t>工程克服了（64项技术难题，其中完成专利41项）已授权30项</w:t>
      </w:r>
      <w:r w:rsidRPr="00BE4DEF">
        <w:rPr>
          <w:rFonts w:ascii="宋体" w:hAnsi="宋体" w:cs="Helvetica Neue" w:hint="eastAsia"/>
          <w:color w:val="000000" w:themeColor="text1"/>
          <w:kern w:val="0"/>
          <w:szCs w:val="21"/>
        </w:rPr>
        <w:t>。深坑酒店，这一反向天空发展，向地表以下开拓建筑空间的奇特工程，从构思到施工，都是奇思妙想的产物。</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14、第⑥段加点字“坑”在文中的意思是</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________</w:t>
      </w:r>
      <w:r w:rsidRPr="00BE4DEF">
        <w:rPr>
          <w:rFonts w:ascii="宋体" w:hAnsi="宋体" w:cs="Helvetica Neue" w:hint="eastAsia"/>
          <w:color w:val="000000" w:themeColor="text1"/>
          <w:kern w:val="0"/>
          <w:szCs w:val="21"/>
        </w:rPr>
        <w:t>。（2分）</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15、联系上下文，选择最恰当的词填入第③段空格内，并简述理由。(5分)</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如何让这座负建筑从坑里</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出来（A.造  B.长）</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BE4DEF">
        <w:rPr>
          <w:rFonts w:ascii="宋体" w:hAnsi="宋体" w:cs="Helvetica Neue" w:hint="eastAsia"/>
          <w:color w:val="000000" w:themeColor="text1"/>
          <w:kern w:val="0"/>
          <w:szCs w:val="21"/>
        </w:rPr>
        <w:t>选</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______</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 xml:space="preserve"> 理由</w:t>
      </w:r>
      <w:r w:rsidRPr="00BE4DEF">
        <w:rPr>
          <w:rFonts w:ascii="宋体" w:hAnsi="宋体" w:cs="Helvetica Neue" w:hint="eastAsia"/>
          <w:color w:val="000000" w:themeColor="text1"/>
          <w:kern w:val="0"/>
          <w:szCs w:val="21"/>
          <w:u w:val="single"/>
        </w:rPr>
        <w:t xml:space="preserve">                                                              </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BE4DEF">
        <w:rPr>
          <w:rFonts w:ascii="宋体" w:hAnsi="宋体" w:cs="Helvetica Neue"/>
          <w:color w:val="000000" w:themeColor="text1"/>
          <w:kern w:val="0"/>
          <w:szCs w:val="21"/>
          <w:u w:val="single"/>
        </w:rPr>
        <w:t>_______________________________________________________________________________</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16.第⑥段画线句运用了</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的说明方法，其作用是</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（4分）</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17、下列句子依次填入第⑤段空白处，排序正确的项是(3分)</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（1）配合以精准的全站仪定位控制，将这些“七扭八歪”的构件调教得服服帖帖</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（2）经过了大量的模拟计算分析，精确地控制了结构在安装过程中产生的应力和变形量</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（3）将施工划分成了十个流水段，通过巧妙地控制安装和浇筑顺序，利用重心找平衡</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A.（3）（2）（1）  </w:t>
      </w:r>
      <w:r w:rsidRPr="00BE4DEF">
        <w:rPr>
          <w:rFonts w:ascii="宋体" w:hAnsi="宋体" w:cs="Helvetica Neue"/>
          <w:color w:val="000000" w:themeColor="text1"/>
          <w:kern w:val="0"/>
          <w:szCs w:val="21"/>
        </w:rPr>
        <w:t>B.</w:t>
      </w:r>
      <w:r w:rsidRPr="00BE4DEF">
        <w:rPr>
          <w:rFonts w:ascii="宋体" w:hAnsi="宋体" w:cs="Helvetica Neue" w:hint="eastAsia"/>
          <w:color w:val="000000" w:themeColor="text1"/>
          <w:kern w:val="0"/>
          <w:szCs w:val="21"/>
        </w:rPr>
        <w:t xml:space="preserve">（1）（3）（2）  </w:t>
      </w:r>
      <w:r w:rsidRPr="00BE4DEF">
        <w:rPr>
          <w:rFonts w:ascii="宋体" w:hAnsi="宋体" w:cs="Helvetica Neue"/>
          <w:color w:val="000000" w:themeColor="text1"/>
          <w:kern w:val="0"/>
          <w:szCs w:val="21"/>
        </w:rPr>
        <w:t>C.</w:t>
      </w:r>
      <w:r w:rsidRPr="00BE4DEF">
        <w:rPr>
          <w:rFonts w:ascii="宋体" w:hAnsi="宋体" w:cs="Helvetica Neue" w:hint="eastAsia"/>
          <w:color w:val="000000" w:themeColor="text1"/>
          <w:kern w:val="0"/>
          <w:szCs w:val="21"/>
        </w:rPr>
        <w:t>（2）（3）（1） D.（2）（1）（3）</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lastRenderedPageBreak/>
        <w:t>18、从全文看，“深坑酒店”主要的设计理念是</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BE4DEF">
        <w:rPr>
          <w:rFonts w:ascii="宋体" w:hAnsi="宋体" w:cs="Helvetica Neue" w:hint="eastAsia"/>
          <w:color w:val="000000" w:themeColor="text1"/>
          <w:kern w:val="0"/>
          <w:szCs w:val="21"/>
        </w:rPr>
        <w:t>（1）</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___________________________________________________</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（2）</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______________________________________________</w:t>
      </w:r>
      <w:r w:rsidRPr="00BE4DEF">
        <w:rPr>
          <w:rFonts w:ascii="宋体" w:hAnsi="宋体" w:cs="Helvetica Neue" w:hint="eastAsia"/>
          <w:color w:val="000000" w:themeColor="text1"/>
          <w:kern w:val="0"/>
          <w:szCs w:val="21"/>
        </w:rPr>
        <w:t>（6分）</w:t>
      </w:r>
    </w:p>
    <w:p w:rsidR="00DF02AF" w:rsidRPr="00BE4DEF" w:rsidRDefault="00DF02AF" w:rsidP="00DF02AF">
      <w:pPr>
        <w:rPr>
          <w:rFonts w:ascii="宋体" w:hAnsi="宋体" w:cs="宋体"/>
          <w:color w:val="FF0000"/>
          <w:kern w:val="0"/>
          <w:szCs w:val="21"/>
        </w:rPr>
      </w:pPr>
      <w:r w:rsidRPr="00BE4DEF">
        <w:rPr>
          <w:rFonts w:ascii="宋体" w:hAnsi="宋体" w:cs="宋体" w:hint="eastAsia"/>
          <w:color w:val="FF0000"/>
          <w:kern w:val="0"/>
          <w:szCs w:val="21"/>
        </w:rPr>
        <w:t>14、艰巨的工程（最有挑战性的工程）（2分）</w:t>
      </w:r>
    </w:p>
    <w:p w:rsidR="00DF02AF" w:rsidRPr="00BE4DEF" w:rsidRDefault="00DF02AF" w:rsidP="00DF02AF">
      <w:pPr>
        <w:ind w:left="420" w:hangingChars="200" w:hanging="420"/>
        <w:rPr>
          <w:rFonts w:ascii="宋体" w:hAnsi="宋体" w:cs="宋体"/>
          <w:color w:val="FF0000"/>
          <w:kern w:val="0"/>
          <w:szCs w:val="21"/>
        </w:rPr>
      </w:pPr>
      <w:r w:rsidRPr="00BE4DEF">
        <w:rPr>
          <w:rFonts w:ascii="宋体" w:hAnsi="宋体" w:cs="宋体" w:hint="eastAsia"/>
          <w:color w:val="FF0000"/>
          <w:kern w:val="0"/>
          <w:szCs w:val="21"/>
        </w:rPr>
        <w:t>15、言之有理即可</w:t>
      </w:r>
    </w:p>
    <w:p w:rsidR="00DF02AF" w:rsidRPr="00BE4DEF" w:rsidRDefault="00DF02AF" w:rsidP="00DF02AF">
      <w:pPr>
        <w:ind w:leftChars="200" w:left="420"/>
        <w:rPr>
          <w:rFonts w:ascii="宋体" w:hAnsi="宋体" w:cs="宋体"/>
          <w:color w:val="FF0000"/>
          <w:kern w:val="0"/>
          <w:szCs w:val="21"/>
        </w:rPr>
      </w:pPr>
      <w:r w:rsidRPr="00BE4DEF">
        <w:rPr>
          <w:rFonts w:ascii="宋体" w:hAnsi="宋体" w:cs="宋体" w:hint="eastAsia"/>
          <w:color w:val="FF0000"/>
          <w:kern w:val="0"/>
          <w:szCs w:val="21"/>
        </w:rPr>
        <w:t>选A，理由：“造”能体现项目团队艰辛的建造过程，表现出为之付出的智慧和努力。</w:t>
      </w:r>
    </w:p>
    <w:p w:rsidR="00DF02AF" w:rsidRPr="00BE4DEF" w:rsidRDefault="00DF02AF" w:rsidP="00DF02AF">
      <w:pPr>
        <w:ind w:leftChars="200" w:left="420"/>
        <w:rPr>
          <w:rFonts w:ascii="宋体" w:hAnsi="宋体" w:cs="宋体"/>
          <w:color w:val="FF0000"/>
          <w:kern w:val="0"/>
          <w:szCs w:val="21"/>
        </w:rPr>
      </w:pPr>
      <w:r w:rsidRPr="00BE4DEF">
        <w:rPr>
          <w:rFonts w:ascii="宋体" w:hAnsi="宋体" w:cs="宋体" w:hint="eastAsia"/>
          <w:color w:val="FF0000"/>
          <w:kern w:val="0"/>
          <w:szCs w:val="21"/>
        </w:rPr>
        <w:t>选B，</w:t>
      </w:r>
      <w:r w:rsidRPr="00BE4DEF">
        <w:rPr>
          <w:rFonts w:ascii="宋体" w:hAnsi="宋体" w:cs="宋体"/>
          <w:color w:val="FF0000"/>
          <w:kern w:val="0"/>
          <w:szCs w:val="21"/>
        </w:rPr>
        <w:t>理由</w:t>
      </w:r>
      <w:r w:rsidRPr="00BE4DEF">
        <w:rPr>
          <w:rFonts w:ascii="宋体" w:hAnsi="宋体" w:cs="宋体" w:hint="eastAsia"/>
          <w:color w:val="FF0000"/>
          <w:kern w:val="0"/>
          <w:szCs w:val="21"/>
        </w:rPr>
        <w:t>：“长”字有自下而上的意味，形象贴切地写出了酒店从深坑由下往上建造的情形；同时，和“融于自然”的设计理念相吻合（</w:t>
      </w:r>
      <w:r w:rsidRPr="00BE4DEF">
        <w:rPr>
          <w:rFonts w:ascii="宋体" w:hAnsi="宋体" w:cs="宋体"/>
          <w:color w:val="FF0000"/>
          <w:kern w:val="0"/>
          <w:szCs w:val="21"/>
        </w:rPr>
        <w:t>5</w:t>
      </w:r>
      <w:r w:rsidRPr="00BE4DEF">
        <w:rPr>
          <w:rFonts w:ascii="宋体" w:hAnsi="宋体" w:cs="宋体" w:hint="eastAsia"/>
          <w:color w:val="FF0000"/>
          <w:kern w:val="0"/>
          <w:szCs w:val="21"/>
        </w:rPr>
        <w:t>分,1+</w:t>
      </w:r>
      <w:r w:rsidRPr="00BE4DEF">
        <w:rPr>
          <w:rFonts w:ascii="宋体" w:hAnsi="宋体" w:cs="宋体"/>
          <w:color w:val="FF0000"/>
          <w:kern w:val="0"/>
          <w:szCs w:val="21"/>
        </w:rPr>
        <w:t>4</w:t>
      </w:r>
      <w:r w:rsidRPr="00BE4DEF">
        <w:rPr>
          <w:rFonts w:ascii="宋体" w:hAnsi="宋体" w:cs="宋体" w:hint="eastAsia"/>
          <w:color w:val="FF0000"/>
          <w:kern w:val="0"/>
          <w:szCs w:val="21"/>
        </w:rPr>
        <w:t>）。</w:t>
      </w:r>
    </w:p>
    <w:p w:rsidR="00DF02AF" w:rsidRPr="00BE4DEF" w:rsidRDefault="00DF02AF" w:rsidP="00DF02AF">
      <w:pPr>
        <w:ind w:left="420" w:hangingChars="200" w:hanging="420"/>
        <w:rPr>
          <w:rFonts w:ascii="宋体" w:hAnsi="宋体" w:cs="宋体"/>
          <w:color w:val="FF0000"/>
          <w:kern w:val="0"/>
          <w:szCs w:val="21"/>
        </w:rPr>
      </w:pPr>
      <w:r w:rsidRPr="00BE4DEF">
        <w:rPr>
          <w:rFonts w:ascii="宋体" w:hAnsi="宋体" w:cs="宋体" w:hint="eastAsia"/>
          <w:color w:val="FF0000"/>
          <w:kern w:val="0"/>
          <w:szCs w:val="21"/>
        </w:rPr>
        <w:t>16、列数字；具体说明了深坑酒店在建造过程中克服的困难之多，取得的成就之大。（4分,2+</w:t>
      </w:r>
      <w:r w:rsidRPr="00BE4DEF">
        <w:rPr>
          <w:rFonts w:ascii="宋体" w:hAnsi="宋体" w:cs="宋体"/>
          <w:color w:val="FF0000"/>
          <w:kern w:val="0"/>
          <w:szCs w:val="21"/>
        </w:rPr>
        <w:t>2</w:t>
      </w:r>
      <w:r w:rsidRPr="00BE4DEF">
        <w:rPr>
          <w:rFonts w:ascii="宋体" w:hAnsi="宋体" w:cs="宋体" w:hint="eastAsia"/>
          <w:color w:val="FF0000"/>
          <w:kern w:val="0"/>
          <w:szCs w:val="21"/>
        </w:rPr>
        <w:t>）</w:t>
      </w:r>
    </w:p>
    <w:p w:rsidR="00DF02AF" w:rsidRPr="00BE4DEF" w:rsidRDefault="00DF02AF" w:rsidP="00DF02AF">
      <w:pPr>
        <w:rPr>
          <w:rFonts w:ascii="宋体" w:hAnsi="宋体" w:cs="宋体"/>
          <w:color w:val="FF0000"/>
          <w:kern w:val="0"/>
          <w:szCs w:val="21"/>
        </w:rPr>
      </w:pPr>
      <w:r w:rsidRPr="00BE4DEF">
        <w:rPr>
          <w:rFonts w:ascii="宋体" w:hAnsi="宋体" w:cs="宋体" w:hint="eastAsia"/>
          <w:color w:val="FF0000"/>
          <w:kern w:val="0"/>
          <w:szCs w:val="21"/>
        </w:rPr>
        <w:t>17、C（</w:t>
      </w:r>
      <w:r w:rsidRPr="00BE4DEF">
        <w:rPr>
          <w:rFonts w:ascii="宋体" w:hAnsi="宋体" w:cs="宋体"/>
          <w:color w:val="FF0000"/>
          <w:kern w:val="0"/>
          <w:szCs w:val="21"/>
        </w:rPr>
        <w:t>3</w:t>
      </w:r>
      <w:r w:rsidRPr="00BE4DEF">
        <w:rPr>
          <w:rFonts w:ascii="宋体" w:hAnsi="宋体" w:cs="宋体" w:hint="eastAsia"/>
          <w:color w:val="FF0000"/>
          <w:kern w:val="0"/>
          <w:szCs w:val="21"/>
        </w:rPr>
        <w:t>分）</w:t>
      </w:r>
    </w:p>
    <w:p w:rsidR="00DF02AF" w:rsidRPr="00BE4DEF" w:rsidRDefault="00DF02AF" w:rsidP="00DF02AF">
      <w:pPr>
        <w:rPr>
          <w:rFonts w:ascii="宋体" w:hAnsi="宋体" w:cs="宋体"/>
          <w:color w:val="FF0000"/>
          <w:kern w:val="0"/>
          <w:szCs w:val="21"/>
        </w:rPr>
      </w:pPr>
      <w:r w:rsidRPr="00BE4DEF">
        <w:rPr>
          <w:rFonts w:ascii="宋体" w:hAnsi="宋体" w:cs="宋体" w:hint="eastAsia"/>
          <w:color w:val="FF0000"/>
          <w:kern w:val="0"/>
          <w:szCs w:val="21"/>
        </w:rPr>
        <w:t>18、（1）</w:t>
      </w:r>
      <w:r w:rsidRPr="00BE4DEF">
        <w:rPr>
          <w:rFonts w:ascii="宋体" w:hAnsi="宋体" w:cs="宋体"/>
          <w:color w:val="FF0000"/>
          <w:kern w:val="0"/>
          <w:szCs w:val="21"/>
        </w:rPr>
        <w:t>融于自然</w:t>
      </w:r>
      <w:r w:rsidRPr="00BE4DEF">
        <w:rPr>
          <w:rFonts w:ascii="宋体" w:hAnsi="宋体" w:cs="宋体" w:hint="eastAsia"/>
          <w:color w:val="FF0000"/>
          <w:kern w:val="0"/>
          <w:szCs w:val="21"/>
        </w:rPr>
        <w:t xml:space="preserve"> </w:t>
      </w:r>
      <w:r w:rsidRPr="00BE4DEF">
        <w:rPr>
          <w:rFonts w:ascii="宋体" w:hAnsi="宋体" w:cs="宋体"/>
          <w:color w:val="FF0000"/>
          <w:kern w:val="0"/>
          <w:szCs w:val="21"/>
        </w:rPr>
        <w:t xml:space="preserve"> </w:t>
      </w:r>
      <w:r w:rsidRPr="00BE4DEF">
        <w:rPr>
          <w:rFonts w:ascii="宋体" w:hAnsi="宋体" w:cs="宋体" w:hint="eastAsia"/>
          <w:color w:val="FF0000"/>
          <w:kern w:val="0"/>
          <w:szCs w:val="21"/>
        </w:rPr>
        <w:t>（2）反向天空发展（向地表以下开拓空间）（</w:t>
      </w:r>
      <w:r w:rsidRPr="00BE4DEF">
        <w:rPr>
          <w:rFonts w:ascii="宋体" w:hAnsi="宋体" w:cs="宋体"/>
          <w:color w:val="FF0000"/>
          <w:kern w:val="0"/>
          <w:szCs w:val="21"/>
        </w:rPr>
        <w:t>6</w:t>
      </w:r>
      <w:r w:rsidRPr="00BE4DEF">
        <w:rPr>
          <w:rFonts w:ascii="宋体" w:hAnsi="宋体" w:cs="宋体" w:hint="eastAsia"/>
          <w:color w:val="FF0000"/>
          <w:kern w:val="0"/>
          <w:szCs w:val="21"/>
        </w:rPr>
        <w:t>分,3+</w:t>
      </w:r>
      <w:r w:rsidRPr="00BE4DEF">
        <w:rPr>
          <w:rFonts w:ascii="宋体" w:hAnsi="宋体" w:cs="宋体"/>
          <w:color w:val="FF0000"/>
          <w:kern w:val="0"/>
          <w:szCs w:val="21"/>
        </w:rPr>
        <w:t>3</w:t>
      </w:r>
      <w:r w:rsidRPr="00BE4DEF">
        <w:rPr>
          <w:rFonts w:ascii="宋体" w:hAnsi="宋体" w:cs="宋体" w:hint="eastAsia"/>
          <w:color w:val="FF0000"/>
          <w:kern w:val="0"/>
          <w:szCs w:val="21"/>
        </w:rPr>
        <w:t>）</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普陀区</w:t>
      </w:r>
    </w:p>
    <w:p w:rsidR="00DF02AF" w:rsidRPr="00BE4DEF" w:rsidRDefault="00DF02AF" w:rsidP="00DF02AF">
      <w:pPr>
        <w:rPr>
          <w:rFonts w:ascii="宋体" w:hAnsi="宋体"/>
          <w:b/>
        </w:rPr>
      </w:pPr>
      <w:r w:rsidRPr="00BE4DEF">
        <w:rPr>
          <w:rFonts w:ascii="宋体" w:hAnsi="宋体"/>
          <w:b/>
        </w:rPr>
        <w:t>浦东新区</w:t>
      </w:r>
    </w:p>
    <w:p w:rsidR="00DF02AF" w:rsidRPr="00BE4DEF" w:rsidRDefault="00DF02AF" w:rsidP="00DF02AF">
      <w:pPr>
        <w:rPr>
          <w:rFonts w:ascii="宋体" w:hAnsi="宋体" w:cs="宋体"/>
          <w:b/>
          <w:bCs/>
        </w:rPr>
      </w:pPr>
      <w:r w:rsidRPr="00BE4DEF">
        <w:rPr>
          <w:rFonts w:ascii="宋体" w:hAnsi="宋体" w:cs="宋体" w:hint="eastAsia"/>
          <w:b/>
          <w:bCs/>
        </w:rPr>
        <w:t>（一）阅读下文，完成14-18题（18分）</w:t>
      </w:r>
    </w:p>
    <w:p w:rsidR="00DF02AF" w:rsidRPr="00BE4DEF" w:rsidRDefault="00DF02AF" w:rsidP="00DF02AF">
      <w:pPr>
        <w:adjustRightInd w:val="0"/>
        <w:snapToGrid w:val="0"/>
        <w:jc w:val="center"/>
        <w:rPr>
          <w:rFonts w:ascii="宋体" w:hAnsi="宋体" w:cs="宋体"/>
          <w:b/>
          <w:szCs w:val="21"/>
        </w:rPr>
      </w:pPr>
      <w:r w:rsidRPr="00BE4DEF">
        <w:rPr>
          <w:rFonts w:ascii="宋体" w:hAnsi="宋体" w:cs="宋体" w:hint="eastAsia"/>
          <w:b/>
          <w:szCs w:val="21"/>
        </w:rPr>
        <w:t>情景记忆</w:t>
      </w:r>
    </w:p>
    <w:p w:rsidR="00DF02AF" w:rsidRPr="00BE4DEF" w:rsidRDefault="00DF02AF" w:rsidP="00DF02AF">
      <w:pPr>
        <w:adjustRightInd w:val="0"/>
        <w:snapToGrid w:val="0"/>
        <w:rPr>
          <w:rFonts w:ascii="宋体" w:hAnsi="宋体" w:cs="宋体"/>
          <w:szCs w:val="21"/>
        </w:rPr>
      </w:pPr>
      <w:r w:rsidRPr="00BE4DEF">
        <w:rPr>
          <w:rFonts w:ascii="宋体" w:hAnsi="宋体" w:cs="宋体" w:hint="eastAsia"/>
          <w:szCs w:val="21"/>
        </w:rPr>
        <w:t xml:space="preserve">    ①如果你参加了一场同学聚会，几天后再回想，当时的某些情景又会浮现在眼前,这样的记忆在心理学上被称为“情景记忆”。</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②情景记忆有点类似录像。录像可以把事件的相关信息记录下来，收藏保存后,人们以随时拿出来重放。情景记忆也是如此，大脑会把与一件事情相关的景象，包括和情景相关的动作、声音、情感等方面的信息捆成一个包，存放在封闭的“记忆盒子”里。一个盒子存储一段记忆,多段记忆分别存储在不同的盒子里，它们彼此独立，互不干扰。</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③通常情况下，这些记忆中的信息被埋藏在大脑深处，不会干扰人们当下的思维活；不过，当人们受到某些线索（如一首老歌、电影里的一个镜头）的启发时，“记忆盒子”会被打开，就会勾起对往事的回忆。</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④然而，情景记忆又不像录像那祥真实。记忆里的情节和图像会随着时光流逝而渐渐淡化，当人们再次回想时，往往会夸大其词或颠倒次序，使其真实性、可靠性大为降低，甚至对记忆中的情景重新给出解释和评价。记忆研究之父——诺贝尔奖得主埃里克·坎德尔说：</w:t>
      </w:r>
      <w:r w:rsidRPr="00BE4DEF">
        <w:rPr>
          <w:rFonts w:ascii="宋体" w:hAnsi="宋体" w:cs="宋体" w:hint="eastAsia"/>
          <w:szCs w:val="21"/>
          <w:u w:val="single"/>
        </w:rPr>
        <w:t>“记忆确实是一种重组。”</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⑤由此看来，情景记忆往往是不靠谱的。其中的道理很简单,记忆是动态的，会随时间流逝而变化。当人们重拾往事时，模糊的部分要得到充实，失去的部分要重新修订,其结果常常是，人们按照当下的想法和自己的意愿，来描述过去发生的事情,使得描述的情况和原来发生的场景大不一样。</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⑥虽然如此，由于情景记忆能记录过去发生的事情，情景记忆的内容常被画家们当作创作的素材。在照相机发明以前，许多伟大的作品都是在综合了亲历者记忆的基础上进行的再创作，其鲜活场景具有很强的真实感，让观者如临其境，心驰神往。</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⑦当你驻足在《清明上河图》前，你必然会被恢弘的画面所感染，也必然会被画中丰富的市井生活和传神的人物表情所吸引，而这一切，不可能仅仅是作家现场的临草，更多的则需要作家融合情景记忆来完成。</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⑧西班牙宫廷画家委拉斯凯兹，他的很多作品就是根据他经历的生活情景进行创作的。其中有一幅画，画面中的核心人物是年幼的公主玛格丽特，周围是她的宫女、弄臣和小丑。画家精心设计，把场景选在阿尔卡萨王宫的画室里,让阳光从画的前上方射入，这样一来，画中的人物都沐浴在阳光下，包括站立在大画架前的画家本人。</w:t>
      </w:r>
    </w:p>
    <w:p w:rsidR="00DF02AF" w:rsidRPr="00BE4DEF" w:rsidRDefault="00DF02AF" w:rsidP="00DF02AF">
      <w:pPr>
        <w:adjustRightInd w:val="0"/>
        <w:snapToGrid w:val="0"/>
        <w:ind w:firstLine="420"/>
        <w:rPr>
          <w:rFonts w:ascii="宋体" w:hAnsi="宋体" w:cs="宋体"/>
          <w:szCs w:val="21"/>
        </w:rPr>
      </w:pPr>
      <w:r w:rsidRPr="00BE4DEF">
        <w:rPr>
          <w:rFonts w:ascii="宋体" w:hAnsi="宋体" w:cs="宋体" w:hint="eastAsia"/>
          <w:szCs w:val="21"/>
        </w:rPr>
        <w:t>⑨按理说，他站在那个位置上是没有办法作画的,因为从这个角度所见的人都是背光的。然而根据画家的记忆重组，画面上的人物形象清晰可见，整个画面温馨感人，这幅画作得到了王室成员的一致称赞。</w:t>
      </w:r>
    </w:p>
    <w:p w:rsidR="00DF02AF" w:rsidRPr="00BE4DEF" w:rsidRDefault="00065FBA" w:rsidP="00DF02AF">
      <w:pPr>
        <w:adjustRightInd w:val="0"/>
        <w:snapToGrid w:val="0"/>
        <w:ind w:firstLine="420"/>
        <w:rPr>
          <w:rFonts w:ascii="宋体" w:hAnsi="宋体" w:cs="宋体"/>
          <w:szCs w:val="21"/>
        </w:rPr>
      </w:pPr>
      <w:r w:rsidRPr="00BE4DEF">
        <w:rPr>
          <w:rFonts w:ascii="宋体" w:hAnsi="宋体" w:cs="宋体"/>
          <w:szCs w:val="21"/>
        </w:rPr>
        <w:fldChar w:fldCharType="begin"/>
      </w:r>
      <w:r w:rsidR="00DF02AF" w:rsidRPr="00BE4DEF">
        <w:rPr>
          <w:rFonts w:ascii="宋体" w:hAnsi="宋体" w:cs="宋体"/>
          <w:szCs w:val="21"/>
        </w:rPr>
        <w:instrText xml:space="preserve"> </w:instrText>
      </w:r>
      <w:r w:rsidR="00DF02AF" w:rsidRPr="00BE4DEF">
        <w:rPr>
          <w:rFonts w:ascii="宋体" w:hAnsi="宋体" w:cs="宋体" w:hint="eastAsia"/>
          <w:szCs w:val="21"/>
        </w:rPr>
        <w:instrText>eq \o\ac(○,</w:instrText>
      </w:r>
      <w:r w:rsidR="00DF02AF" w:rsidRPr="00BE4DEF">
        <w:rPr>
          <w:rFonts w:ascii="宋体" w:hAnsi="宋体" w:cs="宋体" w:hint="eastAsia"/>
          <w:position w:val="2"/>
          <w:szCs w:val="21"/>
        </w:rPr>
        <w:instrText>10</w:instrText>
      </w:r>
      <w:r w:rsidR="00DF02AF" w:rsidRPr="00BE4DEF">
        <w:rPr>
          <w:rFonts w:ascii="宋体" w:hAnsi="宋体" w:cs="宋体" w:hint="eastAsia"/>
          <w:szCs w:val="21"/>
        </w:rPr>
        <w:instrText>)</w:instrText>
      </w:r>
      <w:r w:rsidRPr="00BE4DEF">
        <w:rPr>
          <w:rFonts w:ascii="宋体" w:hAnsi="宋体" w:cs="宋体"/>
          <w:szCs w:val="21"/>
        </w:rPr>
        <w:fldChar w:fldCharType="end"/>
      </w:r>
      <w:r w:rsidR="00DF02AF" w:rsidRPr="00BE4DEF">
        <w:rPr>
          <w:rFonts w:ascii="宋体" w:hAnsi="宋体" w:cs="宋体" w:hint="eastAsia"/>
          <w:szCs w:val="21"/>
        </w:rPr>
        <w:t>情景记忆的独特性，不仅在艺术领域里能给艺术家们提供创作的源泉，也能在日常生</w:t>
      </w:r>
      <w:r w:rsidR="00DF02AF" w:rsidRPr="00BE4DEF">
        <w:rPr>
          <w:rFonts w:ascii="宋体" w:hAnsi="宋体" w:cs="宋体" w:hint="eastAsia"/>
          <w:szCs w:val="21"/>
        </w:rPr>
        <w:lastRenderedPageBreak/>
        <w:t>活中给人们带来不一样的体验，拥有别样的生命印记。</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14、第②段中的“记忆盒子”有哪些特征？请作简要概括。（4分）</w:t>
      </w:r>
    </w:p>
    <w:p w:rsidR="00DF02AF" w:rsidRPr="00BE4DEF" w:rsidRDefault="00DF02AF" w:rsidP="00DF02AF">
      <w:pPr>
        <w:adjustRightInd w:val="0"/>
        <w:snapToGrid w:val="0"/>
        <w:spacing w:line="360" w:lineRule="auto"/>
        <w:rPr>
          <w:rFonts w:ascii="宋体" w:hAnsi="宋体" w:cs="宋体"/>
          <w:szCs w:val="21"/>
          <w:u w:val="single"/>
        </w:rPr>
      </w:pPr>
      <w:r w:rsidRPr="00BE4DEF">
        <w:rPr>
          <w:rFonts w:ascii="宋体" w:hAnsi="宋体" w:cs="宋体" w:hint="eastAsia"/>
          <w:szCs w:val="21"/>
          <w:u w:val="single"/>
        </w:rPr>
        <w:t xml:space="preserve">                                                                                 </w:t>
      </w:r>
    </w:p>
    <w:p w:rsidR="00DF02AF" w:rsidRPr="00BE4DEF" w:rsidRDefault="00DF02AF" w:rsidP="00DF02AF">
      <w:pPr>
        <w:adjustRightInd w:val="0"/>
        <w:snapToGrid w:val="0"/>
        <w:spacing w:line="360" w:lineRule="auto"/>
        <w:rPr>
          <w:rFonts w:ascii="宋体" w:hAnsi="宋体" w:cs="宋体"/>
          <w:szCs w:val="21"/>
          <w:u w:val="single"/>
        </w:rPr>
      </w:pPr>
      <w:r w:rsidRPr="00BE4DEF">
        <w:rPr>
          <w:rFonts w:ascii="宋体" w:hAnsi="宋体" w:cs="宋体" w:hint="eastAsia"/>
          <w:szCs w:val="21"/>
          <w:u w:val="single"/>
        </w:rPr>
        <w:t xml:space="preserve">                                                                                 </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15、说说你对第④段画线句的理解。（3分）</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u w:val="single"/>
        </w:rPr>
        <w:t xml:space="preserve">                                                                               </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16、以下文字放在哪一段后面比较恰当，请说明理由。（4分）</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 xml:space="preserve">    三年前，在美国某大学校图内发生枪击事件，在随后的警察询问中，5位目击证人对罪犯的描述竟然各不相同。</w:t>
      </w:r>
    </w:p>
    <w:p w:rsidR="00DF02AF" w:rsidRPr="00BE4DEF" w:rsidRDefault="00DF02AF" w:rsidP="00DF02AF">
      <w:pPr>
        <w:adjustRightInd w:val="0"/>
        <w:snapToGrid w:val="0"/>
        <w:spacing w:line="360" w:lineRule="auto"/>
        <w:rPr>
          <w:rFonts w:ascii="宋体" w:hAnsi="宋体" w:cs="宋体"/>
          <w:szCs w:val="21"/>
          <w:u w:val="single"/>
        </w:rPr>
      </w:pPr>
      <w:r w:rsidRPr="00BE4DEF">
        <w:rPr>
          <w:rFonts w:ascii="宋体" w:hAnsi="宋体" w:cs="宋体" w:hint="eastAsia"/>
          <w:szCs w:val="21"/>
        </w:rPr>
        <w:t>第</w:t>
      </w:r>
      <w:r w:rsidRPr="00BE4DEF">
        <w:rPr>
          <w:rFonts w:ascii="宋体" w:hAnsi="宋体" w:cs="宋体" w:hint="eastAsia"/>
          <w:szCs w:val="21"/>
          <w:u w:val="single"/>
        </w:rPr>
        <w:t xml:space="preserve">      </w:t>
      </w:r>
      <w:r w:rsidRPr="00BE4DEF">
        <w:rPr>
          <w:rFonts w:ascii="宋体" w:hAnsi="宋体" w:cs="宋体" w:hint="eastAsia"/>
          <w:szCs w:val="21"/>
        </w:rPr>
        <w:t>段后，理由是：</w:t>
      </w:r>
      <w:r w:rsidRPr="00BE4DEF">
        <w:rPr>
          <w:rFonts w:ascii="宋体" w:hAnsi="宋体" w:cs="宋体" w:hint="eastAsia"/>
          <w:szCs w:val="21"/>
          <w:u w:val="single"/>
        </w:rPr>
        <w:t xml:space="preserve">                                                             </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17、下列对文章内容表述</w:t>
      </w:r>
      <w:r w:rsidRPr="00BE4DEF">
        <w:rPr>
          <w:rFonts w:ascii="宋体" w:hAnsi="宋体" w:cs="宋体" w:hint="eastAsia"/>
          <w:szCs w:val="21"/>
          <w:em w:val="dot"/>
        </w:rPr>
        <w:t>不正确</w:t>
      </w:r>
      <w:r w:rsidRPr="00BE4DEF">
        <w:rPr>
          <w:rFonts w:ascii="宋体" w:hAnsi="宋体" w:cs="宋体" w:hint="eastAsia"/>
          <w:szCs w:val="21"/>
        </w:rPr>
        <w:t>的一项是（      ）</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 xml:space="preserve">    A情景记忆能够保存与情景相关的人物动作、声音和情感等方面的信息。</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 xml:space="preserve">    B从《清明上河图》的画面内容来看，情景记忆是画家创作的素材来源。</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 xml:space="preserve">    C情景记忆有不靠谱的一面，通过它还原经历的生活事件都是不真实的。</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 xml:space="preserve">    D画家们根据情景记忆创作的艺术作品，其鲜活场景具有很强的真实感。</w:t>
      </w:r>
    </w:p>
    <w:p w:rsidR="00DF02AF" w:rsidRPr="00BE4DEF" w:rsidRDefault="00DF02AF" w:rsidP="00DF02AF">
      <w:pPr>
        <w:adjustRightInd w:val="0"/>
        <w:snapToGrid w:val="0"/>
        <w:spacing w:line="360" w:lineRule="auto"/>
        <w:rPr>
          <w:rFonts w:ascii="宋体" w:hAnsi="宋体" w:cs="宋体"/>
          <w:szCs w:val="21"/>
        </w:rPr>
      </w:pPr>
      <w:r w:rsidRPr="00BE4DEF">
        <w:rPr>
          <w:rFonts w:ascii="宋体" w:hAnsi="宋体" w:cs="宋体" w:hint="eastAsia"/>
          <w:szCs w:val="21"/>
        </w:rPr>
        <w:t>18、第</w:t>
      </w:r>
      <w:r w:rsidR="00065FBA" w:rsidRPr="00BE4DEF">
        <w:rPr>
          <w:rFonts w:ascii="宋体" w:hAnsi="宋体" w:cs="宋体"/>
          <w:szCs w:val="21"/>
        </w:rPr>
        <w:fldChar w:fldCharType="begin"/>
      </w:r>
      <w:r w:rsidRPr="00BE4DEF">
        <w:rPr>
          <w:rFonts w:ascii="宋体" w:hAnsi="宋体" w:cs="宋体"/>
          <w:szCs w:val="21"/>
        </w:rPr>
        <w:instrText xml:space="preserve"> </w:instrText>
      </w:r>
      <w:r w:rsidRPr="00BE4DEF">
        <w:rPr>
          <w:rFonts w:ascii="宋体" w:hAnsi="宋体" w:cs="宋体" w:hint="eastAsia"/>
          <w:szCs w:val="21"/>
        </w:rPr>
        <w:instrText>eq \o\ac(○,</w:instrText>
      </w:r>
      <w:r w:rsidRPr="00BE4DEF">
        <w:rPr>
          <w:rFonts w:ascii="宋体" w:hAnsi="宋体" w:cs="宋体" w:hint="eastAsia"/>
          <w:position w:val="2"/>
          <w:szCs w:val="21"/>
        </w:rPr>
        <w:instrText>10</w:instrText>
      </w:r>
      <w:r w:rsidRPr="00BE4DEF">
        <w:rPr>
          <w:rFonts w:ascii="宋体" w:hAnsi="宋体" w:cs="宋体" w:hint="eastAsia"/>
          <w:szCs w:val="21"/>
        </w:rPr>
        <w:instrText>)</w:instrText>
      </w:r>
      <w:r w:rsidR="00065FBA" w:rsidRPr="00BE4DEF">
        <w:rPr>
          <w:rFonts w:ascii="宋体" w:hAnsi="宋体" w:cs="宋体"/>
          <w:szCs w:val="21"/>
        </w:rPr>
        <w:fldChar w:fldCharType="end"/>
      </w:r>
      <w:r w:rsidRPr="00BE4DEF">
        <w:rPr>
          <w:rFonts w:ascii="宋体" w:hAnsi="宋体" w:cs="宋体" w:hint="eastAsia"/>
          <w:szCs w:val="21"/>
        </w:rPr>
        <w:t>段中作者认为情景记忆“也能在日常生活中给人们带来不-样的体验”，请结合生活经历，说说你对“情景记忆”的认识。（4分）</w:t>
      </w:r>
    </w:p>
    <w:p w:rsidR="00DF02AF" w:rsidRPr="00BE4DEF" w:rsidRDefault="00DF02AF" w:rsidP="00DF02AF">
      <w:pPr>
        <w:adjustRightInd w:val="0"/>
        <w:snapToGrid w:val="0"/>
        <w:spacing w:line="360" w:lineRule="auto"/>
        <w:rPr>
          <w:rFonts w:ascii="宋体" w:hAnsi="宋体" w:cs="宋体"/>
          <w:szCs w:val="21"/>
          <w:u w:val="single"/>
        </w:rPr>
      </w:pPr>
      <w:r w:rsidRPr="00BE4DEF">
        <w:rPr>
          <w:rFonts w:ascii="宋体" w:hAnsi="宋体" w:cs="宋体" w:hint="eastAsia"/>
          <w:szCs w:val="21"/>
          <w:u w:val="single"/>
        </w:rPr>
        <w:t xml:space="preserve">                                                                                </w:t>
      </w:r>
    </w:p>
    <w:p w:rsidR="00DF02AF" w:rsidRPr="00BE4DEF" w:rsidRDefault="00DF02AF" w:rsidP="00DF02AF">
      <w:pPr>
        <w:adjustRightInd w:val="0"/>
        <w:snapToGrid w:val="0"/>
        <w:spacing w:line="360" w:lineRule="auto"/>
        <w:rPr>
          <w:rFonts w:ascii="宋体" w:hAnsi="宋体" w:cs="宋体"/>
          <w:szCs w:val="21"/>
          <w:u w:val="single"/>
        </w:rPr>
      </w:pPr>
      <w:r w:rsidRPr="00BE4DEF">
        <w:rPr>
          <w:rFonts w:ascii="宋体" w:hAnsi="宋体" w:cs="宋体" w:hint="eastAsia"/>
          <w:szCs w:val="21"/>
          <w:u w:val="single"/>
        </w:rPr>
        <w:t xml:space="preserve">                                                                                </w:t>
      </w:r>
    </w:p>
    <w:p w:rsidR="00DF02AF" w:rsidRPr="00BE4DEF" w:rsidRDefault="00DF02AF" w:rsidP="00DF02AF">
      <w:pPr>
        <w:rPr>
          <w:rFonts w:ascii="宋体" w:hAnsi="宋体"/>
          <w:color w:val="FF0000"/>
        </w:rPr>
      </w:pPr>
      <w:r w:rsidRPr="00BE4DEF">
        <w:rPr>
          <w:rFonts w:ascii="宋体" w:hAnsi="宋体" w:hint="eastAsia"/>
          <w:color w:val="FF0000"/>
        </w:rPr>
        <w:t>14、（1）能把情景事件储存起来；（2）一个盒子存储一段记忆,多段记忆分别存储在不同的盒子里（3）储存在记忆盒子中的记忆内容，彼此独立，互不干扰；（4）记忆中的事情被埋藏在大脑深处，不会干扰人们当下的思维活动；（5）受到某些线索的启发时，“记忆盒子”就会被打开，勾起对往事的回忆，（写到任意两点即给全分）</w:t>
      </w:r>
    </w:p>
    <w:p w:rsidR="00DF02AF" w:rsidRPr="00BE4DEF" w:rsidRDefault="00DF02AF" w:rsidP="00DF02AF">
      <w:pPr>
        <w:rPr>
          <w:rFonts w:ascii="宋体" w:hAnsi="宋体"/>
          <w:color w:val="FF0000"/>
        </w:rPr>
      </w:pPr>
      <w:r w:rsidRPr="00BE4DEF">
        <w:rPr>
          <w:rFonts w:ascii="宋体" w:hAnsi="宋体" w:hint="eastAsia"/>
          <w:color w:val="FF0000"/>
        </w:rPr>
        <w:t>15、当记忆被唤醒时，再次描述往往会夸大其词或颠倒次序，使情景的真实性、可靠性大为降低，甚至对记忆中的情景重新给出解释和评价。（若只写“情景记忆又不像录像那样真实。”给1分）</w:t>
      </w:r>
    </w:p>
    <w:p w:rsidR="00DF02AF" w:rsidRPr="00BE4DEF" w:rsidRDefault="00DF02AF" w:rsidP="00DF02AF">
      <w:pPr>
        <w:rPr>
          <w:rFonts w:ascii="宋体" w:hAnsi="宋体"/>
          <w:color w:val="FF0000"/>
        </w:rPr>
      </w:pPr>
      <w:r w:rsidRPr="00BE4DEF">
        <w:rPr>
          <w:rFonts w:ascii="宋体" w:hAnsi="宋体" w:hint="eastAsia"/>
          <w:color w:val="FF0000"/>
        </w:rPr>
        <w:t>16、放在第</w:t>
      </w:r>
      <w:r w:rsidRPr="00BE4DEF">
        <w:rPr>
          <w:rFonts w:ascii="宋体" w:hAnsi="宋体" w:cs="Calibri"/>
          <w:color w:val="FF0000"/>
        </w:rPr>
        <w:t>⑤</w:t>
      </w:r>
      <w:r w:rsidRPr="00BE4DEF">
        <w:rPr>
          <w:rFonts w:ascii="宋体" w:hAnsi="宋体" w:hint="eastAsia"/>
          <w:color w:val="FF0000"/>
        </w:rPr>
        <w:t>段后（1分）理由是：列举的美国某大学枪击事件目击证人描述罪犯各不相同的事例，具体说明了第五段情景记忆往往是不靠谱的特点。（概括事例1分，作用2分）</w:t>
      </w:r>
    </w:p>
    <w:p w:rsidR="00DF02AF" w:rsidRPr="00BE4DEF" w:rsidRDefault="00DF02AF" w:rsidP="00DF02AF">
      <w:pPr>
        <w:rPr>
          <w:rFonts w:ascii="宋体" w:hAnsi="宋体"/>
          <w:color w:val="FF0000"/>
        </w:rPr>
      </w:pPr>
      <w:r w:rsidRPr="00BE4DEF">
        <w:rPr>
          <w:rFonts w:ascii="宋体" w:hAnsi="宋体" w:hint="eastAsia"/>
          <w:color w:val="FF0000"/>
        </w:rPr>
        <w:t>17、C(3分)</w:t>
      </w:r>
    </w:p>
    <w:p w:rsidR="00DF02AF" w:rsidRPr="00BE4DEF" w:rsidRDefault="00DF02AF" w:rsidP="00DF02AF">
      <w:pPr>
        <w:rPr>
          <w:rFonts w:ascii="宋体" w:hAnsi="宋体"/>
          <w:color w:val="FF0000"/>
        </w:rPr>
      </w:pPr>
      <w:r w:rsidRPr="00BE4DEF">
        <w:rPr>
          <w:rFonts w:ascii="宋体" w:hAnsi="宋体" w:hint="eastAsia"/>
          <w:color w:val="FF0000"/>
        </w:rPr>
        <w:t>18、（1）情景记忆也能像录像那样，能让人回忆起过去的事情，真实再现过去的场景。</w:t>
      </w:r>
    </w:p>
    <w:p w:rsidR="00DF02AF" w:rsidRPr="00BE4DEF" w:rsidRDefault="00DF02AF" w:rsidP="00DF02AF">
      <w:pPr>
        <w:rPr>
          <w:rFonts w:ascii="宋体" w:hAnsi="宋体"/>
          <w:color w:val="FF0000"/>
        </w:rPr>
      </w:pPr>
      <w:r w:rsidRPr="00BE4DEF">
        <w:rPr>
          <w:rFonts w:ascii="宋体" w:hAnsi="宋体" w:hint="eastAsia"/>
          <w:color w:val="FF0000"/>
        </w:rPr>
        <w:t>（2）情景记忆又是人们按照当下的想法和自己的意思，来描述过去发生的事情，往往不完全真实的内容。</w:t>
      </w:r>
    </w:p>
    <w:p w:rsidR="00DF02AF" w:rsidRPr="00BE4DEF" w:rsidRDefault="00DF02AF" w:rsidP="00DF02AF">
      <w:pPr>
        <w:rPr>
          <w:rFonts w:ascii="宋体" w:hAnsi="宋体"/>
          <w:color w:val="FF0000"/>
        </w:rPr>
      </w:pPr>
      <w:r w:rsidRPr="00BE4DEF">
        <w:rPr>
          <w:rFonts w:ascii="宋体" w:hAnsi="宋体" w:hint="eastAsia"/>
          <w:color w:val="FF0000"/>
        </w:rPr>
        <w:t>（3）情景记忆可以使用在文学艺术创作中。（三点，写出任何一点都可以。语言简洁顺畅，表意清楚明白。）</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闵行区</w:t>
      </w:r>
    </w:p>
    <w:p w:rsidR="00DF02AF" w:rsidRPr="00BE4DEF" w:rsidRDefault="00DF02AF" w:rsidP="00DF02AF">
      <w:pPr>
        <w:spacing w:line="360" w:lineRule="auto"/>
        <w:rPr>
          <w:rFonts w:ascii="宋体" w:hAnsi="宋体" w:cstheme="minorEastAsia"/>
          <w:b/>
          <w:bCs/>
          <w:szCs w:val="21"/>
        </w:rPr>
      </w:pPr>
      <w:r w:rsidRPr="00BE4DEF">
        <w:rPr>
          <w:rFonts w:ascii="宋体" w:hAnsi="宋体" w:cstheme="minorEastAsia" w:hint="eastAsia"/>
          <w:b/>
          <w:bCs/>
          <w:szCs w:val="21"/>
        </w:rPr>
        <w:t>（</w:t>
      </w:r>
      <w:r w:rsidRPr="00BE4DEF">
        <w:rPr>
          <w:rFonts w:ascii="宋体" w:hAnsi="宋体" w:cs="宋体" w:hint="eastAsia"/>
          <w:b/>
          <w:bCs/>
        </w:rPr>
        <w:t>一）阅读下文，完成第14一 18题（19分）</w:t>
      </w:r>
    </w:p>
    <w:p w:rsidR="00DF02AF" w:rsidRPr="00BE4DEF" w:rsidRDefault="00DF02AF" w:rsidP="00DF02AF">
      <w:pPr>
        <w:jc w:val="center"/>
        <w:rPr>
          <w:rFonts w:ascii="宋体" w:hAnsi="宋体" w:cs="楷体"/>
          <w:b/>
          <w:bCs/>
        </w:rPr>
      </w:pPr>
      <w:r w:rsidRPr="00BE4DEF">
        <w:rPr>
          <w:rFonts w:ascii="宋体" w:hAnsi="宋体" w:cs="楷体" w:hint="eastAsia"/>
          <w:b/>
          <w:bCs/>
        </w:rPr>
        <w:t>玉米食物链</w:t>
      </w:r>
    </w:p>
    <w:p w:rsidR="00DF02AF" w:rsidRPr="00BE4DEF" w:rsidRDefault="00DF02AF" w:rsidP="00DF02AF">
      <w:pPr>
        <w:ind w:firstLineChars="200" w:firstLine="420"/>
        <w:rPr>
          <w:rFonts w:ascii="宋体" w:hAnsi="宋体" w:cs="楷体"/>
        </w:rPr>
      </w:pPr>
      <w:r w:rsidRPr="00BE4DEF">
        <w:rPr>
          <w:rFonts w:ascii="宋体" w:hAnsi="宋体" w:cs="楷体" w:hint="eastAsia"/>
        </w:rPr>
        <w:lastRenderedPageBreak/>
        <w:t>①最近读了一本书叫《杂食者的两难》，作者是美国的饮食作家迈克尔·波伦。这本书能帮助我们从更宏观的角度审视吃饭这件事。</w:t>
      </w:r>
    </w:p>
    <w:p w:rsidR="00DF02AF" w:rsidRPr="00BE4DEF" w:rsidRDefault="00DF02AF" w:rsidP="00DF02AF">
      <w:pPr>
        <w:ind w:firstLineChars="200" w:firstLine="420"/>
        <w:rPr>
          <w:rFonts w:ascii="宋体" w:hAnsi="宋体" w:cs="楷体"/>
        </w:rPr>
      </w:pPr>
      <w:r w:rsidRPr="00BE4DEF">
        <w:rPr>
          <w:rFonts w:ascii="宋体" w:hAnsi="宋体" w:cs="楷体" w:hint="eastAsia"/>
        </w:rPr>
        <w:t>②目前维系人类生存的主要食物链之一是产业食物链。产业食物链，可以理解为大规模生产的食品业。</w:t>
      </w:r>
    </w:p>
    <w:p w:rsidR="00DF02AF" w:rsidRPr="00BE4DEF" w:rsidRDefault="00DF02AF" w:rsidP="00DF02AF">
      <w:pPr>
        <w:ind w:firstLineChars="200" w:firstLine="420"/>
        <w:rPr>
          <w:rFonts w:ascii="宋体" w:hAnsi="宋体" w:cs="楷体"/>
        </w:rPr>
      </w:pPr>
      <w:r w:rsidRPr="00BE4DEF">
        <w:rPr>
          <w:rFonts w:ascii="宋体" w:hAnsi="宋体" w:cs="楷体" w:hint="eastAsia"/>
        </w:rPr>
        <w:t>③产业食物链的关键是玉米,廉价玉米是美国食品工业的基础，是无数货架食品的来源，产业化养殖的鸡、猪等，哪样不是玉米喂出来的？</w:t>
      </w:r>
      <w:r w:rsidRPr="00BE4DEF">
        <w:rPr>
          <w:rFonts w:ascii="宋体" w:hAnsi="宋体" w:cs="楷体" w:hint="eastAsia"/>
          <w:u w:val="single"/>
        </w:rPr>
        <w:t>至于加工类食品，玉米的呈现形式变得更复杂，比如几乎所有的碳酸饮料和果汁，都会添加一种叫“高果糖玉米糖浆”的东西来增加甜味，它已经取代了蔗糖的地位。</w:t>
      </w:r>
      <w:r w:rsidRPr="00BE4DEF">
        <w:rPr>
          <w:rFonts w:ascii="宋体" w:hAnsi="宋体" w:cs="楷体" w:hint="eastAsia"/>
        </w:rPr>
        <w:t>还有，你大概不是很看得懂食品外包装上那个成分标示，但其实，那些奇怪的化学名称都是从玉米来的，随便念几个：卵磷脂、离氨酸、多元醇等等。还有淀粉、葡萄糖浆、麦芽糊精，就更明显了。美国卖出的商品中，有四分之一以上含有玉米成分，甚至非食用的商品，从牙膏、化妆品到垃圾袋、清洁剂等等，都含有玉米成分。</w:t>
      </w:r>
    </w:p>
    <w:p w:rsidR="00DF02AF" w:rsidRPr="00BE4DEF" w:rsidRDefault="00DF02AF" w:rsidP="00DF02AF">
      <w:pPr>
        <w:ind w:firstLineChars="200" w:firstLine="420"/>
        <w:rPr>
          <w:rFonts w:ascii="宋体" w:hAnsi="宋体" w:cs="楷体"/>
        </w:rPr>
      </w:pPr>
      <w:r w:rsidRPr="00BE4DEF">
        <w:rPr>
          <w:rFonts w:ascii="宋体" w:hAnsi="宋体" w:cs="楷体" w:hint="eastAsia"/>
        </w:rPr>
        <w:t>④为什么玉米的应用会这么广泛？因为种玉米性价比高。为了实现利益最大化，美国开始进行大规模单一种植杂交改良的玉米，它们可以密集种植，并且生长整齐，方便机械收割，产量和效率大大提高。玉米成为廉价原料，不仅仅是因为玉米的特性，更多是人为推动。土壤要肥沃，原本是完全依赖太阳的能量，但是人类会制造化肥以后，能量来源就改由化石燃料提供了。制造化肥，要消耗大量石油、煤、天然气。土地就像机器，把原料加工成产品，原料就是化肥，产品就是玉米。相比利用太阳能，烧油效率高多了，这就是产业食物链实现利益最大化的关键。</w:t>
      </w:r>
    </w:p>
    <w:p w:rsidR="00DF02AF" w:rsidRPr="00BE4DEF" w:rsidRDefault="00DF02AF" w:rsidP="00DF02AF">
      <w:pPr>
        <w:ind w:firstLineChars="200" w:firstLine="420"/>
        <w:rPr>
          <w:rFonts w:ascii="宋体" w:hAnsi="宋体" w:cs="楷体"/>
        </w:rPr>
      </w:pPr>
      <w:r w:rsidRPr="00BE4DEF">
        <w:rPr>
          <w:rFonts w:ascii="宋体" w:hAnsi="宋体" w:cs="楷体" w:hint="eastAsia"/>
        </w:rPr>
        <w:t>⑤20世纪70年代，美国玉米产量约为1亿吨，现在则高达3、7亿吨左右，玉米产量远大于需求量。</w:t>
      </w:r>
    </w:p>
    <w:p w:rsidR="00DF02AF" w:rsidRPr="00BE4DEF" w:rsidRDefault="00DF02AF" w:rsidP="00DF02AF">
      <w:pPr>
        <w:ind w:firstLineChars="200" w:firstLine="420"/>
        <w:rPr>
          <w:rFonts w:ascii="宋体" w:hAnsi="宋体" w:cs="楷体"/>
        </w:rPr>
      </w:pPr>
      <w:r w:rsidRPr="00BE4DEF">
        <w:rPr>
          <w:rFonts w:ascii="宋体" w:hAnsi="宋体" w:cs="楷体" w:hint="eastAsia"/>
        </w:rPr>
        <w:t>⑥随着玉米产量的提升，人们不断在想新的办法处理过剩的玉米。首先想到的，就是把玉米喂给人和动物、做成汽车燃料、加工成新产品或者是卖到国外。人们不断给这些过剩的廉价玉米找到新用途，比方说，牛羊等家畜家禽原本是不吃玉米的，但人还是想出办法把玉米做成饲料喂给它们。这些动物一般养在集中型动物饲养场中，变成麦当劳所需的牛肉、猪肉和鸡肉。</w:t>
      </w:r>
    </w:p>
    <w:p w:rsidR="00DF02AF" w:rsidRPr="00BE4DEF" w:rsidRDefault="00DF02AF" w:rsidP="00DF02AF">
      <w:pPr>
        <w:ind w:firstLineChars="200" w:firstLine="420"/>
        <w:rPr>
          <w:rFonts w:ascii="宋体" w:hAnsi="宋体" w:cs="楷体"/>
        </w:rPr>
      </w:pPr>
      <w:r w:rsidRPr="00BE4DEF">
        <w:rPr>
          <w:rFonts w:ascii="宋体" w:hAnsi="宋体" w:cs="楷体" w:hint="eastAsia"/>
        </w:rPr>
        <w:t>⑦精加工也是处理过剩谷物的好办法。19世纪对玉米的加工方式几乎只有一种，就是酿酒。现在食品加工业者可以把玉米变成数百种东西，从鸡块、汉堡、乳化剂到保健食品，应有尽有。其中最重要的一种办法，就是把玉米做成高果糖玉米糖浆。20 世纪80年代之前，人们根本没尝过这种东西，但它现在已经成为我们饮食中甜味的主要来源。面包、调味料、饼干甚至热狗和火腿中，都有它。可口可乐和百事可乐也早就用高果糖玉米糖浆取代蔗糖作为原料。</w:t>
      </w:r>
    </w:p>
    <w:p w:rsidR="00DF02AF" w:rsidRPr="00BE4DEF" w:rsidRDefault="00DF02AF" w:rsidP="00DF02AF">
      <w:pPr>
        <w:ind w:firstLineChars="200" w:firstLine="420"/>
        <w:rPr>
          <w:rFonts w:ascii="宋体" w:hAnsi="宋体" w:cs="楷体"/>
        </w:rPr>
      </w:pPr>
      <w:r w:rsidRPr="00BE4DEF">
        <w:rPr>
          <w:rFonts w:ascii="宋体" w:hAnsi="宋体" w:cs="楷体" w:hint="eastAsia"/>
        </w:rPr>
        <w:t>⑧所以，朝这条产亚食物链末端看过去，最典型的食品就是鸡块、汉堡、可乐，听着还不够熟悉？生物学家用质谱仪分析过麦当劳的食物，质谱仪可以识别出碳原子的同位素特征，因此可以大约计算出一顿快餐中的玉米含量：汽水100%都是玉米，奶昔78%,沙拉酱65%,鸡块56%,汉堡52%，薯条23%。结论呢，一大半都是玉米。作为杂食者的人类，需要从各种各样的食物中获取营养，这是天性使然，吃快餐的人心满意足，怎么会想到自己吃的大都是玉米呢？</w:t>
      </w:r>
    </w:p>
    <w:p w:rsidR="00DF02AF" w:rsidRPr="00BE4DEF" w:rsidRDefault="00DF02AF" w:rsidP="00DF02AF">
      <w:pPr>
        <w:ind w:firstLineChars="200" w:firstLine="420"/>
        <w:jc w:val="right"/>
        <w:rPr>
          <w:rFonts w:ascii="宋体" w:hAnsi="宋体" w:cstheme="minorEastAsia"/>
          <w:szCs w:val="21"/>
        </w:rPr>
      </w:pPr>
      <w:r w:rsidRPr="00BE4DEF">
        <w:rPr>
          <w:rFonts w:ascii="宋体" w:hAnsi="宋体" w:cs="楷体" w:hint="eastAsia"/>
        </w:rPr>
        <w:t>（选文有删改）</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 xml:space="preserve">14、用法不同于其它三项的一句是（     </w:t>
      </w:r>
      <w:r w:rsidRPr="00BE4DEF">
        <w:rPr>
          <w:rFonts w:ascii="宋体" w:hAnsi="宋体" w:cstheme="minorEastAsia" w:hint="eastAsia"/>
          <w:szCs w:val="21"/>
        </w:rPr>
        <w:tab/>
        <w:t>）（2分）</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A</w:t>
      </w:r>
      <w:r w:rsidRPr="00BE4DEF">
        <w:rPr>
          <w:rFonts w:ascii="宋体" w:hAnsi="宋体" w:cstheme="minorEastAsia"/>
          <w:szCs w:val="21"/>
        </w:rPr>
        <w:t>.</w:t>
      </w:r>
      <w:r w:rsidRPr="00BE4DEF">
        <w:rPr>
          <w:rFonts w:ascii="宋体" w:hAnsi="宋体" w:cstheme="minorEastAsia" w:hint="eastAsia"/>
          <w:szCs w:val="21"/>
        </w:rPr>
        <w:t>产业化养殖的鸡、猪等，哪样不是玉米喂出来的？</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B</w:t>
      </w:r>
      <w:r w:rsidRPr="00BE4DEF">
        <w:rPr>
          <w:rFonts w:ascii="宋体" w:hAnsi="宋体" w:cstheme="minorEastAsia"/>
          <w:szCs w:val="21"/>
        </w:rPr>
        <w:t>.</w:t>
      </w:r>
      <w:r w:rsidRPr="00BE4DEF">
        <w:rPr>
          <w:rFonts w:ascii="宋体" w:hAnsi="宋体" w:cstheme="minorEastAsia" w:hint="eastAsia"/>
          <w:szCs w:val="21"/>
        </w:rPr>
        <w:t>为什么玉米的应用会这么广泛？</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C</w:t>
      </w:r>
      <w:r w:rsidRPr="00BE4DEF">
        <w:rPr>
          <w:rFonts w:ascii="宋体" w:hAnsi="宋体" w:cstheme="minorEastAsia"/>
          <w:szCs w:val="21"/>
        </w:rPr>
        <w:t>.</w:t>
      </w:r>
      <w:r w:rsidRPr="00BE4DEF">
        <w:rPr>
          <w:rFonts w:ascii="宋体" w:hAnsi="宋体" w:cstheme="minorEastAsia" w:hint="eastAsia"/>
          <w:szCs w:val="21"/>
        </w:rPr>
        <w:t>最典型的食品就是鸡块、汉堡、可乐，听着还不够熟悉？</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lastRenderedPageBreak/>
        <w:t>D</w:t>
      </w:r>
      <w:r w:rsidRPr="00BE4DEF">
        <w:rPr>
          <w:rFonts w:ascii="宋体" w:hAnsi="宋体" w:cstheme="minorEastAsia"/>
          <w:szCs w:val="21"/>
        </w:rPr>
        <w:t>.</w:t>
      </w:r>
      <w:r w:rsidRPr="00BE4DEF">
        <w:rPr>
          <w:rFonts w:ascii="宋体" w:hAnsi="宋体" w:cstheme="minorEastAsia" w:hint="eastAsia"/>
          <w:szCs w:val="21"/>
        </w:rPr>
        <w:t>怎么会想到自己吃的大都是玉米呢？</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hint="eastAsia"/>
          <w:szCs w:val="21"/>
        </w:rPr>
        <w:t>15、第③段中画线句的表达作用是</w:t>
      </w:r>
      <w:r w:rsidRPr="00BE4DEF">
        <w:rPr>
          <w:rFonts w:ascii="宋体" w:hAnsi="宋体" w:cstheme="minorEastAsia" w:hint="eastAsia"/>
          <w:szCs w:val="21"/>
          <w:u w:val="single"/>
        </w:rPr>
        <w:t xml:space="preserve">                                             </w:t>
      </w:r>
      <w:r w:rsidRPr="00BE4DEF">
        <w:rPr>
          <w:rFonts w:ascii="宋体" w:hAnsi="宋体" w:cstheme="minorEastAsia"/>
          <w:szCs w:val="21"/>
          <w:u w:val="single"/>
        </w:rPr>
        <w:t>____</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szCs w:val="21"/>
          <w:u w:val="single"/>
        </w:rPr>
        <w:t>___________________________________________________________________</w:t>
      </w:r>
      <w:r w:rsidRPr="00BE4DEF">
        <w:rPr>
          <w:rFonts w:ascii="宋体" w:hAnsi="宋体" w:cstheme="minorEastAsia"/>
          <w:szCs w:val="21"/>
        </w:rPr>
        <w:t>。</w:t>
      </w:r>
      <w:r w:rsidRPr="00BE4DEF">
        <w:rPr>
          <w:rFonts w:ascii="宋体" w:hAnsi="宋体" w:cstheme="minorEastAsia" w:hint="eastAsia"/>
          <w:szCs w:val="21"/>
        </w:rPr>
        <w:t>（3分）</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16、根据第④段内容概括，完成填空。（6分）</w:t>
      </w:r>
    </w:p>
    <w:p w:rsidR="00DF02AF" w:rsidRPr="00BE4DEF" w:rsidRDefault="00837186" w:rsidP="00DF02AF">
      <w:pPr>
        <w:spacing w:line="360" w:lineRule="auto"/>
        <w:ind w:firstLineChars="1200" w:firstLine="2520"/>
        <w:rPr>
          <w:rFonts w:ascii="宋体" w:hAnsi="宋体" w:cstheme="minorEastAsia"/>
          <w:szCs w:val="21"/>
          <w:u w:val="single"/>
        </w:rPr>
      </w:pPr>
      <w:r>
        <w:rPr>
          <w:rFonts w:ascii="宋体" w:hAnsi="宋体" w:cstheme="minorBidi"/>
          <w:noProof/>
          <w:szCs w:val="22"/>
        </w:rPr>
        <w:pict>
          <v:shape id="左大括号 2" o:spid="_x0000_s1028" type="#_x0000_t87" alt="" style="position:absolute;left:0;text-align:left;margin-left:112.4pt;margin-top:11.3pt;width:10.5pt;height:5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" adj="360" strokecolor="black [3200]" strokeweight=".5pt">
            <v:stroke joinstyle="miter"/>
          </v:shape>
        </w:pict>
      </w:r>
      <w:r w:rsidR="00DF02AF" w:rsidRPr="00BE4DEF">
        <w:rPr>
          <w:rFonts w:ascii="宋体" w:hAnsi="宋体" w:cstheme="minorEastAsia" w:hint="eastAsia"/>
          <w:szCs w:val="21"/>
        </w:rPr>
        <w:t>1、</w:t>
      </w:r>
      <w:r w:rsidR="00DF02AF" w:rsidRPr="00BE4DEF">
        <w:rPr>
          <w:rFonts w:ascii="宋体" w:hAnsi="宋体" w:cstheme="minorEastAsia" w:hint="eastAsia"/>
          <w:szCs w:val="21"/>
          <w:u w:val="single"/>
        </w:rPr>
        <w:tab/>
        <w:t>（1）</w:t>
      </w:r>
      <w:r w:rsidR="00DF02AF" w:rsidRPr="00BE4DEF">
        <w:rPr>
          <w:rFonts w:ascii="宋体" w:hAnsi="宋体" w:cstheme="minorEastAsia" w:hint="eastAsia"/>
          <w:szCs w:val="21"/>
          <w:u w:val="single"/>
        </w:rPr>
        <w:tab/>
        <w:t xml:space="preserve">        </w:t>
      </w:r>
      <w:r w:rsidR="00DF02AF" w:rsidRPr="00BE4DEF">
        <w:rPr>
          <w:rFonts w:ascii="宋体" w:hAnsi="宋体" w:cstheme="minorEastAsia" w:hint="eastAsia"/>
          <w:szCs w:val="21"/>
        </w:rPr>
        <w:t xml:space="preserve">:  </w:t>
      </w:r>
      <w:r w:rsidR="00DF02AF" w:rsidRPr="00BE4DEF">
        <w:rPr>
          <w:rFonts w:ascii="宋体" w:hAnsi="宋体" w:cstheme="minorEastAsia" w:hint="eastAsia"/>
          <w:szCs w:val="21"/>
          <w:u w:val="single"/>
        </w:rPr>
        <w:tab/>
        <w:t>（3）</w:t>
      </w:r>
      <w:r w:rsidR="00DF02AF" w:rsidRPr="00BE4DEF">
        <w:rPr>
          <w:rFonts w:ascii="宋体" w:hAnsi="宋体" w:cstheme="minorEastAsia" w:hint="eastAsia"/>
          <w:szCs w:val="21"/>
          <w:u w:val="single"/>
        </w:rPr>
        <w:tab/>
        <w:t xml:space="preserve">        </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种玉米性价比高是因为</w:t>
      </w:r>
    </w:p>
    <w:p w:rsidR="00DF02AF" w:rsidRPr="00BE4DEF" w:rsidRDefault="00DF02AF" w:rsidP="00DF02AF">
      <w:pPr>
        <w:spacing w:line="360" w:lineRule="auto"/>
        <w:ind w:firstLineChars="1200" w:firstLine="2520"/>
        <w:rPr>
          <w:rFonts w:ascii="宋体" w:hAnsi="宋体" w:cstheme="minorEastAsia"/>
          <w:szCs w:val="21"/>
        </w:rPr>
      </w:pPr>
      <w:r w:rsidRPr="00BE4DEF">
        <w:rPr>
          <w:rFonts w:ascii="宋体" w:hAnsi="宋体" w:cstheme="minorEastAsia" w:hint="eastAsia"/>
          <w:szCs w:val="21"/>
        </w:rPr>
        <w:t>2、</w:t>
      </w:r>
      <w:r w:rsidRPr="00BE4DEF">
        <w:rPr>
          <w:rFonts w:ascii="宋体" w:hAnsi="宋体" w:cstheme="minorEastAsia" w:hint="eastAsia"/>
          <w:szCs w:val="21"/>
          <w:u w:val="single"/>
        </w:rPr>
        <w:tab/>
        <w:t>（2）</w:t>
      </w:r>
      <w:r w:rsidRPr="00BE4DEF">
        <w:rPr>
          <w:rFonts w:ascii="宋体" w:hAnsi="宋体" w:cstheme="minorEastAsia" w:hint="eastAsia"/>
          <w:szCs w:val="21"/>
          <w:u w:val="single"/>
        </w:rPr>
        <w:tab/>
        <w:t xml:space="preserve">        </w:t>
      </w:r>
      <w:r w:rsidRPr="00BE4DEF">
        <w:rPr>
          <w:rFonts w:ascii="宋体" w:hAnsi="宋体" w:cstheme="minorEastAsia" w:hint="eastAsia"/>
          <w:szCs w:val="21"/>
        </w:rPr>
        <w:t>:  制造使用化肥，效率高。</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17、文中第⑥⑦两段能否互换？为什么？（5分）</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hint="eastAsia"/>
          <w:szCs w:val="21"/>
          <w:u w:val="single"/>
        </w:rPr>
        <w:t xml:space="preserve">                                                                                 </w:t>
      </w:r>
    </w:p>
    <w:p w:rsidR="00DF02AF" w:rsidRPr="00BE4DEF" w:rsidRDefault="00DF02AF" w:rsidP="00DF02AF">
      <w:pPr>
        <w:spacing w:line="360" w:lineRule="auto"/>
        <w:rPr>
          <w:rFonts w:ascii="宋体" w:hAnsi="宋体" w:cstheme="minorEastAsia"/>
          <w:szCs w:val="21"/>
          <w:u w:val="single"/>
        </w:rPr>
      </w:pPr>
      <w:r w:rsidRPr="00BE4DEF">
        <w:rPr>
          <w:rFonts w:ascii="宋体" w:hAnsi="宋体" w:cstheme="minorEastAsia" w:hint="eastAsia"/>
          <w:szCs w:val="21"/>
          <w:u w:val="single"/>
        </w:rPr>
        <w:t xml:space="preserve">                                                                                  </w:t>
      </w:r>
    </w:p>
    <w:p w:rsidR="00DF02AF" w:rsidRPr="00BE4DEF" w:rsidRDefault="00DF02AF" w:rsidP="00DF02AF">
      <w:pPr>
        <w:spacing w:line="360" w:lineRule="auto"/>
        <w:rPr>
          <w:rFonts w:ascii="宋体" w:hAnsi="宋体" w:cstheme="minorEastAsia"/>
          <w:szCs w:val="21"/>
        </w:rPr>
      </w:pPr>
      <w:r w:rsidRPr="00BE4DEF">
        <w:rPr>
          <w:rFonts w:ascii="宋体" w:hAnsi="宋体" w:cstheme="minorEastAsia" w:hint="eastAsia"/>
          <w:szCs w:val="21"/>
        </w:rPr>
        <w:t>18、根据文章内容，下列说法不符合文意的一项是（</w:t>
      </w:r>
      <w:r w:rsidRPr="00BE4DEF">
        <w:rPr>
          <w:rFonts w:ascii="宋体" w:hAnsi="宋体" w:cstheme="minorEastAsia" w:hint="eastAsia"/>
          <w:szCs w:val="21"/>
        </w:rPr>
        <w:tab/>
        <w:t xml:space="preserve">   ）（3分）</w:t>
      </w:r>
    </w:p>
    <w:p w:rsidR="00DF02AF" w:rsidRPr="00BE4DEF" w:rsidRDefault="00DF02AF" w:rsidP="00DF02AF">
      <w:pPr>
        <w:spacing w:line="360" w:lineRule="auto"/>
        <w:ind w:firstLineChars="100" w:firstLine="210"/>
        <w:rPr>
          <w:rFonts w:ascii="宋体" w:hAnsi="宋体" w:cstheme="minorEastAsia"/>
          <w:szCs w:val="21"/>
        </w:rPr>
      </w:pPr>
      <w:r w:rsidRPr="00BE4DEF">
        <w:rPr>
          <w:rFonts w:ascii="宋体" w:hAnsi="宋体" w:cstheme="minorEastAsia" w:hint="eastAsia"/>
          <w:szCs w:val="21"/>
        </w:rPr>
        <w:t>A</w:t>
      </w:r>
      <w:r w:rsidRPr="00BE4DEF">
        <w:rPr>
          <w:rFonts w:ascii="宋体" w:hAnsi="宋体" w:cstheme="minorEastAsia"/>
          <w:szCs w:val="21"/>
        </w:rPr>
        <w:t>.</w:t>
      </w:r>
      <w:r w:rsidRPr="00BE4DEF">
        <w:rPr>
          <w:rFonts w:ascii="宋体" w:hAnsi="宋体" w:cstheme="minorEastAsia" w:hint="eastAsia"/>
          <w:szCs w:val="21"/>
        </w:rPr>
        <w:t>在美国，果汁大多都会添加至少一种玉米精加工产品。</w:t>
      </w:r>
    </w:p>
    <w:p w:rsidR="00DF02AF" w:rsidRPr="00BE4DEF" w:rsidRDefault="00DF02AF" w:rsidP="00DF02AF">
      <w:pPr>
        <w:spacing w:line="360" w:lineRule="auto"/>
        <w:ind w:firstLineChars="100" w:firstLine="210"/>
        <w:rPr>
          <w:rFonts w:ascii="宋体" w:hAnsi="宋体" w:cstheme="minorEastAsia"/>
          <w:szCs w:val="21"/>
        </w:rPr>
      </w:pPr>
      <w:r w:rsidRPr="00BE4DEF">
        <w:rPr>
          <w:rFonts w:ascii="宋体" w:hAnsi="宋体" w:cstheme="minorEastAsia" w:hint="eastAsia"/>
          <w:szCs w:val="21"/>
        </w:rPr>
        <w:t>B</w:t>
      </w:r>
      <w:r w:rsidRPr="00BE4DEF">
        <w:rPr>
          <w:rFonts w:ascii="宋体" w:hAnsi="宋体" w:cstheme="minorEastAsia"/>
          <w:szCs w:val="21"/>
        </w:rPr>
        <w:t>.</w:t>
      </w:r>
      <w:r w:rsidRPr="00BE4DEF">
        <w:rPr>
          <w:rFonts w:ascii="宋体" w:hAnsi="宋体" w:cstheme="minorEastAsia" w:hint="eastAsia"/>
          <w:szCs w:val="21"/>
        </w:rPr>
        <w:t>美国商品中牙膏、化妆品、垃圾袋、清洁剂等都含有玉米成分。</w:t>
      </w:r>
    </w:p>
    <w:p w:rsidR="00DF02AF" w:rsidRPr="00BE4DEF" w:rsidRDefault="00DF02AF" w:rsidP="00DF02AF">
      <w:pPr>
        <w:spacing w:line="360" w:lineRule="auto"/>
        <w:ind w:firstLineChars="100" w:firstLine="210"/>
        <w:rPr>
          <w:rFonts w:ascii="宋体" w:hAnsi="宋体" w:cstheme="minorEastAsia"/>
          <w:szCs w:val="21"/>
        </w:rPr>
      </w:pPr>
      <w:r w:rsidRPr="00BE4DEF">
        <w:rPr>
          <w:rFonts w:ascii="宋体" w:hAnsi="宋体" w:cstheme="minorEastAsia" w:hint="eastAsia"/>
          <w:szCs w:val="21"/>
        </w:rPr>
        <w:t>C</w:t>
      </w:r>
      <w:r w:rsidRPr="00BE4DEF">
        <w:rPr>
          <w:rFonts w:ascii="宋体" w:hAnsi="宋体" w:cstheme="minorEastAsia"/>
          <w:szCs w:val="21"/>
        </w:rPr>
        <w:t>.</w:t>
      </w:r>
      <w:r w:rsidRPr="00BE4DEF">
        <w:rPr>
          <w:rFonts w:ascii="宋体" w:hAnsi="宋体" w:cstheme="minorEastAsia" w:hint="eastAsia"/>
          <w:szCs w:val="21"/>
        </w:rPr>
        <w:t>20世纪80年代高果糖玉米糖浆已经成为我们饮食中甜味的主要来源。</w:t>
      </w:r>
    </w:p>
    <w:p w:rsidR="00DF02AF" w:rsidRPr="00BE4DEF" w:rsidRDefault="00DF02AF" w:rsidP="00DF02AF">
      <w:pPr>
        <w:spacing w:line="360" w:lineRule="auto"/>
        <w:ind w:firstLineChars="100" w:firstLine="210"/>
        <w:rPr>
          <w:rFonts w:ascii="宋体" w:hAnsi="宋体" w:cstheme="minorEastAsia"/>
          <w:szCs w:val="21"/>
        </w:rPr>
      </w:pPr>
      <w:r w:rsidRPr="00BE4DEF">
        <w:rPr>
          <w:rFonts w:ascii="宋体" w:hAnsi="宋体" w:cstheme="minorEastAsia" w:hint="eastAsia"/>
          <w:szCs w:val="21"/>
        </w:rPr>
        <w:t>D</w:t>
      </w:r>
      <w:r w:rsidRPr="00BE4DEF">
        <w:rPr>
          <w:rFonts w:ascii="宋体" w:hAnsi="宋体" w:cstheme="minorEastAsia"/>
          <w:szCs w:val="21"/>
        </w:rPr>
        <w:t>.</w:t>
      </w:r>
      <w:r w:rsidRPr="00BE4DEF">
        <w:rPr>
          <w:rFonts w:ascii="宋体" w:hAnsi="宋体" w:cstheme="minorEastAsia" w:hint="eastAsia"/>
          <w:szCs w:val="21"/>
        </w:rPr>
        <w:t>我们吃的快餐类食物中一大半都是玉米或者含有玉米成分。</w:t>
      </w:r>
    </w:p>
    <w:p w:rsidR="00DF02AF" w:rsidRPr="00BE4DEF" w:rsidRDefault="00DF02AF" w:rsidP="00DF02AF">
      <w:pPr>
        <w:rPr>
          <w:rFonts w:ascii="宋体" w:hAnsi="宋体" w:cs="仿宋"/>
          <w:color w:val="FF0000"/>
          <w:szCs w:val="21"/>
        </w:rPr>
      </w:pPr>
      <w:r w:rsidRPr="00BE4DEF">
        <w:rPr>
          <w:rFonts w:ascii="宋体" w:hAnsi="宋体" w:cs="仿宋" w:hint="eastAsia"/>
          <w:color w:val="FF0000"/>
          <w:szCs w:val="21"/>
        </w:rPr>
        <w:t>（一）阅读下文，完成14-18题（19分）</w:t>
      </w:r>
    </w:p>
    <w:p w:rsidR="00DF02AF" w:rsidRPr="00BE4DEF" w:rsidRDefault="00DF02AF" w:rsidP="00DF02AF">
      <w:pPr>
        <w:rPr>
          <w:rFonts w:ascii="宋体" w:hAnsi="宋体" w:cs="仿宋"/>
          <w:color w:val="FF0000"/>
          <w:szCs w:val="21"/>
        </w:rPr>
      </w:pPr>
      <w:r w:rsidRPr="00BE4DEF">
        <w:rPr>
          <w:rFonts w:ascii="宋体" w:hAnsi="宋体" w:cs="仿宋" w:hint="eastAsia"/>
          <w:color w:val="FF0000"/>
          <w:szCs w:val="21"/>
        </w:rPr>
        <w:t>14.（2分）B</w:t>
      </w:r>
    </w:p>
    <w:p w:rsidR="00DF02AF" w:rsidRPr="00BE4DEF" w:rsidRDefault="00DF02AF" w:rsidP="00DF02AF">
      <w:pPr>
        <w:rPr>
          <w:rFonts w:ascii="宋体" w:hAnsi="宋体" w:cs="仿宋"/>
          <w:color w:val="FF0000"/>
          <w:szCs w:val="21"/>
        </w:rPr>
      </w:pPr>
      <w:r w:rsidRPr="00BE4DEF">
        <w:rPr>
          <w:rFonts w:ascii="宋体" w:hAnsi="宋体" w:cs="仿宋" w:hint="eastAsia"/>
          <w:color w:val="FF0000"/>
          <w:szCs w:val="21"/>
        </w:rPr>
        <w:t>15.（1分）运用举例子的说明方法；（1分）具体说明了加工食品中玉米呈现形式更复杂，（1分）进而说明玉米是美国食品工业的基础。</w:t>
      </w:r>
    </w:p>
    <w:p w:rsidR="00DF02AF" w:rsidRPr="00BE4DEF" w:rsidRDefault="00DF02AF" w:rsidP="00DF02AF">
      <w:pPr>
        <w:rPr>
          <w:rFonts w:ascii="宋体" w:hAnsi="宋体" w:cs="仿宋"/>
          <w:color w:val="FF0000"/>
          <w:szCs w:val="21"/>
        </w:rPr>
      </w:pPr>
      <w:r w:rsidRPr="00BE4DEF">
        <w:rPr>
          <w:rFonts w:ascii="宋体" w:hAnsi="宋体" w:cs="仿宋" w:hint="eastAsia"/>
          <w:color w:val="FF0000"/>
          <w:szCs w:val="21"/>
        </w:rPr>
        <w:t xml:space="preserve">16（2分）（1）玉米特性   （2分）（2）人为推动  （2分）（3）密集种植 ，产量提高     </w:t>
      </w:r>
    </w:p>
    <w:p w:rsidR="00DF02AF" w:rsidRPr="00BE4DEF" w:rsidRDefault="00DF02AF" w:rsidP="00DF02AF">
      <w:pPr>
        <w:numPr>
          <w:ilvl w:val="0"/>
          <w:numId w:val="27"/>
        </w:numPr>
        <w:jc w:val="left"/>
        <w:rPr>
          <w:rFonts w:ascii="宋体" w:hAnsi="宋体" w:cs="仿宋"/>
          <w:color w:val="FF0000"/>
          <w:szCs w:val="21"/>
        </w:rPr>
      </w:pPr>
      <w:r w:rsidRPr="00BE4DEF">
        <w:rPr>
          <w:rFonts w:ascii="宋体" w:hAnsi="宋体" w:cs="仿宋" w:hint="eastAsia"/>
          <w:color w:val="FF0000"/>
          <w:szCs w:val="21"/>
        </w:rPr>
        <w:t>（5分）不能互换（1分）第⑥段说明处理过剩玉米的简单（或一般）方法；（1分）第⑦段说明对玉米加工形成各种食品的精加工方法。（2分）两段文字从简单到复杂的（或有粗略到精细的，或由浅入深，或由易到难，或递进的）逻辑顺序介绍处理过剩玉米的方法，符合人们认知的规律。</w:t>
      </w:r>
    </w:p>
    <w:p w:rsidR="00DF02AF" w:rsidRPr="00BE4DEF" w:rsidRDefault="00DF02AF" w:rsidP="00DF02AF">
      <w:pPr>
        <w:rPr>
          <w:rFonts w:ascii="宋体" w:hAnsi="宋体" w:cs="仿宋"/>
          <w:color w:val="FF0000"/>
          <w:szCs w:val="21"/>
        </w:rPr>
      </w:pPr>
      <w:r w:rsidRPr="00BE4DEF">
        <w:rPr>
          <w:rFonts w:ascii="宋体" w:hAnsi="宋体" w:cs="仿宋" w:hint="eastAsia"/>
          <w:color w:val="FF0000"/>
          <w:szCs w:val="21"/>
        </w:rPr>
        <w:t>18.（3分）C</w:t>
      </w:r>
    </w:p>
    <w:p w:rsidR="00DF02AF" w:rsidRPr="00BE4DEF" w:rsidRDefault="00DF02AF" w:rsidP="00DF02AF">
      <w:pPr>
        <w:rPr>
          <w:rFonts w:ascii="宋体" w:hAnsi="宋体"/>
          <w:b/>
        </w:rPr>
      </w:pPr>
      <w:r w:rsidRPr="00BE4DEF">
        <w:rPr>
          <w:rFonts w:ascii="宋体" w:hAnsi="宋体"/>
          <w:b/>
        </w:rPr>
        <w:t>金山区</w:t>
      </w:r>
    </w:p>
    <w:p w:rsidR="00DF02AF" w:rsidRPr="00BE4DEF" w:rsidRDefault="00DF02AF" w:rsidP="00DF02AF">
      <w:pPr>
        <w:rPr>
          <w:rFonts w:ascii="宋体" w:hAnsi="宋体" w:cs="宋体"/>
          <w:b/>
          <w:bCs/>
        </w:rPr>
      </w:pPr>
      <w:r w:rsidRPr="00BE4DEF">
        <w:rPr>
          <w:rFonts w:ascii="宋体" w:hAnsi="宋体" w:cs="宋体" w:hint="eastAsia"/>
          <w:b/>
          <w:bCs/>
        </w:rPr>
        <w:t>（一）阅读下文,完成第14-18题(20分)</w:t>
      </w:r>
    </w:p>
    <w:p w:rsidR="00DF02AF" w:rsidRPr="00BE4DEF" w:rsidRDefault="00DF02AF" w:rsidP="00DF02AF">
      <w:pPr>
        <w:jc w:val="center"/>
        <w:rPr>
          <w:rFonts w:ascii="宋体" w:hAnsi="宋体" w:cs="楷体"/>
          <w:b/>
          <w:bCs/>
        </w:rPr>
      </w:pPr>
      <w:r w:rsidRPr="00BE4DEF">
        <w:rPr>
          <w:rFonts w:ascii="宋体" w:hAnsi="宋体" w:cs="楷体" w:hint="eastAsia"/>
          <w:b/>
          <w:bCs/>
        </w:rPr>
        <w:t>疫 苗</w:t>
      </w:r>
    </w:p>
    <w:p w:rsidR="00DF02AF" w:rsidRPr="00BE4DEF" w:rsidRDefault="00DF02AF" w:rsidP="00DF02AF">
      <w:pPr>
        <w:rPr>
          <w:rFonts w:ascii="宋体" w:hAnsi="宋体" w:cs="楷体"/>
        </w:rPr>
      </w:pPr>
      <w:r w:rsidRPr="00BE4DEF">
        <w:rPr>
          <w:rFonts w:ascii="宋体" w:hAnsi="宋体" w:cs="楷体" w:hint="eastAsia"/>
        </w:rPr>
        <w:t xml:space="preserve">    ①十八世纪末,免疫学之父、英国医学博士爱德华·琴纳证实,接种牛痘疫苗能够让人获得对天花的永久免疫能力。这为免疫学的开端奠定了良好的基础。</w:t>
      </w:r>
    </w:p>
    <w:p w:rsidR="00DF02AF" w:rsidRPr="00BE4DEF" w:rsidRDefault="00DF02AF" w:rsidP="00DF02AF">
      <w:pPr>
        <w:rPr>
          <w:rFonts w:ascii="宋体" w:hAnsi="宋体" w:cs="楷体"/>
        </w:rPr>
      </w:pPr>
      <w:r w:rsidRPr="00BE4DEF">
        <w:rPr>
          <w:rFonts w:ascii="宋体" w:hAnsi="宋体" w:cs="楷体" w:hint="eastAsia"/>
        </w:rPr>
        <w:t xml:space="preserve">    ②疫苗是指用微生物或者毒素、酶、人或动物血清、细胞等制备的生物制品,通过人体接种用于预防、控制传染病的发生和流行。疫苗( vaccine)一词就来源于当时最大规模的用牛制备的疫苗----牛痘苗( vaccine)。在拉丁文中 vacca是指牛的意思, vaccine成了人类为研究及推广牛痘疫苗的贡献而创立的术语。</w:t>
      </w:r>
    </w:p>
    <w:p w:rsidR="00DF02AF" w:rsidRPr="00BE4DEF" w:rsidRDefault="00DF02AF" w:rsidP="00DF02AF">
      <w:pPr>
        <w:ind w:firstLine="420"/>
        <w:rPr>
          <w:rFonts w:ascii="宋体" w:hAnsi="宋体" w:cs="楷体"/>
        </w:rPr>
      </w:pPr>
      <w:r w:rsidRPr="00BE4DEF">
        <w:rPr>
          <w:rFonts w:ascii="宋体" w:hAnsi="宋体" w:cs="楷体" w:hint="eastAsia"/>
        </w:rPr>
        <w:t>③疫苗的出现被誉为人类发展史上一件具有里程碑意义的事件,接种疫苗被认为是控制传染病最有效的措施。其实,早在中国古代已经出现了为预防天花而形成的人工种痘法。</w:t>
      </w:r>
      <w:r w:rsidRPr="00BE4DEF">
        <w:rPr>
          <w:rFonts w:ascii="宋体" w:hAnsi="宋体" w:cs="楷体" w:hint="eastAsia"/>
          <w:u w:val="single"/>
        </w:rPr>
        <w:t>这也被认为是疫苗最早的起源。</w:t>
      </w:r>
      <w:r w:rsidRPr="00BE4DEF">
        <w:rPr>
          <w:rFonts w:ascii="宋体" w:hAnsi="宋体" w:cs="楷体" w:hint="eastAsia"/>
        </w:rPr>
        <w:t>我国《左传》(公元前556年)就有“国人逐</w:t>
      </w:r>
      <w:r w:rsidRPr="00BE4DEF">
        <w:rPr>
          <w:rFonts w:ascii="宋体" w:hAnsi="宋体" w:cs="楷体" w:hint="eastAsia"/>
          <w:color w:val="333333"/>
          <w:szCs w:val="21"/>
          <w:shd w:val="clear" w:color="auto" w:fill="FFFFFF"/>
        </w:rPr>
        <w:t>瘈</w:t>
      </w:r>
      <w:r w:rsidRPr="00BE4DEF">
        <w:rPr>
          <w:rFonts w:ascii="宋体" w:hAnsi="宋体" w:cs="楷体" w:hint="eastAsia"/>
        </w:rPr>
        <w:t>狗”的记载,至</w:t>
      </w:r>
      <w:r w:rsidRPr="00BE4DEF">
        <w:rPr>
          <w:rFonts w:ascii="宋体" w:hAnsi="宋体" w:cs="楷体" w:hint="eastAsia"/>
        </w:rPr>
        <w:lastRenderedPageBreak/>
        <w:t>秦汉时已知应用病犬的脑部敷于被犬咬伤部位以预防狂犬病的方法。此外我国采用接种痘苗预防天花也是世界上最早采用人工疫苗的成功</w:t>
      </w:r>
      <w:r w:rsidRPr="00BE4DEF">
        <w:rPr>
          <w:rFonts w:ascii="宋体" w:hAnsi="宋体" w:hint="eastAsia"/>
        </w:rPr>
        <w:t>fàn lì</w:t>
      </w:r>
      <w:r w:rsidRPr="00BE4DEF">
        <w:rPr>
          <w:rFonts w:ascii="宋体" w:hAnsi="宋体" w:cs="楷体" w:hint="eastAsia"/>
        </w:rPr>
        <w:t>。但真正进行应用的是英国乡村医生琴纳,他发现接触过牛痘病毒的挤牛奶女工不会患“天花”,于是改进了接种方法,并进行人体试验,取得了成功。由此开始,疫苗学与免疫学诞生。在此后200年间，疫苗家族不断扩大发展。到目前为止,可以用于人类疾病防治的疫苗有20多种。</w:t>
      </w:r>
    </w:p>
    <w:p w:rsidR="00DF02AF" w:rsidRPr="00BE4DEF" w:rsidRDefault="00DF02AF" w:rsidP="00DF02AF">
      <w:pPr>
        <w:ind w:firstLine="420"/>
        <w:rPr>
          <w:rFonts w:ascii="宋体" w:hAnsi="宋体" w:cs="楷体"/>
        </w:rPr>
      </w:pPr>
      <w:r w:rsidRPr="00BE4DEF">
        <w:rPr>
          <w:rFonts w:ascii="宋体" w:hAnsi="宋体" w:cs="楷体" w:hint="eastAsia"/>
        </w:rPr>
        <w:t>④疫苗是将微病原微生物及其代谢产物,经过人工减毒、灭活或利用基因工程等方法制备而成的用于预防传染病的自动免疫制剂。疫苗保留了病原微生物刺激动物体免疫系统的特性,其工作原理是当动物体接触到这种没有伤害力的病源微生物(或代谢产物)后,免疫系统便会产生一定的保护物质,如免疫激素、活性生理物质、特殊抗体等;当动物再次接触到这种病原微生物时,动物体的免疫系统便会依循其原有的记忆,制造更多的保护物质来阻止病原微生物的伤害。</w:t>
      </w:r>
    </w:p>
    <w:p w:rsidR="00DF02AF" w:rsidRPr="00BE4DEF" w:rsidRDefault="00DF02AF" w:rsidP="00DF02AF">
      <w:pPr>
        <w:rPr>
          <w:rFonts w:ascii="宋体" w:hAnsi="宋体" w:cs="楷体"/>
        </w:rPr>
      </w:pPr>
      <w:r w:rsidRPr="00BE4DEF">
        <w:rPr>
          <w:rFonts w:ascii="宋体" w:hAnsi="宋体" w:cs="楷体" w:hint="eastAsia"/>
        </w:rPr>
        <w:t xml:space="preserve">    ⑤疫苗使人类健康发生了翻天覆地的变化,帮助人类抓住了和疾病斗争的主动权。除了获取洁净、安全的饮用水之外,在预防传染病和降低传染病死亡率方面,没有任何其他手段能够同疫苗接种相媲美。疫苗成就了人类医学历史的传奇。通过预防接种,全球已经成功消灭了天花;大多数国家和地区已经阻断了脊髓灰质炎(小儿麻痹)野病毒传播;全球因白喉、百日咳、破伤风和麻疹导致的发病、致残与死亡也显著下降。</w:t>
      </w:r>
    </w:p>
    <w:p w:rsidR="00DF02AF" w:rsidRPr="00BE4DEF" w:rsidRDefault="00DF02AF" w:rsidP="00DF02AF">
      <w:pPr>
        <w:rPr>
          <w:rFonts w:ascii="宋体" w:hAnsi="宋体" w:cs="楷体"/>
        </w:rPr>
      </w:pPr>
      <w:r w:rsidRPr="00BE4DEF">
        <w:rPr>
          <w:rFonts w:ascii="宋体" w:hAnsi="宋体" w:cs="楷体" w:hint="eastAsia"/>
        </w:rPr>
        <w:t xml:space="preserve">    ⑥1978年实施计划免疫后,我国儿童计划免疫疫苗的接种率不断上升,从而大大抑制了各种传染病的发展。通过接种疫苗,我国消灭了天花,并且自1995年以来没有了本土脊灰病例,麻疹、甲肝等传染病降到历史最低水平。</w:t>
      </w:r>
    </w:p>
    <w:p w:rsidR="00DF02AF" w:rsidRPr="00BE4DEF" w:rsidRDefault="00DF02AF" w:rsidP="00DF02AF">
      <w:pPr>
        <w:rPr>
          <w:rFonts w:ascii="宋体" w:hAnsi="宋体" w:cs="楷体"/>
        </w:rPr>
      </w:pPr>
      <w:r w:rsidRPr="00BE4DEF">
        <w:rPr>
          <w:rFonts w:ascii="宋体" w:hAnsi="宋体" w:cs="楷体" w:hint="eastAsia"/>
        </w:rPr>
        <w:t xml:space="preserve">    ⑦随着科技的不断发展,疫苗的研发也被大力推进。疫苗,毫无疑问将是未来人类抗击疾病的重要武器,在未来人类健康事业中必将发挥愈加重要的作用。</w:t>
      </w:r>
    </w:p>
    <w:p w:rsidR="00DF02AF" w:rsidRPr="00BE4DEF" w:rsidRDefault="00DF02AF" w:rsidP="00DF02AF">
      <w:pPr>
        <w:ind w:firstLine="420"/>
        <w:jc w:val="right"/>
        <w:rPr>
          <w:rFonts w:ascii="宋体" w:hAnsi="宋体" w:cs="楷体"/>
        </w:rPr>
      </w:pPr>
      <w:r w:rsidRPr="00BE4DEF">
        <w:rPr>
          <w:rFonts w:ascii="宋体" w:hAnsi="宋体" w:cs="楷体" w:hint="eastAsia"/>
        </w:rPr>
        <w:t>(选自《上海中学生报》,有删改)</w:t>
      </w:r>
    </w:p>
    <w:p w:rsidR="00DF02AF" w:rsidRPr="00BE4DEF" w:rsidRDefault="00DF02AF" w:rsidP="00DF02AF">
      <w:pPr>
        <w:rPr>
          <w:rFonts w:ascii="宋体" w:hAnsi="宋体" w:cs="楷体"/>
        </w:rPr>
      </w:pPr>
      <w:r w:rsidRPr="00BE4DEF">
        <w:rPr>
          <w:rFonts w:ascii="宋体" w:hAnsi="宋体" w:cs="楷体" w:hint="eastAsia"/>
        </w:rPr>
        <w:t>【注释】天花( small pox),是最古老也是死亡率最高的传染病之一。</w:t>
      </w:r>
    </w:p>
    <w:p w:rsidR="00DF02AF" w:rsidRPr="00BE4DEF" w:rsidRDefault="00DF02AF" w:rsidP="00DF02AF">
      <w:pPr>
        <w:ind w:firstLine="420"/>
        <w:rPr>
          <w:rFonts w:ascii="宋体" w:hAnsi="宋体" w:cs="楷体"/>
        </w:rPr>
      </w:pPr>
    </w:p>
    <w:p w:rsidR="00DF02AF" w:rsidRPr="00BE4DEF" w:rsidRDefault="00DF02AF" w:rsidP="00DF02AF">
      <w:pPr>
        <w:spacing w:line="360" w:lineRule="auto"/>
        <w:rPr>
          <w:rFonts w:ascii="宋体" w:hAnsi="宋体" w:cs="宋体"/>
        </w:rPr>
      </w:pPr>
      <w:r w:rsidRPr="00BE4DEF">
        <w:rPr>
          <w:rFonts w:ascii="宋体" w:hAnsi="宋体" w:cs="宋体" w:hint="eastAsia"/>
        </w:rPr>
        <w:t xml:space="preserve">14、根据拼音写汉字。(2分)     </w:t>
      </w:r>
    </w:p>
    <w:p w:rsidR="00DF02AF" w:rsidRPr="00BE4DEF" w:rsidRDefault="00DF02AF" w:rsidP="00DF02AF">
      <w:pPr>
        <w:spacing w:line="360" w:lineRule="auto"/>
        <w:ind w:firstLineChars="200" w:firstLine="420"/>
        <w:rPr>
          <w:rFonts w:ascii="宋体" w:hAnsi="宋体" w:cs="宋体"/>
        </w:rPr>
      </w:pPr>
      <w:r w:rsidRPr="00BE4DEF">
        <w:rPr>
          <w:rFonts w:ascii="宋体" w:hAnsi="宋体" w:cs="楷体" w:hint="eastAsia"/>
        </w:rPr>
        <w:t>fàn  lì</w:t>
      </w:r>
      <w:r w:rsidRPr="00BE4DEF">
        <w:rPr>
          <w:rFonts w:ascii="宋体" w:hAnsi="宋体" w:cs="宋体" w:hint="eastAsia"/>
        </w:rPr>
        <w:t xml:space="preserve">(          ）   </w:t>
      </w:r>
    </w:p>
    <w:p w:rsidR="00DF02AF" w:rsidRPr="00BE4DEF" w:rsidRDefault="00DF02AF" w:rsidP="00DF02AF">
      <w:pPr>
        <w:spacing w:line="360" w:lineRule="auto"/>
        <w:rPr>
          <w:rFonts w:ascii="宋体" w:hAnsi="宋体" w:cs="宋体"/>
        </w:rPr>
      </w:pPr>
      <w:r w:rsidRPr="00BE4DEF">
        <w:rPr>
          <w:rFonts w:ascii="宋体" w:hAnsi="宋体" w:cs="宋体" w:hint="eastAsia"/>
        </w:rPr>
        <w:t>15、第③段画线句中“这”指代</w:t>
      </w:r>
      <w:r w:rsidRPr="00BE4DEF">
        <w:rPr>
          <w:rFonts w:ascii="宋体" w:hAnsi="宋体" w:cs="宋体" w:hint="eastAsia"/>
          <w:u w:val="single"/>
        </w:rPr>
        <w:t xml:space="preserve">                                             </w:t>
      </w:r>
      <w:r w:rsidRPr="00BE4DEF">
        <w:rPr>
          <w:rFonts w:ascii="宋体" w:hAnsi="宋体" w:cs="宋体" w:hint="eastAsia"/>
        </w:rPr>
        <w:t>(2分)</w:t>
      </w:r>
    </w:p>
    <w:p w:rsidR="00DF02AF" w:rsidRPr="00BE4DEF" w:rsidRDefault="00DF02AF" w:rsidP="00DF02AF">
      <w:pPr>
        <w:rPr>
          <w:rFonts w:ascii="宋体" w:hAnsi="宋体" w:cs="宋体"/>
        </w:rPr>
      </w:pPr>
      <w:r w:rsidRPr="00BE4DEF">
        <w:rPr>
          <w:rFonts w:ascii="宋体" w:hAnsi="宋体" w:cs="宋体" w:hint="eastAsia"/>
        </w:rPr>
        <w:t>16、下列对文章内容的理解,</w:t>
      </w:r>
      <w:r w:rsidRPr="00BE4DEF">
        <w:rPr>
          <w:rFonts w:ascii="宋体" w:hAnsi="宋体" w:cs="宋体" w:hint="eastAsia"/>
          <w:em w:val="dot"/>
        </w:rPr>
        <w:t>错误</w:t>
      </w:r>
      <w:r w:rsidRPr="00BE4DEF">
        <w:rPr>
          <w:rFonts w:ascii="宋体" w:hAnsi="宋体" w:cs="宋体" w:hint="eastAsia"/>
        </w:rPr>
        <w:t>的一项是(       ）(3分)</w:t>
      </w:r>
    </w:p>
    <w:p w:rsidR="00DF02AF" w:rsidRPr="00BE4DEF" w:rsidRDefault="00DF02AF" w:rsidP="00DF02AF">
      <w:pPr>
        <w:ind w:firstLineChars="100" w:firstLine="210"/>
        <w:rPr>
          <w:rFonts w:ascii="宋体" w:hAnsi="宋体" w:cs="宋体"/>
        </w:rPr>
      </w:pPr>
      <w:r w:rsidRPr="00BE4DEF">
        <w:rPr>
          <w:rFonts w:ascii="宋体" w:hAnsi="宋体" w:cs="宋体" w:hint="eastAsia"/>
        </w:rPr>
        <w:t>A.我国是世界上最早采用人工疫苗的国家。</w:t>
      </w:r>
    </w:p>
    <w:p w:rsidR="00DF02AF" w:rsidRPr="00BE4DEF" w:rsidRDefault="00DF02AF" w:rsidP="00DF02AF">
      <w:pPr>
        <w:ind w:firstLineChars="100" w:firstLine="210"/>
        <w:rPr>
          <w:rFonts w:ascii="宋体" w:hAnsi="宋体" w:cs="宋体"/>
        </w:rPr>
      </w:pPr>
      <w:r w:rsidRPr="00BE4DEF">
        <w:rPr>
          <w:rFonts w:ascii="宋体" w:hAnsi="宋体" w:cs="宋体" w:hint="eastAsia"/>
        </w:rPr>
        <w:t>B.疫苗学与免疫学的诞生是在十八世纪末。</w:t>
      </w:r>
    </w:p>
    <w:p w:rsidR="00DF02AF" w:rsidRPr="00BE4DEF" w:rsidRDefault="00DF02AF" w:rsidP="00DF02AF">
      <w:pPr>
        <w:ind w:firstLineChars="100" w:firstLine="210"/>
        <w:rPr>
          <w:rFonts w:ascii="宋体" w:hAnsi="宋体" w:cs="宋体"/>
        </w:rPr>
      </w:pPr>
      <w:r w:rsidRPr="00BE4DEF">
        <w:rPr>
          <w:rFonts w:ascii="宋体" w:hAnsi="宋体" w:cs="宋体" w:hint="eastAsia"/>
        </w:rPr>
        <w:t>C.接种疫苗就可以消灭一切传染病的病源。</w:t>
      </w:r>
    </w:p>
    <w:p w:rsidR="00DF02AF" w:rsidRPr="00BE4DEF" w:rsidRDefault="00DF02AF" w:rsidP="00DF02AF">
      <w:pPr>
        <w:ind w:firstLineChars="100" w:firstLine="210"/>
        <w:rPr>
          <w:rFonts w:ascii="宋体" w:hAnsi="宋体" w:cs="宋体"/>
        </w:rPr>
      </w:pPr>
      <w:r w:rsidRPr="00BE4DEF">
        <w:rPr>
          <w:rFonts w:ascii="宋体" w:hAnsi="宋体" w:cs="宋体" w:hint="eastAsia"/>
        </w:rPr>
        <w:t>D.疫苗能预防传染病和降低传染病死亡率。</w:t>
      </w:r>
    </w:p>
    <w:p w:rsidR="00DF02AF" w:rsidRPr="00BE4DEF" w:rsidRDefault="00DF02AF" w:rsidP="00DF02AF">
      <w:pPr>
        <w:rPr>
          <w:rFonts w:ascii="宋体" w:hAnsi="宋体" w:cs="宋体"/>
        </w:rPr>
      </w:pPr>
      <w:r w:rsidRPr="00BE4DEF">
        <w:rPr>
          <w:rFonts w:ascii="宋体" w:hAnsi="宋体" w:cs="宋体" w:hint="eastAsia"/>
        </w:rPr>
        <w:t>17、下列这段文字如果要放在上文中,你认为放在哪段中比较合适?请说说理由。(4分)</w:t>
      </w:r>
    </w:p>
    <w:p w:rsidR="00DF02AF" w:rsidRPr="00BE4DEF" w:rsidRDefault="00DF02AF" w:rsidP="00DF02AF">
      <w:pPr>
        <w:ind w:firstLineChars="200" w:firstLine="420"/>
        <w:rPr>
          <w:rFonts w:ascii="宋体" w:hAnsi="宋体" w:cs="楷体"/>
        </w:rPr>
      </w:pPr>
      <w:r w:rsidRPr="00BE4DEF">
        <w:rPr>
          <w:rFonts w:ascii="宋体" w:hAnsi="宋体" w:cs="楷体" w:hint="eastAsia"/>
        </w:rPr>
        <w:t>近年来,我国推广新生儿乙肝疫茧接种后小于五岁儿童乙肝病毒表面抗原携带率从1992年的9.67%降至2014年的0.32%,因接种疫苗减少乙肝病毒慢性感染者3000多万人。</w:t>
      </w:r>
    </w:p>
    <w:p w:rsidR="00DF02AF" w:rsidRPr="00BE4DEF" w:rsidRDefault="00DF02AF" w:rsidP="00DF02AF">
      <w:pPr>
        <w:spacing w:line="360" w:lineRule="auto"/>
        <w:rPr>
          <w:rFonts w:ascii="宋体" w:hAnsi="宋体" w:cs="楷体"/>
          <w:u w:val="single"/>
        </w:rPr>
      </w:pPr>
      <w:r w:rsidRPr="00BE4DEF">
        <w:rPr>
          <w:rFonts w:ascii="宋体" w:hAnsi="宋体" w:cs="楷体" w:hint="eastAsia"/>
          <w:u w:val="single"/>
        </w:rPr>
        <w:t xml:space="preserve">                                                                                             </w:t>
      </w:r>
    </w:p>
    <w:p w:rsidR="00DF02AF" w:rsidRPr="00BE4DEF" w:rsidRDefault="00DF02AF" w:rsidP="00DF02AF">
      <w:pPr>
        <w:spacing w:line="360" w:lineRule="auto"/>
        <w:rPr>
          <w:rFonts w:ascii="宋体" w:hAnsi="宋体" w:cs="楷体"/>
          <w:u w:val="single"/>
        </w:rPr>
      </w:pPr>
      <w:r w:rsidRPr="00BE4DEF">
        <w:rPr>
          <w:rFonts w:ascii="宋体" w:hAnsi="宋体" w:cs="楷体" w:hint="eastAsia"/>
          <w:u w:val="single"/>
        </w:rPr>
        <w:t xml:space="preserve">                                                                                             </w:t>
      </w:r>
    </w:p>
    <w:p w:rsidR="00DF02AF" w:rsidRPr="00BE4DEF" w:rsidRDefault="00DF02AF" w:rsidP="00DF02AF">
      <w:pPr>
        <w:spacing w:line="360" w:lineRule="auto"/>
        <w:rPr>
          <w:rFonts w:ascii="宋体" w:hAnsi="宋体" w:cs="楷体"/>
          <w:u w:val="single"/>
        </w:rPr>
      </w:pPr>
      <w:r w:rsidRPr="00BE4DEF">
        <w:rPr>
          <w:rFonts w:ascii="宋体" w:hAnsi="宋体" w:cs="楷体" w:hint="eastAsia"/>
          <w:u w:val="single"/>
        </w:rPr>
        <w:t xml:space="preserve">                                                                                             </w:t>
      </w:r>
    </w:p>
    <w:p w:rsidR="00DF02AF" w:rsidRPr="00BE4DEF" w:rsidRDefault="00DF02AF" w:rsidP="00DF02AF">
      <w:pPr>
        <w:spacing w:line="360" w:lineRule="auto"/>
        <w:rPr>
          <w:rFonts w:ascii="宋体" w:hAnsi="宋体" w:cs="宋体"/>
        </w:rPr>
      </w:pPr>
      <w:r w:rsidRPr="00BE4DEF">
        <w:rPr>
          <w:rFonts w:ascii="宋体" w:hAnsi="宋体" w:cs="宋体" w:hint="eastAsia"/>
        </w:rPr>
        <w:t>18、本文围绕“疫苗”这一对象,依次向我们介绍了</w:t>
      </w:r>
    </w:p>
    <w:p w:rsidR="00DF02AF" w:rsidRPr="00BE4DEF" w:rsidRDefault="00DF02AF" w:rsidP="00DF02AF">
      <w:pPr>
        <w:spacing w:line="360" w:lineRule="auto"/>
        <w:rPr>
          <w:rFonts w:ascii="宋体" w:hAnsi="宋体" w:cs="宋体"/>
        </w:rPr>
      </w:pPr>
      <w:r w:rsidRPr="00BE4DEF">
        <w:rPr>
          <w:rFonts w:ascii="宋体" w:hAnsi="宋体" w:cs="宋体" w:hint="eastAsia"/>
        </w:rPr>
        <w:t>（1）</w:t>
      </w:r>
      <w:r w:rsidRPr="00BE4DEF">
        <w:rPr>
          <w:rFonts w:ascii="宋体" w:hAnsi="宋体" w:cs="宋体" w:hint="eastAsia"/>
          <w:u w:val="single"/>
        </w:rPr>
        <w:t xml:space="preserve">                                     </w:t>
      </w:r>
      <w:r w:rsidRPr="00BE4DEF">
        <w:rPr>
          <w:rFonts w:ascii="宋体" w:hAnsi="宋体" w:cs="宋体" w:hint="eastAsia"/>
        </w:rPr>
        <w:t xml:space="preserve"> ；</w:t>
      </w:r>
    </w:p>
    <w:p w:rsidR="00DF02AF" w:rsidRPr="00BE4DEF" w:rsidRDefault="00DF02AF" w:rsidP="00DF02AF">
      <w:pPr>
        <w:spacing w:line="360" w:lineRule="auto"/>
        <w:rPr>
          <w:rFonts w:ascii="宋体" w:hAnsi="宋体" w:cs="宋体"/>
        </w:rPr>
      </w:pPr>
      <w:r w:rsidRPr="00BE4DEF">
        <w:rPr>
          <w:rFonts w:ascii="宋体" w:hAnsi="宋体" w:cs="宋体" w:hint="eastAsia"/>
        </w:rPr>
        <w:lastRenderedPageBreak/>
        <w:t>（2）</w:t>
      </w:r>
      <w:r w:rsidRPr="00BE4DEF">
        <w:rPr>
          <w:rFonts w:ascii="宋体" w:hAnsi="宋体" w:cs="宋体" w:hint="eastAsia"/>
          <w:u w:val="single"/>
        </w:rPr>
        <w:t xml:space="preserve">                                      </w:t>
      </w:r>
      <w:r w:rsidRPr="00BE4DEF">
        <w:rPr>
          <w:rFonts w:ascii="宋体" w:hAnsi="宋体" w:cs="宋体" w:hint="eastAsia"/>
        </w:rPr>
        <w:t>；</w:t>
      </w:r>
    </w:p>
    <w:p w:rsidR="00DF02AF" w:rsidRPr="00BE4DEF" w:rsidRDefault="00DF02AF" w:rsidP="00DF02AF">
      <w:pPr>
        <w:spacing w:line="360" w:lineRule="auto"/>
        <w:rPr>
          <w:rFonts w:ascii="宋体" w:hAnsi="宋体" w:cs="宋体"/>
        </w:rPr>
      </w:pPr>
      <w:r w:rsidRPr="00BE4DEF">
        <w:rPr>
          <w:rFonts w:ascii="宋体" w:hAnsi="宋体" w:cs="宋体" w:hint="eastAsia"/>
        </w:rPr>
        <w:t>（3）</w:t>
      </w:r>
      <w:r w:rsidRPr="00BE4DEF">
        <w:rPr>
          <w:rFonts w:ascii="宋体" w:hAnsi="宋体" w:cs="宋体" w:hint="eastAsia"/>
          <w:u w:val="single"/>
        </w:rPr>
        <w:t xml:space="preserve">                                     </w:t>
      </w:r>
      <w:r w:rsidRPr="00BE4DEF">
        <w:rPr>
          <w:rFonts w:ascii="宋体" w:hAnsi="宋体" w:cs="宋体" w:hint="eastAsia"/>
        </w:rPr>
        <w:t xml:space="preserve"> ；</w:t>
      </w:r>
    </w:p>
    <w:p w:rsidR="00DF02AF" w:rsidRPr="00BE4DEF" w:rsidRDefault="00DF02AF" w:rsidP="00DF02AF">
      <w:pPr>
        <w:spacing w:line="360" w:lineRule="auto"/>
        <w:rPr>
          <w:rFonts w:ascii="宋体" w:hAnsi="宋体" w:cs="宋体"/>
        </w:rPr>
      </w:pPr>
      <w:r w:rsidRPr="00BE4DEF">
        <w:rPr>
          <w:rFonts w:ascii="宋体" w:hAnsi="宋体" w:cs="宋体" w:hint="eastAsia"/>
        </w:rPr>
        <w:t>（4）疫苗的意义和作用。(9分)</w:t>
      </w:r>
    </w:p>
    <w:p w:rsidR="00DF02AF" w:rsidRPr="00BE4DEF" w:rsidRDefault="00DF02AF" w:rsidP="00DF02AF">
      <w:pPr>
        <w:rPr>
          <w:rFonts w:ascii="宋体" w:hAnsi="宋体"/>
          <w:color w:val="FF0000"/>
        </w:rPr>
      </w:pPr>
      <w:r w:rsidRPr="00BE4DEF">
        <w:rPr>
          <w:rFonts w:ascii="宋体" w:hAnsi="宋体" w:hint="eastAsia"/>
          <w:color w:val="FF0000"/>
        </w:rPr>
        <w:t>14、范例（2分）</w:t>
      </w:r>
    </w:p>
    <w:p w:rsidR="00DF02AF" w:rsidRPr="00BE4DEF" w:rsidRDefault="00DF02AF" w:rsidP="00DF02AF">
      <w:pPr>
        <w:rPr>
          <w:rFonts w:ascii="宋体" w:hAnsi="宋体"/>
          <w:color w:val="FF0000"/>
        </w:rPr>
      </w:pPr>
      <w:r w:rsidRPr="00BE4DEF">
        <w:rPr>
          <w:rFonts w:ascii="宋体" w:hAnsi="宋体" w:hint="eastAsia"/>
          <w:color w:val="FF0000"/>
        </w:rPr>
        <w:t>15、中国古代已经出现了为预防天花而形成的人工种痘法。（2分）</w:t>
      </w:r>
    </w:p>
    <w:p w:rsidR="00DF02AF" w:rsidRPr="00BE4DEF" w:rsidRDefault="00DF02AF" w:rsidP="00DF02AF">
      <w:pPr>
        <w:rPr>
          <w:rFonts w:ascii="宋体" w:hAnsi="宋体"/>
          <w:color w:val="FF0000"/>
        </w:rPr>
      </w:pPr>
      <w:r w:rsidRPr="00BE4DEF">
        <w:rPr>
          <w:rFonts w:ascii="宋体" w:hAnsi="宋体" w:hint="eastAsia"/>
          <w:color w:val="FF0000"/>
        </w:rPr>
        <w:t>16、C（3分）</w:t>
      </w:r>
    </w:p>
    <w:p w:rsidR="00DF02AF" w:rsidRPr="00BE4DEF" w:rsidRDefault="00DF02AF" w:rsidP="00DF02AF">
      <w:pPr>
        <w:rPr>
          <w:rFonts w:ascii="宋体" w:hAnsi="宋体"/>
          <w:color w:val="FF0000"/>
        </w:rPr>
      </w:pPr>
      <w:r w:rsidRPr="00BE4DEF">
        <w:rPr>
          <w:rFonts w:ascii="宋体" w:hAnsi="宋体" w:hint="eastAsia"/>
          <w:color w:val="FF0000"/>
        </w:rPr>
        <w:t>17、第⑥段中，这段文字主要列举了我国今年接种新生儿乙肝疫苗后所取得的成就。与第⑥段所说的“1978年实施计划免疫后，我国儿童计划免疫疫苗的接种率不断上升，从而大大抑制了各种传染病的发展”相一致。（4分）</w:t>
      </w:r>
    </w:p>
    <w:p w:rsidR="00DF02AF" w:rsidRPr="00BE4DEF" w:rsidRDefault="00DF02AF" w:rsidP="00DF02AF">
      <w:pPr>
        <w:rPr>
          <w:rFonts w:ascii="宋体" w:hAnsi="宋体"/>
          <w:color w:val="FF0000"/>
        </w:rPr>
      </w:pPr>
      <w:r w:rsidRPr="00BE4DEF">
        <w:rPr>
          <w:rFonts w:ascii="宋体" w:hAnsi="宋体" w:hint="eastAsia"/>
          <w:color w:val="FF0000"/>
        </w:rPr>
        <w:t>18、（1）疫苗的概念与名字由来</w:t>
      </w:r>
    </w:p>
    <w:p w:rsidR="00DF02AF" w:rsidRPr="00BE4DEF" w:rsidRDefault="00DF02AF" w:rsidP="00DF02AF">
      <w:pPr>
        <w:rPr>
          <w:rFonts w:ascii="宋体" w:hAnsi="宋体"/>
          <w:color w:val="FF0000"/>
        </w:rPr>
      </w:pPr>
      <w:r w:rsidRPr="00BE4DEF">
        <w:rPr>
          <w:rFonts w:ascii="宋体" w:hAnsi="宋体" w:hint="eastAsia"/>
          <w:color w:val="FF0000"/>
        </w:rPr>
        <w:t>（2）疫苗的起源与发展</w:t>
      </w:r>
    </w:p>
    <w:p w:rsidR="00DF02AF" w:rsidRPr="00BE4DEF" w:rsidRDefault="00DF02AF" w:rsidP="00DF02AF">
      <w:pPr>
        <w:rPr>
          <w:rFonts w:ascii="宋体" w:hAnsi="宋体"/>
          <w:color w:val="FF0000"/>
        </w:rPr>
      </w:pPr>
      <w:r w:rsidRPr="00BE4DEF">
        <w:rPr>
          <w:rFonts w:ascii="宋体" w:hAnsi="宋体" w:hint="eastAsia"/>
          <w:color w:val="FF0000"/>
        </w:rPr>
        <w:t>（3）疫苗的制备和原理（9分，每点3分，每点中写对一点给2分）</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嘉定区</w:t>
      </w:r>
    </w:p>
    <w:p w:rsidR="00DF02AF" w:rsidRPr="00BE4DEF" w:rsidRDefault="00DF02AF" w:rsidP="00DF02AF">
      <w:pPr>
        <w:rPr>
          <w:rFonts w:ascii="宋体" w:hAnsi="宋体"/>
          <w:b/>
        </w:rPr>
      </w:pPr>
      <w:r w:rsidRPr="00BE4DEF">
        <w:rPr>
          <w:rFonts w:ascii="宋体" w:hAnsi="宋体"/>
          <w:b/>
        </w:rPr>
        <w:t>黄浦区</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宋体" w:hAnsi="宋体" w:cs="Songti SC"/>
          <w:b/>
          <w:kern w:val="0"/>
          <w:szCs w:val="21"/>
        </w:rPr>
      </w:pPr>
      <w:r w:rsidRPr="00BE4DEF">
        <w:rPr>
          <w:rFonts w:ascii="宋体" w:hAnsi="宋体" w:cs="Songti SC" w:hint="eastAsia"/>
          <w:b/>
          <w:kern w:val="0"/>
          <w:szCs w:val="21"/>
        </w:rPr>
        <w:t>（一）</w:t>
      </w:r>
      <w:r w:rsidRPr="00BE4DEF">
        <w:rPr>
          <w:rFonts w:ascii="宋体" w:hAnsi="宋体" w:cs="Songti SC"/>
          <w:b/>
          <w:kern w:val="0"/>
          <w:szCs w:val="21"/>
        </w:rPr>
        <w:t>阅读下文</w:t>
      </w:r>
      <w:r w:rsidRPr="00BE4DEF">
        <w:rPr>
          <w:rFonts w:ascii="宋体" w:hAnsi="宋体" w:cs="Songti SC" w:hint="eastAsia"/>
          <w:b/>
          <w:kern w:val="0"/>
          <w:szCs w:val="21"/>
        </w:rPr>
        <w:t>，</w:t>
      </w:r>
      <w:r w:rsidRPr="00BE4DEF">
        <w:rPr>
          <w:rFonts w:ascii="宋体" w:hAnsi="宋体" w:cs="Songti SC"/>
          <w:b/>
          <w:kern w:val="0"/>
          <w:szCs w:val="21"/>
        </w:rPr>
        <w:t>完成第14</w:t>
      </w:r>
      <w:r w:rsidRPr="00BE4DEF">
        <w:rPr>
          <w:rFonts w:ascii="宋体" w:hAnsi="宋体" w:cs="Songti SC" w:hint="eastAsia"/>
          <w:b/>
          <w:kern w:val="0"/>
          <w:szCs w:val="21"/>
        </w:rPr>
        <w:t>-</w:t>
      </w:r>
      <w:r w:rsidRPr="00BE4DEF">
        <w:rPr>
          <w:rFonts w:ascii="宋体" w:hAnsi="宋体" w:cs="Songti SC"/>
          <w:b/>
          <w:kern w:val="0"/>
          <w:szCs w:val="21"/>
        </w:rPr>
        <w:t>18题。</w:t>
      </w:r>
      <w:r w:rsidRPr="00BE4DEF">
        <w:rPr>
          <w:rFonts w:ascii="宋体" w:hAnsi="宋体" w:cs="Songti SC" w:hint="eastAsia"/>
          <w:b/>
          <w:kern w:val="0"/>
          <w:szCs w:val="21"/>
        </w:rPr>
        <w:t>（20分）</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center"/>
        <w:rPr>
          <w:rFonts w:ascii="宋体" w:hAnsi="宋体" w:cs="Songti SC"/>
          <w:b/>
          <w:kern w:val="0"/>
          <w:szCs w:val="21"/>
        </w:rPr>
      </w:pPr>
      <w:r w:rsidRPr="00BE4DEF">
        <w:rPr>
          <w:rFonts w:ascii="宋体" w:hAnsi="宋体" w:cs="Songti SC" w:hint="eastAsia"/>
          <w:b/>
          <w:kern w:val="0"/>
          <w:szCs w:val="21"/>
        </w:rPr>
        <w:t>水与</w:t>
      </w:r>
      <w:r w:rsidRPr="00BE4DEF">
        <w:rPr>
          <w:rFonts w:ascii="宋体" w:hAnsi="宋体" w:cs="Songti SC"/>
          <w:b/>
          <w:kern w:val="0"/>
          <w:szCs w:val="21"/>
        </w:rPr>
        <w:t>上海小城镇发展</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ind w:firstLineChars="200" w:firstLine="420"/>
        <w:jc w:val="left"/>
        <w:rPr>
          <w:rFonts w:ascii="宋体" w:hAnsi="宋体" w:cs="Songti SC"/>
          <w:kern w:val="0"/>
          <w:szCs w:val="21"/>
        </w:rPr>
      </w:pPr>
      <w:r w:rsidRPr="00BE4DEF">
        <w:rPr>
          <w:rFonts w:ascii="宋体" w:hAnsi="宋体" w:cs="Songti SC"/>
          <w:kern w:val="0"/>
          <w:szCs w:val="21"/>
        </w:rPr>
        <w:t>①对上海来说</w:t>
      </w:r>
      <w:r w:rsidRPr="00BE4DEF">
        <w:rPr>
          <w:rFonts w:ascii="宋体" w:hAnsi="宋体" w:cs="Songti SC" w:hint="eastAsia"/>
          <w:kern w:val="0"/>
          <w:szCs w:val="21"/>
        </w:rPr>
        <w:t>，</w:t>
      </w:r>
      <w:r w:rsidRPr="00BE4DEF">
        <w:rPr>
          <w:rFonts w:ascii="宋体" w:hAnsi="宋体" w:cs="Songti SC"/>
          <w:kern w:val="0"/>
          <w:szCs w:val="21"/>
        </w:rPr>
        <w:t>水是历史</w:t>
      </w:r>
      <w:r w:rsidRPr="00BE4DEF">
        <w:rPr>
          <w:rFonts w:ascii="宋体" w:hAnsi="宋体" w:cs="Songti SC" w:hint="eastAsia"/>
          <w:kern w:val="0"/>
          <w:szCs w:val="21"/>
        </w:rPr>
        <w:t>，</w:t>
      </w:r>
      <w:r w:rsidRPr="00BE4DEF">
        <w:rPr>
          <w:rFonts w:ascii="宋体" w:hAnsi="宋体" w:cs="Songti SC"/>
          <w:kern w:val="0"/>
          <w:szCs w:val="21"/>
        </w:rPr>
        <w:t>是活力</w:t>
      </w:r>
      <w:r w:rsidRPr="00BE4DEF">
        <w:rPr>
          <w:rFonts w:ascii="宋体" w:hAnsi="宋体" w:cs="Songti SC" w:hint="eastAsia"/>
          <w:kern w:val="0"/>
          <w:szCs w:val="21"/>
        </w:rPr>
        <w:t>，</w:t>
      </w:r>
      <w:r w:rsidRPr="00BE4DEF">
        <w:rPr>
          <w:rFonts w:ascii="宋体" w:hAnsi="宋体" w:cs="Songti SC"/>
          <w:kern w:val="0"/>
          <w:szCs w:val="21"/>
        </w:rPr>
        <w:t>是资源</w:t>
      </w:r>
      <w:r w:rsidRPr="00BE4DEF">
        <w:rPr>
          <w:rFonts w:ascii="宋体" w:hAnsi="宋体" w:cs="Songti SC" w:hint="eastAsia"/>
          <w:kern w:val="0"/>
          <w:szCs w:val="21"/>
        </w:rPr>
        <w:t>，</w:t>
      </w:r>
      <w:r w:rsidRPr="00BE4DEF">
        <w:rPr>
          <w:rFonts w:ascii="宋体" w:hAnsi="宋体" w:cs="Songti SC"/>
          <w:kern w:val="0"/>
          <w:szCs w:val="21"/>
        </w:rPr>
        <w:t>是财富</w:t>
      </w:r>
      <w:r w:rsidRPr="00BE4DEF">
        <w:rPr>
          <w:rFonts w:ascii="宋体" w:hAnsi="宋体" w:cs="Songti SC" w:hint="eastAsia"/>
          <w:kern w:val="0"/>
          <w:szCs w:val="21"/>
        </w:rPr>
        <w:t>，</w:t>
      </w:r>
      <w:r w:rsidRPr="00BE4DEF">
        <w:rPr>
          <w:rFonts w:ascii="宋体" w:hAnsi="宋体" w:cs="Songti SC"/>
          <w:kern w:val="0"/>
          <w:szCs w:val="21"/>
        </w:rPr>
        <w:t>也是象征</w:t>
      </w:r>
      <w:r w:rsidRPr="00BE4DEF">
        <w:rPr>
          <w:rFonts w:ascii="宋体" w:hAnsi="宋体" w:cs="Songti SC" w:hint="eastAsia"/>
          <w:kern w:val="0"/>
          <w:szCs w:val="21"/>
        </w:rPr>
        <w:t>，</w:t>
      </w:r>
      <w:r w:rsidRPr="00BE4DEF">
        <w:rPr>
          <w:rFonts w:ascii="宋体" w:hAnsi="宋体" w:cs="Songti SC"/>
          <w:kern w:val="0"/>
          <w:szCs w:val="21"/>
        </w:rPr>
        <w:t>是文化品位和文化底蕴的象征</w:t>
      </w:r>
      <w:r w:rsidRPr="00BE4DEF">
        <w:rPr>
          <w:rFonts w:ascii="宋体" w:hAnsi="宋体" w:cs="Songti SC" w:hint="eastAsia"/>
          <w:kern w:val="0"/>
          <w:szCs w:val="21"/>
        </w:rPr>
        <w:t>。</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ind w:firstLineChars="200" w:firstLine="420"/>
        <w:jc w:val="left"/>
        <w:rPr>
          <w:rFonts w:ascii="宋体" w:hAnsi="宋体" w:cs="Songti SC"/>
          <w:kern w:val="0"/>
          <w:szCs w:val="21"/>
        </w:rPr>
      </w:pPr>
      <w:r w:rsidRPr="00BE4DEF">
        <w:rPr>
          <w:rFonts w:ascii="宋体" w:hAnsi="宋体" w:cs="Songti SC"/>
          <w:kern w:val="0"/>
          <w:szCs w:val="21"/>
        </w:rPr>
        <w:t>②水渗透了郊区老镇的历史</w:t>
      </w:r>
      <w:r w:rsidRPr="00BE4DEF">
        <w:rPr>
          <w:rFonts w:ascii="宋体" w:hAnsi="宋体" w:cs="Songti SC" w:hint="eastAsia"/>
          <w:kern w:val="0"/>
          <w:szCs w:val="21"/>
        </w:rPr>
        <w:t>，</w:t>
      </w:r>
      <w:r w:rsidRPr="00BE4DEF">
        <w:rPr>
          <w:rFonts w:ascii="宋体" w:hAnsi="宋体" w:cs="Songti SC"/>
          <w:kern w:val="0"/>
          <w:szCs w:val="21"/>
        </w:rPr>
        <w:t>也</w:t>
      </w:r>
      <w:r w:rsidRPr="00BE4DEF">
        <w:rPr>
          <w:rFonts w:ascii="宋体" w:hAnsi="宋体" w:cs="Songti SC" w:hint="eastAsia"/>
          <w:kern w:val="0"/>
          <w:szCs w:val="21"/>
        </w:rPr>
        <w:t>焕</w:t>
      </w:r>
      <w:r w:rsidRPr="00BE4DEF">
        <w:rPr>
          <w:rFonts w:ascii="宋体" w:hAnsi="宋体" w:cs="Songti SC"/>
          <w:kern w:val="0"/>
          <w:szCs w:val="21"/>
        </w:rPr>
        <w:t>发</w:t>
      </w:r>
      <w:r w:rsidRPr="00BE4DEF">
        <w:rPr>
          <w:rFonts w:ascii="宋体" w:hAnsi="宋体" w:cs="Songti SC" w:hint="eastAsia"/>
          <w:kern w:val="0"/>
          <w:szCs w:val="21"/>
        </w:rPr>
        <w:t>，</w:t>
      </w:r>
      <w:r w:rsidRPr="00BE4DEF">
        <w:rPr>
          <w:rFonts w:ascii="宋体" w:hAnsi="宋体" w:cs="Songti SC"/>
          <w:kern w:val="0"/>
          <w:szCs w:val="21"/>
        </w:rPr>
        <w:t>延续着</w:t>
      </w:r>
      <w:r w:rsidRPr="00BE4DEF">
        <w:rPr>
          <w:rFonts w:ascii="宋体" w:hAnsi="宋体" w:cs="Songti SC" w:hint="eastAsia"/>
          <w:kern w:val="0"/>
          <w:szCs w:val="21"/>
        </w:rPr>
        <w:t>（</w:t>
      </w:r>
      <w:r w:rsidRPr="00BE4DEF">
        <w:rPr>
          <w:rFonts w:ascii="宋体" w:hAnsi="宋体" w:cs="Songti SC"/>
          <w:kern w:val="0"/>
          <w:szCs w:val="21"/>
        </w:rPr>
        <w:t>qi</w:t>
      </w:r>
      <w:r w:rsidRPr="00BE4DEF">
        <w:rPr>
          <w:rFonts w:ascii="宋体" w:hAnsi="宋体" w:cs="Songti SC" w:hint="eastAsia"/>
          <w:kern w:val="0"/>
          <w:szCs w:val="21"/>
        </w:rPr>
        <w:t>ān</w:t>
      </w:r>
      <w:r w:rsidRPr="00BE4DEF">
        <w:rPr>
          <w:rFonts w:ascii="宋体" w:hAnsi="宋体" w:cs="Songti SC"/>
          <w:kern w:val="0"/>
          <w:szCs w:val="21"/>
        </w:rPr>
        <w:t xml:space="preserve">  mò</w:t>
      </w:r>
      <w:r w:rsidRPr="00BE4DEF">
        <w:rPr>
          <w:rFonts w:ascii="宋体" w:hAnsi="宋体" w:cs="Songti SC" w:hint="eastAsia"/>
          <w:kern w:val="0"/>
          <w:szCs w:val="21"/>
        </w:rPr>
        <w:t>）</w:t>
      </w:r>
      <w:r w:rsidRPr="00BE4DEF">
        <w:rPr>
          <w:rFonts w:ascii="宋体" w:hAnsi="宋体" w:cs="Songti SC"/>
          <w:kern w:val="0"/>
          <w:szCs w:val="21"/>
        </w:rPr>
        <w:t>街巷的生命和活力</w:t>
      </w:r>
      <w:r w:rsidRPr="00BE4DEF">
        <w:rPr>
          <w:rFonts w:ascii="宋体" w:hAnsi="宋体" w:cs="Songti SC" w:hint="eastAsia"/>
          <w:kern w:val="0"/>
          <w:szCs w:val="21"/>
        </w:rPr>
        <w:t>，</w:t>
      </w:r>
      <w:r w:rsidRPr="00BE4DEF">
        <w:rPr>
          <w:rFonts w:ascii="宋体" w:hAnsi="宋体" w:cs="Songti SC"/>
          <w:kern w:val="0"/>
          <w:szCs w:val="21"/>
        </w:rPr>
        <w:t>谈及水与小城镇的关系</w:t>
      </w:r>
      <w:r w:rsidRPr="00BE4DEF">
        <w:rPr>
          <w:rFonts w:ascii="宋体" w:hAnsi="宋体" w:cs="Songti SC" w:hint="eastAsia"/>
          <w:kern w:val="0"/>
          <w:szCs w:val="21"/>
        </w:rPr>
        <w:t>，</w:t>
      </w:r>
      <w:r w:rsidRPr="00BE4DEF">
        <w:rPr>
          <w:rFonts w:ascii="宋体" w:hAnsi="宋体" w:cs="Songti SC"/>
          <w:kern w:val="0"/>
          <w:szCs w:val="21"/>
        </w:rPr>
        <w:t>不由人不想起典籍中记载的青龙镇循水运兴而勃发</w:t>
      </w:r>
      <w:r w:rsidRPr="00BE4DEF">
        <w:rPr>
          <w:rFonts w:ascii="宋体" w:hAnsi="宋体" w:cs="Songti SC" w:hint="eastAsia"/>
          <w:kern w:val="0"/>
          <w:szCs w:val="21"/>
        </w:rPr>
        <w:t>，</w:t>
      </w:r>
      <w:r w:rsidRPr="00BE4DEF">
        <w:rPr>
          <w:rFonts w:ascii="宋体" w:hAnsi="宋体" w:cs="Songti SC"/>
          <w:kern w:val="0"/>
          <w:szCs w:val="21"/>
        </w:rPr>
        <w:t>因水运</w:t>
      </w:r>
      <w:r w:rsidRPr="00BE4DEF">
        <w:rPr>
          <w:rFonts w:ascii="宋体" w:hAnsi="宋体" w:cs="Songti SC" w:hint="eastAsia"/>
          <w:kern w:val="0"/>
          <w:szCs w:val="21"/>
        </w:rPr>
        <w:t>衰</w:t>
      </w:r>
      <w:r w:rsidRPr="00BE4DEF">
        <w:rPr>
          <w:rFonts w:ascii="宋体" w:hAnsi="宋体" w:cs="Songti SC"/>
          <w:kern w:val="0"/>
          <w:szCs w:val="21"/>
        </w:rPr>
        <w:t>而没落的一段旧话</w:t>
      </w:r>
      <w:r w:rsidRPr="00BE4DEF">
        <w:rPr>
          <w:rFonts w:ascii="宋体" w:hAnsi="宋体" w:cs="Songti SC" w:hint="eastAsia"/>
          <w:kern w:val="0"/>
          <w:szCs w:val="21"/>
        </w:rPr>
        <w:t>。</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ind w:firstLineChars="200" w:firstLine="420"/>
        <w:jc w:val="left"/>
        <w:rPr>
          <w:rFonts w:ascii="宋体" w:hAnsi="宋体" w:cs="Songti SC"/>
          <w:kern w:val="0"/>
          <w:szCs w:val="21"/>
        </w:rPr>
      </w:pPr>
      <w:r w:rsidRPr="00BE4DEF">
        <w:rPr>
          <w:rFonts w:ascii="宋体" w:hAnsi="宋体" w:cs="Songti SC"/>
          <w:kern w:val="0"/>
          <w:szCs w:val="21"/>
        </w:rPr>
        <w:t>③历史上</w:t>
      </w:r>
      <w:r w:rsidRPr="00BE4DEF">
        <w:rPr>
          <w:rFonts w:ascii="宋体" w:hAnsi="宋体" w:cs="Songti SC" w:hint="eastAsia"/>
          <w:kern w:val="0"/>
          <w:szCs w:val="21"/>
        </w:rPr>
        <w:t>，</w:t>
      </w:r>
      <w:r w:rsidRPr="00BE4DEF">
        <w:rPr>
          <w:rFonts w:ascii="宋体" w:hAnsi="宋体" w:cs="Songti SC"/>
          <w:kern w:val="0"/>
          <w:szCs w:val="21"/>
        </w:rPr>
        <w:t>上海曾有一条青龙港、青龙港边有座青龙镇</w:t>
      </w:r>
      <w:r w:rsidRPr="00BE4DEF">
        <w:rPr>
          <w:rFonts w:ascii="宋体" w:hAnsi="宋体" w:cs="Songti SC" w:hint="eastAsia"/>
          <w:kern w:val="0"/>
          <w:szCs w:val="21"/>
        </w:rPr>
        <w:t>，</w:t>
      </w:r>
      <w:r w:rsidRPr="00BE4DEF">
        <w:rPr>
          <w:rFonts w:ascii="宋体" w:hAnsi="宋体" w:cs="Songti SC"/>
          <w:kern w:val="0"/>
          <w:szCs w:val="21"/>
        </w:rPr>
        <w:t>在唐宋</w:t>
      </w:r>
      <w:r w:rsidRPr="00BE4DEF">
        <w:rPr>
          <w:rFonts w:ascii="宋体" w:hAnsi="宋体" w:cs="Songti SC" w:hint="eastAsia"/>
          <w:kern w:val="0"/>
          <w:szCs w:val="21"/>
        </w:rPr>
        <w:t>鼎</w:t>
      </w:r>
      <w:r w:rsidRPr="00BE4DEF">
        <w:rPr>
          <w:rFonts w:ascii="宋体" w:hAnsi="宋体" w:cs="Songti SC"/>
          <w:kern w:val="0"/>
          <w:szCs w:val="21"/>
        </w:rPr>
        <w:t>盛时期</w:t>
      </w:r>
      <w:r w:rsidRPr="00BE4DEF">
        <w:rPr>
          <w:rFonts w:ascii="宋体" w:hAnsi="宋体" w:cs="Songti SC" w:hint="eastAsia"/>
          <w:kern w:val="0"/>
          <w:szCs w:val="21"/>
        </w:rPr>
        <w:t>，</w:t>
      </w:r>
      <w:r w:rsidRPr="00BE4DEF">
        <w:rPr>
          <w:rFonts w:ascii="宋体" w:hAnsi="宋体" w:cs="Songti SC"/>
          <w:kern w:val="0"/>
          <w:szCs w:val="21"/>
        </w:rPr>
        <w:t>繁华直逼苏杭</w:t>
      </w:r>
      <w:r w:rsidRPr="00BE4DEF">
        <w:rPr>
          <w:rFonts w:ascii="宋体" w:hAnsi="宋体" w:cs="Songti SC" w:hint="eastAsia"/>
          <w:kern w:val="0"/>
          <w:szCs w:val="21"/>
        </w:rPr>
        <w:t>，</w:t>
      </w:r>
      <w:r w:rsidRPr="00BE4DEF">
        <w:rPr>
          <w:rFonts w:ascii="宋体" w:hAnsi="宋体" w:cs="Songti SC"/>
          <w:kern w:val="0"/>
          <w:szCs w:val="21"/>
        </w:rPr>
        <w:t>有22桥</w:t>
      </w:r>
      <w:r w:rsidRPr="00BE4DEF">
        <w:rPr>
          <w:rFonts w:ascii="宋体" w:hAnsi="宋体" w:cs="Songti SC" w:hint="eastAsia"/>
          <w:kern w:val="0"/>
          <w:szCs w:val="21"/>
        </w:rPr>
        <w:t>，</w:t>
      </w:r>
      <w:r w:rsidRPr="00BE4DEF">
        <w:rPr>
          <w:rFonts w:ascii="宋体" w:hAnsi="宋体" w:cs="Songti SC"/>
          <w:kern w:val="0"/>
          <w:szCs w:val="21"/>
        </w:rPr>
        <w:t>36坊</w:t>
      </w:r>
      <w:r w:rsidRPr="00BE4DEF">
        <w:rPr>
          <w:rFonts w:ascii="宋体" w:hAnsi="宋体" w:cs="Songti SC" w:hint="eastAsia"/>
          <w:kern w:val="0"/>
          <w:szCs w:val="21"/>
        </w:rPr>
        <w:t>，</w:t>
      </w:r>
      <w:r w:rsidRPr="00BE4DEF">
        <w:rPr>
          <w:rFonts w:ascii="宋体" w:hAnsi="宋体" w:cs="Songti SC"/>
          <w:kern w:val="0"/>
          <w:szCs w:val="21"/>
        </w:rPr>
        <w:t>还有3亭、7塔</w:t>
      </w:r>
      <w:r w:rsidRPr="00BE4DEF">
        <w:rPr>
          <w:rFonts w:ascii="宋体" w:hAnsi="宋体" w:cs="Songti SC" w:hint="eastAsia"/>
          <w:kern w:val="0"/>
          <w:szCs w:val="21"/>
        </w:rPr>
        <w:t>，</w:t>
      </w:r>
      <w:r w:rsidRPr="00BE4DEF">
        <w:rPr>
          <w:rFonts w:ascii="宋体" w:hAnsi="宋体" w:cs="Songti SC"/>
          <w:kern w:val="0"/>
          <w:szCs w:val="21"/>
        </w:rPr>
        <w:t>13寺</w:t>
      </w:r>
      <w:r w:rsidRPr="00BE4DEF">
        <w:rPr>
          <w:rFonts w:ascii="宋体" w:hAnsi="宋体" w:cs="Songti SC" w:hint="eastAsia"/>
          <w:kern w:val="0"/>
          <w:szCs w:val="21"/>
        </w:rPr>
        <w:t>，商贾</w:t>
      </w:r>
      <w:r w:rsidRPr="00BE4DEF">
        <w:rPr>
          <w:rFonts w:ascii="宋体" w:hAnsi="宋体" w:cs="Songti SC"/>
          <w:kern w:val="0"/>
          <w:szCs w:val="21"/>
        </w:rPr>
        <w:t>云集</w:t>
      </w:r>
      <w:r w:rsidRPr="00BE4DEF">
        <w:rPr>
          <w:rFonts w:ascii="宋体" w:hAnsi="宋体" w:cs="Songti SC" w:hint="eastAsia"/>
          <w:kern w:val="0"/>
          <w:szCs w:val="21"/>
        </w:rPr>
        <w:t>，</w:t>
      </w:r>
      <w:r w:rsidRPr="00BE4DEF">
        <w:rPr>
          <w:rFonts w:ascii="宋体" w:hAnsi="宋体" w:cs="Songti SC"/>
          <w:kern w:val="0"/>
          <w:szCs w:val="21"/>
        </w:rPr>
        <w:t>文人汇聚。北宁诗人梅圣俞作有《青龙海上观潮》诗“百川倒蹙水欲立</w:t>
      </w:r>
      <w:r w:rsidRPr="00BE4DEF">
        <w:rPr>
          <w:rFonts w:ascii="宋体" w:hAnsi="宋体" w:cs="Songti SC" w:hint="eastAsia"/>
          <w:kern w:val="0"/>
          <w:szCs w:val="21"/>
        </w:rPr>
        <w:t>，</w:t>
      </w:r>
      <w:r w:rsidRPr="00BE4DEF">
        <w:rPr>
          <w:rFonts w:ascii="宋体" w:hAnsi="宋体" w:cs="Songti SC"/>
          <w:kern w:val="0"/>
          <w:szCs w:val="21"/>
        </w:rPr>
        <w:t>不久却回如鼻吸。老鱼无守随上下</w:t>
      </w:r>
      <w:r w:rsidRPr="00BE4DEF">
        <w:rPr>
          <w:rFonts w:ascii="宋体" w:hAnsi="宋体" w:cs="Songti SC" w:hint="eastAsia"/>
          <w:kern w:val="0"/>
          <w:szCs w:val="21"/>
        </w:rPr>
        <w:t>，阁</w:t>
      </w:r>
      <w:r w:rsidRPr="00BE4DEF">
        <w:rPr>
          <w:rFonts w:ascii="宋体" w:hAnsi="宋体" w:cs="Songti SC"/>
          <w:kern w:val="0"/>
          <w:szCs w:val="21"/>
        </w:rPr>
        <w:t>向沧洲空怨泣。”这一切</w:t>
      </w:r>
      <w:r w:rsidRPr="00BE4DEF">
        <w:rPr>
          <w:rFonts w:ascii="宋体" w:hAnsi="宋体" w:cs="Songti SC" w:hint="eastAsia"/>
          <w:kern w:val="0"/>
          <w:szCs w:val="21"/>
        </w:rPr>
        <w:t>，</w:t>
      </w:r>
      <w:r w:rsidRPr="00BE4DEF">
        <w:rPr>
          <w:rFonts w:ascii="宋体" w:hAnsi="宋体" w:cs="Songti SC"/>
          <w:kern w:val="0"/>
          <w:szCs w:val="21"/>
        </w:rPr>
        <w:t>后来都随青龙港</w:t>
      </w:r>
      <w:r w:rsidRPr="00BE4DEF">
        <w:rPr>
          <w:rFonts w:ascii="宋体" w:hAnsi="宋体" w:cs="Songti SC" w:hint="eastAsia"/>
          <w:kern w:val="0"/>
          <w:szCs w:val="21"/>
        </w:rPr>
        <w:t>的淤塞而湮灭了，至今只留下少许遗迹供人凭吊，引人深思。</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ind w:firstLineChars="200" w:firstLine="420"/>
        <w:jc w:val="left"/>
        <w:rPr>
          <w:rFonts w:ascii="宋体" w:hAnsi="宋体" w:cs="Songti SC"/>
          <w:kern w:val="0"/>
          <w:szCs w:val="21"/>
        </w:rPr>
      </w:pPr>
      <w:r w:rsidRPr="00BE4DEF">
        <w:rPr>
          <w:rFonts w:ascii="宋体" w:hAnsi="宋体" w:cs="Songti SC"/>
          <w:kern w:val="0"/>
          <w:szCs w:val="21"/>
        </w:rPr>
        <w:t>④</w:t>
      </w:r>
      <w:r w:rsidRPr="00BE4DEF">
        <w:rPr>
          <w:rFonts w:ascii="宋体" w:hAnsi="宋体" w:cs="Songti SC" w:hint="eastAsia"/>
          <w:kern w:val="0"/>
          <w:szCs w:val="21"/>
        </w:rPr>
        <w:t>透</w:t>
      </w:r>
      <w:r w:rsidRPr="00BE4DEF">
        <w:rPr>
          <w:rFonts w:ascii="宋体" w:hAnsi="宋体" w:cs="Songti SC"/>
          <w:kern w:val="0"/>
          <w:szCs w:val="21"/>
        </w:rPr>
        <w:t>视水与小镇的现实</w:t>
      </w:r>
      <w:r w:rsidRPr="00BE4DEF">
        <w:rPr>
          <w:rFonts w:ascii="宋体" w:hAnsi="宋体" w:cs="Songti SC" w:hint="eastAsia"/>
          <w:kern w:val="0"/>
          <w:szCs w:val="21"/>
        </w:rPr>
        <w:t>，令</w:t>
      </w:r>
      <w:r w:rsidRPr="00BE4DEF">
        <w:rPr>
          <w:rFonts w:ascii="宋体" w:hAnsi="宋体" w:cs="Songti SC"/>
          <w:kern w:val="0"/>
          <w:szCs w:val="21"/>
        </w:rPr>
        <w:t>人忧虑</w:t>
      </w:r>
      <w:r w:rsidRPr="00BE4DEF">
        <w:rPr>
          <w:rFonts w:ascii="宋体" w:hAnsi="宋体" w:cs="Songti SC" w:hint="eastAsia"/>
          <w:kern w:val="0"/>
          <w:szCs w:val="21"/>
        </w:rPr>
        <w:t>，</w:t>
      </w:r>
      <w:r w:rsidRPr="00BE4DEF">
        <w:rPr>
          <w:rFonts w:ascii="宋体" w:hAnsi="宋体" w:cs="Songti SC"/>
          <w:kern w:val="0"/>
          <w:szCs w:val="21"/>
        </w:rPr>
        <w:t>随着人口的增长</w:t>
      </w:r>
      <w:r w:rsidRPr="00BE4DEF">
        <w:rPr>
          <w:rFonts w:ascii="宋体" w:hAnsi="宋体" w:cs="Songti SC" w:hint="eastAsia"/>
          <w:kern w:val="0"/>
          <w:szCs w:val="21"/>
        </w:rPr>
        <w:t>，</w:t>
      </w:r>
      <w:r w:rsidRPr="00BE4DEF">
        <w:rPr>
          <w:rFonts w:ascii="宋体" w:hAnsi="宋体" w:cs="Songti SC"/>
          <w:kern w:val="0"/>
          <w:szCs w:val="21"/>
        </w:rPr>
        <w:t>生活方式的演</w:t>
      </w:r>
      <w:r w:rsidRPr="00BE4DEF">
        <w:rPr>
          <w:rFonts w:ascii="宋体" w:hAnsi="宋体" w:cs="Songti SC" w:hint="eastAsia"/>
          <w:kern w:val="0"/>
          <w:szCs w:val="21"/>
        </w:rPr>
        <w:t>，</w:t>
      </w:r>
      <w:r w:rsidRPr="00BE4DEF">
        <w:rPr>
          <w:rFonts w:ascii="宋体" w:hAnsi="宋体" w:cs="Songti SC"/>
          <w:kern w:val="0"/>
          <w:szCs w:val="21"/>
        </w:rPr>
        <w:t>发展取向的偏移</w:t>
      </w:r>
      <w:r w:rsidRPr="00BE4DEF">
        <w:rPr>
          <w:rFonts w:ascii="宋体" w:hAnsi="宋体" w:cs="Songti SC" w:hint="eastAsia"/>
          <w:kern w:val="0"/>
          <w:szCs w:val="21"/>
        </w:rPr>
        <w:t>，</w:t>
      </w:r>
      <w:r w:rsidRPr="00BE4DEF">
        <w:rPr>
          <w:rFonts w:ascii="宋体" w:hAnsi="宋体" w:cs="Songti SC"/>
          <w:kern w:val="0"/>
          <w:szCs w:val="21"/>
        </w:rPr>
        <w:t>郊区水系的功能和作用曾一度被忽略</w:t>
      </w:r>
      <w:r w:rsidRPr="00BE4DEF">
        <w:rPr>
          <w:rFonts w:ascii="宋体" w:hAnsi="宋体" w:cs="Songti SC" w:hint="eastAsia"/>
          <w:kern w:val="0"/>
          <w:szCs w:val="21"/>
        </w:rPr>
        <w:t>，</w:t>
      </w:r>
      <w:r w:rsidRPr="00BE4DEF">
        <w:rPr>
          <w:rFonts w:ascii="宋体" w:hAnsi="宋体" w:cs="Songti SC"/>
          <w:kern w:val="0"/>
          <w:szCs w:val="21"/>
        </w:rPr>
        <w:t>被漠视</w:t>
      </w:r>
      <w:r w:rsidRPr="00BE4DEF">
        <w:rPr>
          <w:rFonts w:ascii="宋体" w:hAnsi="宋体" w:cs="Songti SC" w:hint="eastAsia"/>
          <w:kern w:val="0"/>
          <w:szCs w:val="21"/>
        </w:rPr>
        <w:t>，</w:t>
      </w:r>
      <w:r w:rsidRPr="00BE4DEF">
        <w:rPr>
          <w:rFonts w:ascii="宋体" w:hAnsi="宋体" w:cs="Songti SC"/>
          <w:kern w:val="0"/>
          <w:szCs w:val="21"/>
        </w:rPr>
        <w:t>被弱化</w:t>
      </w:r>
      <w:r w:rsidRPr="00BE4DEF">
        <w:rPr>
          <w:rFonts w:ascii="宋体" w:hAnsi="宋体" w:cs="Songti SC" w:hint="eastAsia"/>
          <w:kern w:val="0"/>
          <w:szCs w:val="21"/>
        </w:rPr>
        <w:t>，</w:t>
      </w:r>
      <w:r w:rsidRPr="00BE4DEF">
        <w:rPr>
          <w:rFonts w:ascii="宋体" w:hAnsi="宋体" w:cs="Songti SC"/>
          <w:kern w:val="0"/>
          <w:szCs w:val="21"/>
        </w:rPr>
        <w:t>被异化</w:t>
      </w:r>
      <w:r w:rsidRPr="00BE4DEF">
        <w:rPr>
          <w:rFonts w:ascii="宋体" w:hAnsi="宋体" w:cs="Songti SC" w:hint="eastAsia"/>
          <w:kern w:val="0"/>
          <w:szCs w:val="21"/>
        </w:rPr>
        <w:t>，</w:t>
      </w:r>
      <w:r w:rsidRPr="00BE4DEF">
        <w:rPr>
          <w:rFonts w:ascii="宋体" w:hAnsi="宋体" w:cs="Songti SC"/>
          <w:kern w:val="0"/>
          <w:szCs w:val="21"/>
        </w:rPr>
        <w:t>人弃水而去</w:t>
      </w:r>
      <w:r w:rsidRPr="00BE4DEF">
        <w:rPr>
          <w:rFonts w:ascii="宋体" w:hAnsi="宋体" w:cs="Songti SC" w:hint="eastAsia"/>
          <w:kern w:val="0"/>
          <w:szCs w:val="21"/>
        </w:rPr>
        <w:t>，</w:t>
      </w:r>
      <w:r w:rsidRPr="00BE4DEF">
        <w:rPr>
          <w:rFonts w:ascii="宋体" w:hAnsi="宋体" w:cs="Songti SC"/>
          <w:kern w:val="0"/>
          <w:szCs w:val="21"/>
        </w:rPr>
        <w:t>水也离人越来越远</w:t>
      </w:r>
      <w:r w:rsidRPr="00BE4DEF">
        <w:rPr>
          <w:rFonts w:ascii="宋体" w:hAnsi="宋体" w:cs="Songti SC" w:hint="eastAsia"/>
          <w:kern w:val="0"/>
          <w:szCs w:val="21"/>
        </w:rPr>
        <w:t>，</w:t>
      </w:r>
      <w:r w:rsidRPr="00BE4DEF">
        <w:rPr>
          <w:rFonts w:ascii="宋体" w:hAnsi="宋体" w:cs="Songti SC"/>
          <w:kern w:val="0"/>
          <w:szCs w:val="21"/>
        </w:rPr>
        <w:t>当我们面对一</w:t>
      </w:r>
      <w:r w:rsidRPr="00BE4DEF">
        <w:rPr>
          <w:rFonts w:ascii="宋体" w:hAnsi="宋体" w:cs="Songti SC" w:hint="eastAsia"/>
          <w:kern w:val="0"/>
          <w:szCs w:val="21"/>
        </w:rPr>
        <w:t>条条变窄了</w:t>
      </w:r>
      <w:r w:rsidRPr="00BE4DEF">
        <w:rPr>
          <w:rFonts w:ascii="宋体" w:hAnsi="宋体" w:cs="Songti SC"/>
          <w:kern w:val="0"/>
          <w:szCs w:val="21"/>
        </w:rPr>
        <w:t>的河</w:t>
      </w:r>
      <w:r w:rsidRPr="00BE4DEF">
        <w:rPr>
          <w:rFonts w:ascii="宋体" w:hAnsi="宋体" w:cs="Songti SC" w:hint="eastAsia"/>
          <w:kern w:val="0"/>
          <w:szCs w:val="21"/>
        </w:rPr>
        <w:t>面，变硬了的河岸，变</w:t>
      </w:r>
      <w:r w:rsidRPr="00BE4DEF">
        <w:rPr>
          <w:rFonts w:ascii="宋体" w:hAnsi="宋体" w:cs="Songti SC"/>
          <w:kern w:val="0"/>
          <w:szCs w:val="21"/>
        </w:rPr>
        <w:t>黑了的河水</w:t>
      </w:r>
      <w:r w:rsidRPr="00BE4DEF">
        <w:rPr>
          <w:rFonts w:ascii="宋体" w:hAnsi="宋体" w:cs="Songti SC" w:hint="eastAsia"/>
          <w:kern w:val="0"/>
          <w:szCs w:val="21"/>
        </w:rPr>
        <w:t>，</w:t>
      </w:r>
      <w:r w:rsidRPr="00BE4DEF">
        <w:rPr>
          <w:rFonts w:ascii="宋体" w:hAnsi="宋体" w:cs="Songti SC"/>
          <w:kern w:val="0"/>
          <w:szCs w:val="21"/>
        </w:rPr>
        <w:t>我们不能不反思</w:t>
      </w:r>
      <w:r w:rsidRPr="00BE4DEF">
        <w:rPr>
          <w:rFonts w:ascii="宋体" w:hAnsi="宋体" w:cs="Songti SC" w:hint="eastAsia"/>
          <w:kern w:val="0"/>
          <w:szCs w:val="21"/>
        </w:rPr>
        <w:t>，</w:t>
      </w:r>
      <w:r w:rsidRPr="00BE4DEF">
        <w:rPr>
          <w:rFonts w:ascii="宋体" w:hAnsi="宋体" w:cs="Songti SC"/>
          <w:kern w:val="0"/>
          <w:szCs w:val="21"/>
        </w:rPr>
        <w:t>不</w:t>
      </w:r>
      <w:r w:rsidRPr="00BE4DEF">
        <w:rPr>
          <w:rFonts w:ascii="宋体" w:hAnsi="宋体" w:cs="Songti SC" w:hint="eastAsia"/>
          <w:kern w:val="0"/>
          <w:szCs w:val="21"/>
        </w:rPr>
        <w:t>深刻检讨。</w:t>
      </w:r>
    </w:p>
    <w:p w:rsidR="00DF02AF" w:rsidRPr="00BE4DEF" w:rsidRDefault="00DF02AF" w:rsidP="00DF02AF">
      <w:pPr>
        <w:adjustRightInd w:val="0"/>
        <w:snapToGrid w:val="0"/>
        <w:ind w:firstLineChars="200" w:firstLine="420"/>
        <w:rPr>
          <w:rFonts w:ascii="宋体" w:hAnsi="宋体" w:cs="Songti SC"/>
          <w:kern w:val="0"/>
          <w:szCs w:val="21"/>
        </w:rPr>
      </w:pPr>
      <w:r w:rsidRPr="00BE4DEF">
        <w:rPr>
          <w:rFonts w:ascii="宋体" w:hAnsi="宋体" w:cs="Songti SC"/>
          <w:kern w:val="0"/>
          <w:szCs w:val="21"/>
        </w:rPr>
        <w:t>⑤但江南水乡的余韵一直在点燃着人们亲水的渴望</w:t>
      </w:r>
      <w:r w:rsidRPr="00BE4DEF">
        <w:rPr>
          <w:rFonts w:ascii="宋体" w:hAnsi="宋体" w:cs="Songti SC" w:hint="eastAsia"/>
          <w:kern w:val="0"/>
          <w:szCs w:val="21"/>
        </w:rPr>
        <w:t>，</w:t>
      </w:r>
      <w:r w:rsidRPr="00BE4DEF">
        <w:rPr>
          <w:rFonts w:ascii="宋体" w:hAnsi="宋体" w:cs="Songti SC"/>
          <w:kern w:val="0"/>
          <w:szCs w:val="21"/>
        </w:rPr>
        <w:t>站在石湖荡的杨柳岸边</w:t>
      </w:r>
      <w:r w:rsidRPr="00BE4DEF">
        <w:rPr>
          <w:rFonts w:ascii="宋体" w:hAnsi="宋体" w:cs="Songti SC" w:hint="eastAsia"/>
          <w:kern w:val="0"/>
          <w:szCs w:val="21"/>
        </w:rPr>
        <w:t>，</w:t>
      </w:r>
      <w:r w:rsidRPr="00BE4DEF">
        <w:rPr>
          <w:rFonts w:ascii="宋体" w:hAnsi="宋体" w:cs="Songti SC"/>
          <w:kern w:val="0"/>
          <w:szCs w:val="21"/>
        </w:rPr>
        <w:t>坐在朱家角的石拱桥头</w:t>
      </w:r>
      <w:r w:rsidRPr="00BE4DEF">
        <w:rPr>
          <w:rFonts w:ascii="宋体" w:hAnsi="宋体" w:cs="Songti SC" w:hint="eastAsia"/>
          <w:kern w:val="0"/>
          <w:szCs w:val="21"/>
        </w:rPr>
        <w:t>，</w:t>
      </w:r>
      <w:r w:rsidRPr="00BE4DEF">
        <w:rPr>
          <w:rFonts w:ascii="宋体" w:hAnsi="宋体" w:cs="Songti SC"/>
          <w:kern w:val="0"/>
          <w:szCs w:val="21"/>
        </w:rPr>
        <w:t>行走在金泽、枫泾</w:t>
      </w:r>
      <w:r w:rsidRPr="00BE4DEF">
        <w:rPr>
          <w:rFonts w:ascii="宋体" w:hAnsi="宋体" w:cs="Songti SC" w:hint="eastAsia"/>
          <w:kern w:val="0"/>
          <w:szCs w:val="21"/>
        </w:rPr>
        <w:t>，</w:t>
      </w:r>
      <w:r w:rsidRPr="00BE4DEF">
        <w:rPr>
          <w:rFonts w:ascii="宋体" w:hAnsi="宋体" w:cs="Songti SC"/>
          <w:kern w:val="0"/>
          <w:szCs w:val="21"/>
        </w:rPr>
        <w:t>南和</w:t>
      </w:r>
      <w:r w:rsidRPr="00BE4DEF">
        <w:rPr>
          <w:rFonts w:ascii="宋体" w:hAnsi="宋体" w:cs="Songti SC" w:hint="eastAsia"/>
          <w:kern w:val="0"/>
          <w:szCs w:val="21"/>
        </w:rPr>
        <w:t>，</w:t>
      </w:r>
      <w:r w:rsidRPr="00BE4DEF">
        <w:rPr>
          <w:rFonts w:ascii="宋体" w:hAnsi="宋体" w:cs="Songti SC"/>
          <w:kern w:val="0"/>
          <w:szCs w:val="21"/>
        </w:rPr>
        <w:t>练塘的水边街卷</w:t>
      </w:r>
      <w:r w:rsidRPr="00BE4DEF">
        <w:rPr>
          <w:rFonts w:ascii="宋体" w:hAnsi="宋体" w:cs="Songti SC" w:hint="eastAsia"/>
          <w:kern w:val="0"/>
          <w:szCs w:val="21"/>
        </w:rPr>
        <w:t>，</w:t>
      </w:r>
      <w:r w:rsidRPr="00BE4DEF">
        <w:rPr>
          <w:rFonts w:ascii="宋体" w:hAnsi="宋体" w:cs="Songti SC"/>
          <w:kern w:val="0"/>
          <w:szCs w:val="21"/>
        </w:rPr>
        <w:t>小桥</w:t>
      </w:r>
      <w:r w:rsidRPr="00BE4DEF">
        <w:rPr>
          <w:rFonts w:ascii="宋体" w:hAnsi="宋体" w:cs="Songti SC" w:hint="eastAsia"/>
          <w:kern w:val="0"/>
          <w:szCs w:val="21"/>
        </w:rPr>
        <w:t>，</w:t>
      </w:r>
      <w:r w:rsidRPr="00BE4DEF">
        <w:rPr>
          <w:rFonts w:ascii="宋体" w:hAnsi="宋体" w:cs="Songti SC"/>
          <w:kern w:val="0"/>
          <w:szCs w:val="21"/>
        </w:rPr>
        <w:t>流水</w:t>
      </w:r>
      <w:r w:rsidRPr="00BE4DEF">
        <w:rPr>
          <w:rFonts w:ascii="宋体" w:hAnsi="宋体" w:cs="Songti SC" w:hint="eastAsia"/>
          <w:kern w:val="0"/>
          <w:szCs w:val="21"/>
        </w:rPr>
        <w:t>，</w:t>
      </w:r>
      <w:r w:rsidRPr="00BE4DEF">
        <w:rPr>
          <w:rFonts w:ascii="宋体" w:hAnsi="宋体" w:cs="Songti SC"/>
          <w:kern w:val="0"/>
          <w:szCs w:val="21"/>
        </w:rPr>
        <w:t>飞雨</w:t>
      </w:r>
      <w:r w:rsidRPr="00BE4DEF">
        <w:rPr>
          <w:rFonts w:ascii="宋体" w:hAnsi="宋体" w:cs="Songti SC" w:hint="eastAsia"/>
          <w:kern w:val="0"/>
          <w:szCs w:val="21"/>
        </w:rPr>
        <w:t>，</w:t>
      </w:r>
      <w:r w:rsidRPr="00BE4DEF">
        <w:rPr>
          <w:rFonts w:ascii="宋体" w:hAnsi="宋体" w:cs="Songti SC"/>
          <w:kern w:val="0"/>
          <w:szCs w:val="21"/>
        </w:rPr>
        <w:t>人家</w:t>
      </w:r>
      <w:r w:rsidRPr="00BE4DEF">
        <w:rPr>
          <w:rFonts w:ascii="宋体" w:hAnsi="宋体" w:cs="Songti SC" w:hint="eastAsia"/>
          <w:kern w:val="0"/>
          <w:szCs w:val="21"/>
        </w:rPr>
        <w:t>，</w:t>
      </w:r>
      <w:r w:rsidRPr="00BE4DEF">
        <w:rPr>
          <w:rFonts w:ascii="宋体" w:hAnsi="宋体" w:cs="Songti SC"/>
          <w:kern w:val="0"/>
          <w:szCs w:val="21"/>
        </w:rPr>
        <w:t>梦一般的江南水乡</w:t>
      </w:r>
      <w:r w:rsidRPr="00BE4DEF">
        <w:rPr>
          <w:rFonts w:ascii="宋体" w:hAnsi="宋体" w:cs="Songti SC" w:hint="eastAsia"/>
          <w:kern w:val="0"/>
          <w:szCs w:val="21"/>
        </w:rPr>
        <w:t>，</w:t>
      </w:r>
      <w:r w:rsidRPr="00BE4DEF">
        <w:rPr>
          <w:rFonts w:ascii="宋体" w:hAnsi="宋体" w:cs="Songti SC"/>
          <w:kern w:val="0"/>
          <w:szCs w:val="21"/>
        </w:rPr>
        <w:t>诗一般的古典风情</w:t>
      </w:r>
      <w:r w:rsidRPr="00BE4DEF">
        <w:rPr>
          <w:rFonts w:ascii="宋体" w:hAnsi="宋体" w:cs="Songti SC" w:hint="eastAsia"/>
          <w:kern w:val="0"/>
          <w:szCs w:val="21"/>
        </w:rPr>
        <w:t>，</w:t>
      </w:r>
      <w:r w:rsidRPr="00BE4DEF">
        <w:rPr>
          <w:rFonts w:ascii="宋体" w:hAnsi="宋体" w:cs="Songti SC"/>
          <w:kern w:val="0"/>
          <w:szCs w:val="21"/>
        </w:rPr>
        <w:t>断断续续</w:t>
      </w:r>
      <w:r w:rsidRPr="00BE4DEF">
        <w:rPr>
          <w:rFonts w:ascii="宋体" w:hAnsi="宋体" w:cs="Songti SC" w:hint="eastAsia"/>
          <w:kern w:val="0"/>
          <w:szCs w:val="21"/>
        </w:rPr>
        <w:t>，</w:t>
      </w:r>
      <w:r w:rsidRPr="00BE4DEF">
        <w:rPr>
          <w:rFonts w:ascii="宋体" w:hAnsi="宋体" w:cs="Songti SC"/>
          <w:kern w:val="0"/>
          <w:szCs w:val="21"/>
        </w:rPr>
        <w:t>若隐若现</w:t>
      </w:r>
      <w:r w:rsidRPr="00BE4DEF">
        <w:rPr>
          <w:rFonts w:ascii="宋体" w:hAnsi="宋体" w:cs="Songti SC" w:hint="eastAsia"/>
          <w:kern w:val="0"/>
          <w:szCs w:val="21"/>
        </w:rPr>
        <w:t>，</w:t>
      </w:r>
      <w:r w:rsidRPr="00BE4DEF">
        <w:rPr>
          <w:rFonts w:ascii="宋体" w:hAnsi="宋体" w:cs="Songti SC"/>
          <w:kern w:val="0"/>
          <w:szCs w:val="21"/>
        </w:rPr>
        <w:t>成为人心向往的一片片净土</w:t>
      </w:r>
      <w:r w:rsidRPr="00BE4DEF">
        <w:rPr>
          <w:rFonts w:ascii="宋体" w:hAnsi="宋体" w:cs="Songti SC" w:hint="eastAsia"/>
          <w:kern w:val="0"/>
          <w:szCs w:val="21"/>
        </w:rPr>
        <w:t>，</w:t>
      </w:r>
      <w:r w:rsidRPr="00BE4DEF">
        <w:rPr>
          <w:rFonts w:ascii="宋体" w:hAnsi="宋体" w:cs="Songti SC"/>
          <w:kern w:val="0"/>
          <w:szCs w:val="21"/>
        </w:rPr>
        <w:t>润泽着浮</w:t>
      </w:r>
      <w:r w:rsidRPr="00BE4DEF">
        <w:rPr>
          <w:rFonts w:ascii="宋体" w:hAnsi="宋体" w:cs="Songti SC" w:hint="eastAsia"/>
          <w:kern w:val="0"/>
          <w:szCs w:val="21"/>
        </w:rPr>
        <w:t>躁</w:t>
      </w:r>
      <w:r w:rsidRPr="00BE4DEF">
        <w:rPr>
          <w:rFonts w:ascii="宋体" w:hAnsi="宋体" w:cs="Songti SC"/>
          <w:kern w:val="0"/>
          <w:szCs w:val="21"/>
        </w:rPr>
        <w:t>的心田</w:t>
      </w:r>
      <w:r w:rsidRPr="00BE4DEF">
        <w:rPr>
          <w:rFonts w:ascii="宋体" w:hAnsi="宋体" w:cs="Songti SC" w:hint="eastAsia"/>
          <w:kern w:val="0"/>
          <w:szCs w:val="21"/>
        </w:rPr>
        <w:t>，</w:t>
      </w:r>
      <w:r w:rsidRPr="00BE4DEF">
        <w:rPr>
          <w:rFonts w:ascii="宋体" w:hAnsi="宋体" w:cs="Songti SC"/>
          <w:kern w:val="0"/>
          <w:szCs w:val="21"/>
        </w:rPr>
        <w:t>在越来越多的人们心里</w:t>
      </w:r>
      <w:r w:rsidRPr="00BE4DEF">
        <w:rPr>
          <w:rFonts w:ascii="宋体" w:hAnsi="宋体" w:cs="Songti SC" w:hint="eastAsia"/>
          <w:kern w:val="0"/>
          <w:szCs w:val="21"/>
        </w:rPr>
        <w:t>，充</w:t>
      </w:r>
      <w:r w:rsidRPr="00BE4DEF">
        <w:rPr>
          <w:rFonts w:ascii="宋体" w:hAnsi="宋体" w:cs="Songti SC"/>
          <w:kern w:val="0"/>
          <w:szCs w:val="21"/>
        </w:rPr>
        <w:t>满了对恢复生态</w:t>
      </w:r>
      <w:r w:rsidRPr="00BE4DEF">
        <w:rPr>
          <w:rFonts w:ascii="宋体" w:hAnsi="宋体" w:cs="Songti SC" w:hint="eastAsia"/>
          <w:kern w:val="0"/>
          <w:szCs w:val="21"/>
        </w:rPr>
        <w:t>、</w:t>
      </w:r>
      <w:r w:rsidRPr="00BE4DEF">
        <w:rPr>
          <w:rFonts w:ascii="宋体" w:hAnsi="宋体" w:cs="Songti SC"/>
          <w:kern w:val="0"/>
          <w:szCs w:val="21"/>
        </w:rPr>
        <w:t>重塑自然</w:t>
      </w:r>
      <w:r w:rsidRPr="00BE4DEF">
        <w:rPr>
          <w:rFonts w:ascii="宋体" w:hAnsi="宋体" w:cs="Songti SC" w:hint="eastAsia"/>
          <w:kern w:val="0"/>
          <w:szCs w:val="21"/>
        </w:rPr>
        <w:t>、</w:t>
      </w:r>
      <w:r w:rsidRPr="00BE4DEF">
        <w:rPr>
          <w:rFonts w:ascii="宋体" w:hAnsi="宋体" w:cs="Songti SC"/>
          <w:kern w:val="0"/>
          <w:szCs w:val="21"/>
        </w:rPr>
        <w:t>光大历史文化的</w:t>
      </w:r>
      <w:r w:rsidRPr="00BE4DEF">
        <w:rPr>
          <w:rFonts w:ascii="宋体" w:hAnsi="宋体" w:cs="Songti SC" w:hint="eastAsia"/>
          <w:kern w:val="0"/>
          <w:szCs w:val="21"/>
        </w:rPr>
        <w:t>憧憬，</w:t>
      </w:r>
      <w:r w:rsidRPr="00BE4DEF">
        <w:rPr>
          <w:rFonts w:ascii="宋体" w:hAnsi="宋体" w:cs="Songti SC"/>
          <w:kern w:val="0"/>
          <w:szCs w:val="21"/>
        </w:rPr>
        <w:t>向往和认</w:t>
      </w:r>
      <w:r w:rsidRPr="00BE4DEF">
        <w:rPr>
          <w:rFonts w:ascii="宋体" w:hAnsi="宋体" w:cs="Songti SC" w:hint="eastAsia"/>
          <w:kern w:val="0"/>
          <w:szCs w:val="21"/>
        </w:rPr>
        <w:t>同。</w:t>
      </w:r>
    </w:p>
    <w:p w:rsidR="00DF02AF" w:rsidRPr="00BE4DEF" w:rsidRDefault="00065FBA"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ind w:firstLineChars="200" w:firstLine="420"/>
        <w:jc w:val="left"/>
        <w:rPr>
          <w:rFonts w:ascii="宋体" w:hAnsi="宋体" w:cs="Songti SC"/>
          <w:kern w:val="0"/>
          <w:szCs w:val="21"/>
        </w:rPr>
      </w:pPr>
      <w:r w:rsidRPr="00BE4DEF">
        <w:rPr>
          <w:rFonts w:ascii="宋体" w:hAnsi="宋体" w:hint="eastAsia"/>
          <w:szCs w:val="21"/>
        </w:rPr>
        <w:fldChar w:fldCharType="begin"/>
      </w:r>
      <w:r w:rsidR="00DF02AF" w:rsidRPr="00BE4DEF">
        <w:rPr>
          <w:rFonts w:ascii="宋体" w:hAnsi="宋体" w:hint="eastAsia"/>
          <w:szCs w:val="21"/>
        </w:rPr>
        <w:instrText xml:space="preserve"> EQ \o\ac(○,</w:instrText>
      </w:r>
      <w:r w:rsidR="00DF02AF" w:rsidRPr="00BE4DEF">
        <w:rPr>
          <w:rFonts w:ascii="宋体" w:hAnsi="宋体" w:hint="eastAsia"/>
          <w:position w:val="2"/>
          <w:szCs w:val="21"/>
        </w:rPr>
        <w:instrText>6</w:instrText>
      </w:r>
      <w:r w:rsidR="00DF02AF" w:rsidRPr="00BE4DEF">
        <w:rPr>
          <w:rFonts w:ascii="宋体" w:hAnsi="宋体" w:hint="eastAsia"/>
          <w:szCs w:val="21"/>
        </w:rPr>
        <w:instrText>)</w:instrText>
      </w:r>
      <w:r w:rsidRPr="00BE4DEF">
        <w:rPr>
          <w:rFonts w:ascii="宋体" w:hAnsi="宋体" w:hint="eastAsia"/>
          <w:szCs w:val="21"/>
        </w:rPr>
        <w:fldChar w:fldCharType="end"/>
      </w:r>
      <w:r w:rsidR="00DF02AF" w:rsidRPr="00BE4DEF">
        <w:rPr>
          <w:rFonts w:ascii="宋体" w:hAnsi="宋体" w:cs="Songti SC"/>
          <w:kern w:val="0"/>
          <w:szCs w:val="21"/>
        </w:rPr>
        <w:t>2007</w:t>
      </w:r>
      <w:r w:rsidR="00DF02AF" w:rsidRPr="00BE4DEF">
        <w:rPr>
          <w:rFonts w:ascii="宋体" w:hAnsi="宋体" w:cs="Songti SC" w:hint="eastAsia"/>
          <w:kern w:val="0"/>
          <w:szCs w:val="21"/>
        </w:rPr>
        <w:t>年5月，以“古”文化和“水”文化旅游为核心，以休闲度假和生态居住</w:t>
      </w:r>
      <w:r w:rsidR="00DF02AF" w:rsidRPr="00BE4DEF">
        <w:rPr>
          <w:rFonts w:ascii="宋体" w:hAnsi="宋体" w:cs="Songti SC"/>
          <w:kern w:val="0"/>
          <w:szCs w:val="21"/>
        </w:rPr>
        <w:t>为特色的</w:t>
      </w:r>
      <w:r w:rsidR="00DF02AF" w:rsidRPr="00BE4DEF">
        <w:rPr>
          <w:rFonts w:ascii="宋体" w:hAnsi="宋体" w:cs="Songti SC" w:hint="eastAsia"/>
          <w:kern w:val="0"/>
          <w:szCs w:val="21"/>
        </w:rPr>
        <w:t>朱家角</w:t>
      </w:r>
      <w:r w:rsidR="00DF02AF" w:rsidRPr="00BE4DEF">
        <w:rPr>
          <w:rFonts w:ascii="宋体" w:hAnsi="宋体" w:cs="Songti SC"/>
          <w:kern w:val="0"/>
          <w:szCs w:val="21"/>
        </w:rPr>
        <w:t>中心镇建设正式启动。位于淀山湖畔、具有千年历史的朱家角镇</w:t>
      </w:r>
      <w:r w:rsidR="00DF02AF" w:rsidRPr="00BE4DEF">
        <w:rPr>
          <w:rFonts w:ascii="宋体" w:hAnsi="宋体" w:cs="Songti SC" w:hint="eastAsia"/>
          <w:kern w:val="0"/>
          <w:szCs w:val="21"/>
        </w:rPr>
        <w:t>，</w:t>
      </w:r>
      <w:r w:rsidR="00DF02AF" w:rsidRPr="00BE4DEF">
        <w:rPr>
          <w:rFonts w:ascii="宋体" w:hAnsi="宋体" w:cs="Songti SC"/>
          <w:kern w:val="0"/>
          <w:szCs w:val="21"/>
        </w:rPr>
        <w:t>水文化底蕴深厚</w:t>
      </w:r>
      <w:r w:rsidR="00DF02AF" w:rsidRPr="00BE4DEF">
        <w:rPr>
          <w:rFonts w:ascii="宋体" w:hAnsi="宋体" w:cs="Songti SC" w:hint="eastAsia"/>
          <w:kern w:val="0"/>
          <w:szCs w:val="21"/>
        </w:rPr>
        <w:t>，</w:t>
      </w:r>
      <w:r w:rsidR="00DF02AF" w:rsidRPr="00BE4DEF">
        <w:rPr>
          <w:rFonts w:ascii="宋体" w:hAnsi="宋体" w:cs="Songti SC"/>
          <w:kern w:val="0"/>
          <w:szCs w:val="21"/>
        </w:rPr>
        <w:t>保留有明清特色的古街、古桥以及粉墙黛瓦的临水民居</w:t>
      </w:r>
      <w:r w:rsidR="00DF02AF" w:rsidRPr="00BE4DEF">
        <w:rPr>
          <w:rFonts w:ascii="宋体" w:hAnsi="宋体" w:cs="Songti SC" w:hint="eastAsia"/>
          <w:kern w:val="0"/>
          <w:szCs w:val="21"/>
        </w:rPr>
        <w:t>，</w:t>
      </w:r>
      <w:r w:rsidR="00DF02AF" w:rsidRPr="00BE4DEF">
        <w:rPr>
          <w:rFonts w:ascii="宋体" w:hAnsi="宋体" w:cs="Songti SC"/>
          <w:kern w:val="0"/>
          <w:szCs w:val="21"/>
        </w:rPr>
        <w:t>拥有童天和药号</w:t>
      </w:r>
      <w:r w:rsidR="00DF02AF" w:rsidRPr="00BE4DEF">
        <w:rPr>
          <w:rFonts w:ascii="宋体" w:hAnsi="宋体" w:cs="Songti SC" w:hint="eastAsia"/>
          <w:kern w:val="0"/>
          <w:szCs w:val="21"/>
        </w:rPr>
        <w:t>，</w:t>
      </w:r>
      <w:r w:rsidR="00DF02AF" w:rsidRPr="00BE4DEF">
        <w:rPr>
          <w:rFonts w:ascii="宋体" w:hAnsi="宋体" w:cs="Songti SC"/>
          <w:kern w:val="0"/>
          <w:szCs w:val="21"/>
        </w:rPr>
        <w:t>泰安桥以及江南名</w:t>
      </w:r>
      <w:r w:rsidR="00DF02AF" w:rsidRPr="00BE4DEF">
        <w:rPr>
          <w:rFonts w:ascii="宋体" w:hAnsi="宋体" w:cs="Songti SC" w:hint="eastAsia"/>
          <w:kern w:val="0"/>
          <w:szCs w:val="21"/>
        </w:rPr>
        <w:t>园</w:t>
      </w:r>
      <w:r w:rsidR="00DF02AF" w:rsidRPr="00BE4DEF">
        <w:rPr>
          <w:rFonts w:ascii="宋体" w:hAnsi="宋体" w:cs="Songti SC"/>
          <w:kern w:val="0"/>
          <w:szCs w:val="21"/>
        </w:rPr>
        <w:t>课植园等20多处景点。</w:t>
      </w:r>
      <w:r w:rsidR="00DF02AF" w:rsidRPr="00BE4DEF">
        <w:rPr>
          <w:rFonts w:ascii="宋体" w:hAnsi="宋体" w:cs="Songti SC" w:hint="eastAsia"/>
          <w:kern w:val="0"/>
          <w:szCs w:val="21"/>
        </w:rPr>
        <w:t>此次开发性、保护性建设，将采取以新促老、新老联动的方法，古镇区修旧如旧，凸现旅游功能。老镇</w:t>
      </w:r>
      <w:r w:rsidR="00DF02AF" w:rsidRPr="00BE4DEF">
        <w:rPr>
          <w:rFonts w:ascii="宋体" w:hAnsi="宋体" w:cs="Songti SC"/>
          <w:kern w:val="0"/>
          <w:szCs w:val="21"/>
        </w:rPr>
        <w:t>区协调过渡</w:t>
      </w:r>
      <w:r w:rsidR="00DF02AF" w:rsidRPr="00BE4DEF">
        <w:rPr>
          <w:rFonts w:ascii="宋体" w:hAnsi="宋体" w:cs="Songti SC" w:hint="eastAsia"/>
          <w:kern w:val="0"/>
          <w:szCs w:val="21"/>
        </w:rPr>
        <w:t>，</w:t>
      </w:r>
      <w:r w:rsidR="00DF02AF" w:rsidRPr="00BE4DEF">
        <w:rPr>
          <w:rFonts w:ascii="宋体" w:hAnsi="宋体" w:cs="Songti SC"/>
          <w:kern w:val="0"/>
          <w:szCs w:val="21"/>
        </w:rPr>
        <w:t>为旅游配套服务</w:t>
      </w:r>
      <w:r w:rsidR="00DF02AF" w:rsidRPr="00BE4DEF">
        <w:rPr>
          <w:rFonts w:ascii="宋体" w:hAnsi="宋体" w:cs="Songti SC" w:hint="eastAsia"/>
          <w:kern w:val="0"/>
          <w:szCs w:val="21"/>
        </w:rPr>
        <w:t>；</w:t>
      </w:r>
      <w:r w:rsidR="00DF02AF" w:rsidRPr="00BE4DEF">
        <w:rPr>
          <w:rFonts w:ascii="宋体" w:hAnsi="宋体" w:cs="Songti SC"/>
          <w:kern w:val="0"/>
          <w:szCs w:val="21"/>
        </w:rPr>
        <w:t>新镇区拓展提升</w:t>
      </w:r>
      <w:r w:rsidR="00DF02AF" w:rsidRPr="00BE4DEF">
        <w:rPr>
          <w:rFonts w:ascii="宋体" w:hAnsi="宋体" w:cs="Songti SC" w:hint="eastAsia"/>
          <w:kern w:val="0"/>
          <w:szCs w:val="21"/>
        </w:rPr>
        <w:t>，</w:t>
      </w:r>
      <w:r w:rsidR="00DF02AF" w:rsidRPr="00BE4DEF">
        <w:rPr>
          <w:rFonts w:ascii="宋体" w:hAnsi="宋体" w:cs="Songti SC"/>
          <w:kern w:val="0"/>
          <w:szCs w:val="21"/>
        </w:rPr>
        <w:t>彰显现代江南水乡民居特色</w:t>
      </w:r>
      <w:r w:rsidR="00DF02AF" w:rsidRPr="00BE4DEF">
        <w:rPr>
          <w:rFonts w:ascii="宋体" w:hAnsi="宋体" w:cs="Songti SC" w:hint="eastAsia"/>
          <w:kern w:val="0"/>
          <w:szCs w:val="21"/>
        </w:rPr>
        <w:t>，</w:t>
      </w:r>
      <w:r w:rsidR="00DF02AF" w:rsidRPr="00BE4DEF">
        <w:rPr>
          <w:rFonts w:ascii="宋体" w:hAnsi="宋体" w:cs="Songti SC"/>
          <w:kern w:val="0"/>
          <w:szCs w:val="21"/>
        </w:rPr>
        <w:t>经过3-5年的开发</w:t>
      </w:r>
      <w:r w:rsidR="00DF02AF" w:rsidRPr="00BE4DEF">
        <w:rPr>
          <w:rFonts w:ascii="宋体" w:hAnsi="宋体" w:cs="Songti SC" w:hint="eastAsia"/>
          <w:kern w:val="0"/>
          <w:szCs w:val="21"/>
        </w:rPr>
        <w:t>，</w:t>
      </w:r>
      <w:r w:rsidR="00DF02AF" w:rsidRPr="00BE4DEF">
        <w:rPr>
          <w:rFonts w:ascii="宋体" w:hAnsi="宋体" w:cs="Songti SC"/>
          <w:kern w:val="0"/>
          <w:szCs w:val="21"/>
        </w:rPr>
        <w:t>把朱家角镇建成展示上海历史文化</w:t>
      </w:r>
      <w:r w:rsidR="00DF02AF" w:rsidRPr="00BE4DEF">
        <w:rPr>
          <w:rFonts w:ascii="宋体" w:hAnsi="宋体" w:cs="Songti SC" w:hint="eastAsia"/>
          <w:kern w:val="0"/>
          <w:szCs w:val="21"/>
        </w:rPr>
        <w:t>，</w:t>
      </w:r>
      <w:r w:rsidR="00DF02AF" w:rsidRPr="00BE4DEF">
        <w:rPr>
          <w:rFonts w:ascii="宋体" w:hAnsi="宋体" w:cs="Songti SC"/>
          <w:kern w:val="0"/>
          <w:szCs w:val="21"/>
        </w:rPr>
        <w:t>凸现水乡特色</w:t>
      </w:r>
      <w:r w:rsidR="00DF02AF" w:rsidRPr="00BE4DEF">
        <w:rPr>
          <w:rFonts w:ascii="宋体" w:hAnsi="宋体" w:cs="Songti SC" w:hint="eastAsia"/>
          <w:kern w:val="0"/>
          <w:szCs w:val="21"/>
        </w:rPr>
        <w:t>风貌，</w:t>
      </w:r>
      <w:r w:rsidR="00DF02AF" w:rsidRPr="00BE4DEF">
        <w:rPr>
          <w:rFonts w:ascii="宋体" w:hAnsi="宋体" w:cs="Songti SC"/>
          <w:kern w:val="0"/>
          <w:szCs w:val="21"/>
        </w:rPr>
        <w:t>生态环境一流</w:t>
      </w:r>
      <w:r w:rsidR="00DF02AF" w:rsidRPr="00BE4DEF">
        <w:rPr>
          <w:rFonts w:ascii="宋体" w:hAnsi="宋体" w:cs="Songti SC" w:hint="eastAsia"/>
          <w:kern w:val="0"/>
          <w:szCs w:val="21"/>
        </w:rPr>
        <w:t>，</w:t>
      </w:r>
      <w:r w:rsidR="00DF02AF" w:rsidRPr="00BE4DEF">
        <w:rPr>
          <w:rFonts w:ascii="宋体" w:hAnsi="宋体" w:cs="Songti SC"/>
          <w:kern w:val="0"/>
          <w:szCs w:val="21"/>
        </w:rPr>
        <w:t>人水和谐相依的小城镇样板</w:t>
      </w:r>
      <w:r w:rsidR="00DF02AF" w:rsidRPr="00BE4DEF">
        <w:rPr>
          <w:rFonts w:ascii="宋体" w:hAnsi="宋体" w:cs="Songti SC" w:hint="eastAsia"/>
          <w:kern w:val="0"/>
          <w:szCs w:val="21"/>
        </w:rPr>
        <w:t>。</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ind w:firstLineChars="3350" w:firstLine="7035"/>
        <w:jc w:val="right"/>
        <w:rPr>
          <w:rFonts w:ascii="宋体" w:hAnsi="宋体" w:cs="Songti SC"/>
          <w:kern w:val="0"/>
          <w:szCs w:val="21"/>
        </w:rPr>
      </w:pPr>
      <w:r w:rsidRPr="00BE4DEF">
        <w:rPr>
          <w:rFonts w:ascii="宋体" w:hAnsi="宋体" w:cs="Songti SC" w:hint="eastAsia"/>
          <w:kern w:val="0"/>
          <w:szCs w:val="21"/>
        </w:rPr>
        <w:t>（</w:t>
      </w:r>
      <w:r w:rsidRPr="00BE4DEF">
        <w:rPr>
          <w:rFonts w:ascii="宋体" w:hAnsi="宋体" w:cs="Songti SC"/>
          <w:kern w:val="0"/>
          <w:szCs w:val="21"/>
        </w:rPr>
        <w:t>原文有改动</w:t>
      </w:r>
      <w:r w:rsidRPr="00BE4DEF">
        <w:rPr>
          <w:rFonts w:ascii="宋体" w:hAnsi="宋体" w:cs="Songti SC" w:hint="eastAsia"/>
          <w:kern w:val="0"/>
          <w:szCs w:val="21"/>
        </w:rPr>
        <w:t>）</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u w:val="single"/>
        </w:rPr>
      </w:pPr>
      <w:r w:rsidRPr="00BE4DEF">
        <w:rPr>
          <w:rFonts w:ascii="宋体" w:hAnsi="宋体" w:cs="Songti SC" w:hint="eastAsia"/>
          <w:kern w:val="0"/>
          <w:szCs w:val="21"/>
        </w:rPr>
        <w:t>14、根据拼音写汉字</w:t>
      </w:r>
      <w:r w:rsidRPr="00BE4DEF">
        <w:rPr>
          <w:rFonts w:ascii="宋体" w:hAnsi="宋体" w:cs="Songti SC" w:hint="eastAsia"/>
          <w:kern w:val="0"/>
          <w:szCs w:val="21"/>
          <w:u w:val="single"/>
        </w:rPr>
        <w:t xml:space="preserve">               </w:t>
      </w:r>
      <w:r w:rsidRPr="00BE4DEF">
        <w:rPr>
          <w:rFonts w:ascii="宋体" w:hAnsi="宋体" w:cs="Songti SC" w:hint="eastAsia"/>
          <w:kern w:val="0"/>
          <w:szCs w:val="21"/>
        </w:rPr>
        <w:t>（qiān  m</w:t>
      </w:r>
      <w:r w:rsidRPr="00BE4DEF">
        <w:rPr>
          <w:rFonts w:ascii="宋体" w:hAnsi="宋体" w:cs="Songti SC"/>
          <w:kern w:val="0"/>
          <w:szCs w:val="21"/>
        </w:rPr>
        <w:t>ò</w:t>
      </w:r>
      <w:r w:rsidRPr="00BE4DEF">
        <w:rPr>
          <w:rFonts w:ascii="宋体" w:hAnsi="宋体" w:cs="Songti SC" w:hint="eastAsia"/>
          <w:kern w:val="0"/>
          <w:szCs w:val="21"/>
        </w:rPr>
        <w:t>）</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rPr>
      </w:pPr>
      <w:r w:rsidRPr="00BE4DEF">
        <w:rPr>
          <w:rFonts w:ascii="宋体" w:hAnsi="宋体" w:cs="Songti SC" w:hint="eastAsia"/>
          <w:kern w:val="0"/>
          <w:szCs w:val="21"/>
        </w:rPr>
        <w:t>15、下列对第⑤段内容的理解，正确的一项是（    ）（3分）</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rPr>
      </w:pPr>
      <w:r w:rsidRPr="00BE4DEF">
        <w:rPr>
          <w:rFonts w:ascii="宋体" w:hAnsi="宋体" w:cs="Songti SC" w:hint="eastAsia"/>
          <w:kern w:val="0"/>
          <w:szCs w:val="21"/>
        </w:rPr>
        <w:lastRenderedPageBreak/>
        <w:t xml:space="preserve">A.江南水乡已经面目全非，需要重建。 </w:t>
      </w:r>
      <w:r w:rsidRPr="00BE4DEF">
        <w:rPr>
          <w:rFonts w:ascii="宋体" w:hAnsi="宋体" w:cs="Songti SC"/>
          <w:kern w:val="0"/>
          <w:szCs w:val="21"/>
        </w:rPr>
        <w:t xml:space="preserve">       </w:t>
      </w:r>
      <w:r w:rsidRPr="00BE4DEF">
        <w:rPr>
          <w:rFonts w:ascii="宋体" w:hAnsi="宋体" w:cs="Songti SC" w:hint="eastAsia"/>
          <w:kern w:val="0"/>
          <w:szCs w:val="21"/>
        </w:rPr>
        <w:t>B.人们希望江南水乡建成佛教圣地。</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rPr>
      </w:pPr>
      <w:r w:rsidRPr="00BE4DEF">
        <w:rPr>
          <w:rFonts w:ascii="宋体" w:hAnsi="宋体" w:cs="Songti SC" w:hint="eastAsia"/>
          <w:kern w:val="0"/>
          <w:szCs w:val="21"/>
        </w:rPr>
        <w:t xml:space="preserve">C.对江南水乡未来的建设有过激烈争论。 </w:t>
      </w:r>
      <w:r w:rsidRPr="00BE4DEF">
        <w:rPr>
          <w:rFonts w:ascii="宋体" w:hAnsi="宋体" w:cs="Songti SC"/>
          <w:kern w:val="0"/>
          <w:szCs w:val="21"/>
        </w:rPr>
        <w:t xml:space="preserve">     </w:t>
      </w:r>
      <w:r w:rsidRPr="00BE4DEF">
        <w:rPr>
          <w:rFonts w:ascii="宋体" w:hAnsi="宋体" w:cs="Songti SC" w:hint="eastAsia"/>
          <w:kern w:val="0"/>
          <w:szCs w:val="21"/>
        </w:rPr>
        <w:t>D.对江南水乡未来的建设人们充满期待。</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rPr>
      </w:pPr>
      <w:r w:rsidRPr="00BE4DEF">
        <w:rPr>
          <w:rFonts w:ascii="宋体" w:hAnsi="宋体" w:cs="Songti SC" w:hint="eastAsia"/>
          <w:kern w:val="0"/>
          <w:szCs w:val="21"/>
        </w:rPr>
        <w:t>16、根据文本内容填空（8分）</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rPr>
      </w:pPr>
      <w:r w:rsidRPr="00BE4DEF">
        <w:rPr>
          <w:rFonts w:ascii="宋体" w:hAnsi="宋体" w:cs="Songti SC" w:hint="eastAsia"/>
          <w:kern w:val="0"/>
          <w:szCs w:val="21"/>
        </w:rPr>
        <w:t>（1）青龙镇的勃发是因为</w:t>
      </w:r>
      <w:r w:rsidRPr="00BE4DEF">
        <w:rPr>
          <w:rFonts w:ascii="宋体" w:hAnsi="宋体" w:cs="Songti SC" w:hint="eastAsia"/>
          <w:kern w:val="0"/>
          <w:szCs w:val="21"/>
          <w:u w:val="single"/>
        </w:rPr>
        <w:t xml:space="preserve">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rPr>
      </w:pPr>
      <w:r w:rsidRPr="00BE4DEF">
        <w:rPr>
          <w:rFonts w:ascii="宋体" w:hAnsi="宋体" w:cs="Songti SC" w:hint="eastAsia"/>
          <w:kern w:val="0"/>
          <w:szCs w:val="21"/>
        </w:rPr>
        <w:t>（2）青龙镇的没落是因为</w:t>
      </w:r>
      <w:r w:rsidRPr="00BE4DEF">
        <w:rPr>
          <w:rFonts w:ascii="宋体" w:hAnsi="宋体" w:cs="Songti SC" w:hint="eastAsia"/>
          <w:kern w:val="0"/>
          <w:szCs w:val="21"/>
          <w:u w:val="single"/>
        </w:rPr>
        <w:t xml:space="preserve">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rPr>
      </w:pPr>
      <w:r w:rsidRPr="00BE4DEF">
        <w:rPr>
          <w:rFonts w:ascii="宋体" w:hAnsi="宋体" w:cs="Songti SC" w:hint="eastAsia"/>
          <w:kern w:val="0"/>
          <w:szCs w:val="21"/>
        </w:rPr>
        <w:t>（3）朱家角中心镇建设的动力是</w:t>
      </w:r>
      <w:r w:rsidRPr="00BE4DEF">
        <w:rPr>
          <w:rFonts w:ascii="宋体" w:hAnsi="宋体" w:cs="Songti SC" w:hint="eastAsia"/>
          <w:kern w:val="0"/>
          <w:szCs w:val="21"/>
          <w:u w:val="single"/>
        </w:rPr>
        <w:t xml:space="preserve">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宋体" w:hAnsi="宋体" w:cs="Songti SC"/>
          <w:kern w:val="0"/>
          <w:szCs w:val="21"/>
          <w:u w:val="single"/>
        </w:rPr>
      </w:pPr>
      <w:r w:rsidRPr="00BE4DEF">
        <w:rPr>
          <w:rFonts w:ascii="宋体" w:hAnsi="宋体" w:cs="Songti SC" w:hint="eastAsia"/>
          <w:kern w:val="0"/>
          <w:szCs w:val="21"/>
        </w:rPr>
        <w:t>（4）朱家角中心镇建设的目的是</w:t>
      </w:r>
      <w:r w:rsidRPr="00BE4DEF">
        <w:rPr>
          <w:rFonts w:ascii="宋体" w:hAnsi="宋体" w:cs="Songti SC" w:hint="eastAsia"/>
          <w:kern w:val="0"/>
          <w:szCs w:val="21"/>
          <w:u w:val="single"/>
        </w:rPr>
        <w:t xml:space="preserve">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0" w:hangingChars="300" w:hanging="630"/>
        <w:jc w:val="left"/>
        <w:rPr>
          <w:rFonts w:ascii="宋体" w:hAnsi="宋体" w:cs="Songti SC"/>
          <w:kern w:val="0"/>
          <w:szCs w:val="21"/>
        </w:rPr>
      </w:pPr>
      <w:r w:rsidRPr="00BE4DEF">
        <w:rPr>
          <w:rFonts w:ascii="宋体" w:hAnsi="宋体" w:cs="Songti SC" w:hint="eastAsia"/>
          <w:kern w:val="0"/>
          <w:szCs w:val="21"/>
        </w:rPr>
        <w:t>17、第③段运用了举例子的说明方法，作用是</w:t>
      </w:r>
      <w:r w:rsidRPr="00BE4DEF">
        <w:rPr>
          <w:rFonts w:ascii="宋体" w:hAnsi="宋体" w:cs="Songti SC" w:hint="eastAsia"/>
          <w:kern w:val="0"/>
          <w:szCs w:val="21"/>
          <w:u w:val="single"/>
        </w:rPr>
        <w:t xml:space="preserve">                   </w:t>
      </w:r>
      <w:r w:rsidRPr="00BE4DEF">
        <w:rPr>
          <w:rFonts w:ascii="宋体" w:hAnsi="宋体" w:cs="Songti SC" w:hint="eastAsia"/>
          <w:kern w:val="0"/>
          <w:szCs w:val="21"/>
        </w:rPr>
        <w:t>（3分）</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0" w:hangingChars="300" w:hanging="630"/>
        <w:rPr>
          <w:rFonts w:ascii="宋体" w:hAnsi="宋体" w:cs="Songti SC"/>
          <w:kern w:val="0"/>
          <w:szCs w:val="21"/>
        </w:rPr>
      </w:pPr>
      <w:r w:rsidRPr="00BE4DEF">
        <w:rPr>
          <w:rFonts w:ascii="宋体" w:hAnsi="宋体" w:cs="Songti SC" w:hint="eastAsia"/>
          <w:kern w:val="0"/>
          <w:szCs w:val="21"/>
        </w:rPr>
        <w:t>18、文中提到水与小城镇的现实令人忧虑，你是否认同？请结合文本内容简述理由（4分）。</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0" w:hangingChars="300" w:hanging="630"/>
        <w:jc w:val="left"/>
        <w:rPr>
          <w:rFonts w:ascii="宋体" w:hAnsi="宋体" w:cs="Songti SC"/>
          <w:kern w:val="0"/>
          <w:szCs w:val="21"/>
          <w:u w:val="single"/>
        </w:rPr>
      </w:pPr>
      <w:r w:rsidRPr="00BE4DEF">
        <w:rPr>
          <w:rFonts w:ascii="宋体" w:hAnsi="宋体" w:cs="Songti SC" w:hint="eastAsia"/>
          <w:kern w:val="0"/>
          <w:szCs w:val="21"/>
          <w:u w:val="single"/>
        </w:rPr>
        <w:t xml:space="preserve">              </w:t>
      </w:r>
      <w:r w:rsidRPr="00BE4DEF">
        <w:rPr>
          <w:rFonts w:ascii="宋体" w:hAnsi="宋体" w:cs="Songti SC"/>
          <w:kern w:val="0"/>
          <w:szCs w:val="21"/>
          <w:u w:val="single"/>
        </w:rPr>
        <w:t>________________________________</w:t>
      </w:r>
      <w:r w:rsidRPr="00BE4DEF">
        <w:rPr>
          <w:rFonts w:ascii="宋体" w:hAnsi="宋体" w:cs="Songti SC" w:hint="eastAsia"/>
          <w:kern w:val="0"/>
          <w:szCs w:val="21"/>
          <w:u w:val="single"/>
        </w:rPr>
        <w:t xml:space="preserve">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Songti SC"/>
          <w:kern w:val="0"/>
          <w:szCs w:val="21"/>
        </w:rPr>
      </w:pPr>
      <w:r w:rsidRPr="00BE4DEF">
        <w:rPr>
          <w:rFonts w:ascii="宋体" w:hAnsi="宋体" w:cs="Songti SC" w:hint="eastAsia"/>
          <w:kern w:val="0"/>
          <w:szCs w:val="21"/>
          <w:u w:val="single"/>
        </w:rPr>
        <w:t xml:space="preserve">                                              </w:t>
      </w:r>
      <w:r w:rsidRPr="00BE4DEF">
        <w:rPr>
          <w:rFonts w:ascii="宋体" w:hAnsi="宋体" w:cs="Songti SC"/>
          <w:kern w:val="0"/>
          <w:szCs w:val="21"/>
          <w:u w:val="single"/>
        </w:rPr>
        <w:t>________________________________</w:t>
      </w:r>
      <w:r w:rsidRPr="00BE4DEF">
        <w:rPr>
          <w:rFonts w:ascii="宋体" w:hAnsi="宋体" w:cs="Songti SC" w:hint="eastAsia"/>
          <w:kern w:val="0"/>
          <w:szCs w:val="21"/>
          <w:u w:val="single"/>
        </w:rPr>
        <w:t xml:space="preserve">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Songti SC"/>
          <w:color w:val="FF0000"/>
          <w:kern w:val="0"/>
          <w:szCs w:val="21"/>
        </w:rPr>
      </w:pPr>
      <w:r w:rsidRPr="00BE4DEF">
        <w:rPr>
          <w:rFonts w:ascii="宋体" w:hAnsi="宋体" w:cs="Songti SC" w:hint="eastAsia"/>
          <w:color w:val="FF0000"/>
          <w:kern w:val="0"/>
          <w:szCs w:val="21"/>
        </w:rPr>
        <w:t>（一）阅读下文，完成第14-18题（20分）</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Songti SC"/>
          <w:color w:val="FF0000"/>
          <w:kern w:val="0"/>
          <w:szCs w:val="21"/>
          <w:u w:val="single"/>
        </w:rPr>
      </w:pPr>
      <w:r w:rsidRPr="00BE4DEF">
        <w:rPr>
          <w:rFonts w:ascii="宋体" w:hAnsi="宋体" w:cs="Songti SC" w:hint="eastAsia"/>
          <w:color w:val="FF0000"/>
          <w:kern w:val="0"/>
          <w:szCs w:val="21"/>
        </w:rPr>
        <w:t>14、（2分）阡陌</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Songti SC"/>
          <w:color w:val="FF0000"/>
          <w:kern w:val="0"/>
          <w:szCs w:val="21"/>
        </w:rPr>
      </w:pPr>
      <w:r w:rsidRPr="00BE4DEF">
        <w:rPr>
          <w:rFonts w:ascii="宋体" w:hAnsi="宋体" w:cs="Songti SC" w:hint="eastAsia"/>
          <w:color w:val="FF0000"/>
          <w:kern w:val="0"/>
          <w:szCs w:val="21"/>
        </w:rPr>
        <w:t xml:space="preserve">15、（3分）D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Songti SC"/>
          <w:color w:val="FF0000"/>
          <w:kern w:val="0"/>
          <w:szCs w:val="21"/>
        </w:rPr>
      </w:pPr>
      <w:r w:rsidRPr="00BE4DEF">
        <w:rPr>
          <w:rFonts w:ascii="宋体" w:hAnsi="宋体" w:cs="Songti SC" w:hint="eastAsia"/>
          <w:color w:val="FF0000"/>
          <w:kern w:val="0"/>
          <w:szCs w:val="21"/>
        </w:rPr>
        <w:t>16、（8分）（1）水运兴（2）水运衰（3）人们对恢复生态重塑自然大历史文化的憧憬向往和认可</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Songti SC"/>
          <w:color w:val="FF0000"/>
          <w:kern w:val="0"/>
          <w:szCs w:val="21"/>
        </w:rPr>
      </w:pPr>
      <w:r w:rsidRPr="00BE4DEF">
        <w:rPr>
          <w:rFonts w:ascii="宋体" w:hAnsi="宋体" w:cs="Songti SC" w:hint="eastAsia"/>
          <w:color w:val="FF0000"/>
          <w:kern w:val="0"/>
          <w:szCs w:val="21"/>
        </w:rPr>
        <w:t xml:space="preserve">（4）建成以“古”文化和“水”文化旅游为核心以休闲度假和生态居住为特色的古镇。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ind w:left="630" w:hangingChars="300" w:hanging="630"/>
        <w:jc w:val="left"/>
        <w:rPr>
          <w:rFonts w:ascii="宋体" w:hAnsi="宋体" w:cs="Songti SC"/>
          <w:color w:val="FF0000"/>
          <w:kern w:val="0"/>
          <w:szCs w:val="21"/>
        </w:rPr>
      </w:pPr>
      <w:r w:rsidRPr="00BE4DEF">
        <w:rPr>
          <w:rFonts w:ascii="宋体" w:hAnsi="宋体" w:cs="Songti SC" w:hint="eastAsia"/>
          <w:color w:val="FF0000"/>
          <w:kern w:val="0"/>
          <w:szCs w:val="21"/>
        </w:rPr>
        <w:t xml:space="preserve">17、（3分）具体说明了水与上海小城镇发展之间的关系2分，以引起人们反思检讨1分。 </w:t>
      </w:r>
    </w:p>
    <w:p w:rsidR="00DF02AF" w:rsidRPr="00BE4DEF" w:rsidRDefault="00DF02AF" w:rsidP="00DF02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Songti SC"/>
          <w:color w:val="FF0000"/>
          <w:kern w:val="0"/>
          <w:szCs w:val="21"/>
        </w:rPr>
      </w:pPr>
      <w:r w:rsidRPr="00BE4DEF">
        <w:rPr>
          <w:rFonts w:ascii="宋体" w:hAnsi="宋体" w:cs="Songti SC" w:hint="eastAsia"/>
          <w:color w:val="FF0000"/>
          <w:kern w:val="0"/>
          <w:szCs w:val="21"/>
        </w:rPr>
        <w:t>18、（4分）认同：郊区水系被损坏，被严重污染，离人越来越远，令人忧虑。 不认同：郊区的发展虽然给水系带来了一些负面影响，但是伴随着开发性保护性建设，一切都会转好。</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虹口区</w:t>
      </w:r>
    </w:p>
    <w:p w:rsidR="00DF02AF" w:rsidRPr="00BE4DEF" w:rsidRDefault="00DF02AF" w:rsidP="00DF02AF">
      <w:pPr>
        <w:adjustRightInd w:val="0"/>
        <w:snapToGrid w:val="0"/>
        <w:rPr>
          <w:rFonts w:ascii="宋体" w:hAnsi="宋体"/>
        </w:rPr>
      </w:pPr>
      <w:r w:rsidRPr="00BE4DEF">
        <w:rPr>
          <w:rFonts w:ascii="宋体" w:hAnsi="宋体" w:hint="eastAsia"/>
          <w:b/>
          <w:bCs/>
        </w:rPr>
        <w:t>（一）阅读下文，完成第15-18题（20分）</w:t>
      </w:r>
    </w:p>
    <w:p w:rsidR="00DF02AF" w:rsidRPr="00BE4DEF" w:rsidRDefault="00DF02AF" w:rsidP="00DF02AF">
      <w:pPr>
        <w:ind w:firstLine="420"/>
        <w:jc w:val="center"/>
        <w:rPr>
          <w:rFonts w:ascii="宋体" w:hAnsi="宋体" w:cs="楷体"/>
          <w:b/>
          <w:bCs/>
          <w:szCs w:val="21"/>
        </w:rPr>
      </w:pPr>
      <w:r w:rsidRPr="00BE4DEF">
        <w:rPr>
          <w:rFonts w:ascii="宋体" w:hAnsi="宋体" w:cs="楷体" w:hint="eastAsia"/>
          <w:b/>
          <w:bCs/>
          <w:szCs w:val="21"/>
        </w:rPr>
        <w:t>大脑也能永葆青春</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①就在此刻，一个新的神经细胞正在你的大脑里生成。不管你是14岁、30岁还是70岁，这个神经细胞都在变成熟。它的树突和轴突不断延伸，树突接收神经信号，轴突则传出神经冲动……成了，读完上面几句话，新生成的神经细胞已经并入了你的神经网结。读完这篇文章，又会有十几个新的神经细胞并入神经网络参与积累新数据，包括这篇文章所传达的主要信息。美国哥伦比亚大学神经学教授约翰·曼的最新研究成果似乎为20世纪中叶以来人们激烈争论的一个问题画上了句号:在人的一生当中，大脑会持续不断地生成新的神经细胞，不论年龄。</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②此前，科学家一直认为:在胚胎发育和孩童阶段，人的大脑迅速发育而一旦过了青少年时期，就不再生成新的神经细胞了，最后我们的大脑无可避免的老化与僵化。</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③事实果真如此吗？20世纪下半叶，凭借一项繁复而精细的技术，科学家就已观察到相反的现象。他们将胸苷的放射性相似物导入实验动物大脑内，这样形成的新神经细胞会携带这种放射性标记，在动物死后也可识别。这项技术证明，在多种成年动物大脑的不同区域，神经细胞的生成一直在进行着。</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④然而这种技术在人类身上实验有局限性。约翰·曼和他的团队借助标注神经细胞的抗体，尝试在刚去世的人的海马体中寻找处于成型不同阶段的神经细胞。对14岁到79岁不等的28名死者大脑进行实验，终于在2018年5月公布重大研究成果。</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⑤首先，与在其他物种身上的所见相同，人类的神经细胞生成并未随着年龄增长而减弱。</w:t>
      </w:r>
      <w:r w:rsidRPr="00BE4DEF">
        <w:rPr>
          <w:rFonts w:ascii="宋体" w:hAnsi="宋体" w:cs="楷体" w:hint="eastAsia"/>
          <w:szCs w:val="21"/>
        </w:rPr>
        <w:lastRenderedPageBreak/>
        <w:t>约翰·曼说:“或许我们出生时都携带着固定数量的神经前体细胞，若非疾病导致，这一储备可能要到80高龄以后才会枯竭。”</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⑥其次，新神经细胞生成和活跃的位置，正是在海马体的齿状回（在学习时发挥作用的大脑构造）区域。研究证明，在人脑两侧的齿状回中，每天约生成1400个新的神经细胞。在形成后的第一个月，新的神经细胞对海马体的各种功能都产生重要影响，并参与认知再塑，之后就与原有神经细胞一同保障大脑的稳定，例如维持长期记忆。在生命的每一秒，这一过程都在持续发生，不知疲倦地应对着变化不休的环境，可见神经细胞特续生成能提高我们学习和适应能力</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⑦再者，实验进一步探究出，影响神经细胞生的因素很多，但是持续学习与充满刺激的外部环境，更有利于神经细胞的产生。除此以外，比如压力、体力劳动或饮食结构等，也会影响神经细胞的生成。</w:t>
      </w:r>
    </w:p>
    <w:p w:rsidR="00DF02AF" w:rsidRPr="00BE4DEF" w:rsidRDefault="00DF02AF" w:rsidP="00DF02AF">
      <w:pPr>
        <w:ind w:firstLine="420"/>
        <w:rPr>
          <w:rFonts w:ascii="宋体" w:hAnsi="宋体" w:cs="楷体"/>
          <w:szCs w:val="21"/>
        </w:rPr>
      </w:pPr>
      <w:r w:rsidRPr="00BE4DEF">
        <w:rPr>
          <w:rFonts w:ascii="宋体" w:hAnsi="宋体" w:cs="楷体" w:hint="eastAsia"/>
          <w:szCs w:val="21"/>
        </w:rPr>
        <w:t>⑧因此，年长者虽然多几条皱纹，只要乐于接受外界信息，不断学习，他们的大脑一样永葆青春。</w:t>
      </w:r>
    </w:p>
    <w:p w:rsidR="00DF02AF" w:rsidRPr="00BE4DEF" w:rsidRDefault="00DF02AF" w:rsidP="00DF02AF">
      <w:pPr>
        <w:spacing w:line="360" w:lineRule="auto"/>
        <w:rPr>
          <w:rFonts w:ascii="宋体" w:hAnsi="宋体"/>
          <w:szCs w:val="21"/>
        </w:rPr>
      </w:pPr>
      <w:r w:rsidRPr="00BE4DEF">
        <w:rPr>
          <w:rFonts w:ascii="宋体" w:hAnsi="宋体" w:hint="eastAsia"/>
          <w:szCs w:val="21"/>
        </w:rPr>
        <w:t>15、第①段在文中的作用是:（4分）</w:t>
      </w:r>
    </w:p>
    <w:p w:rsidR="00DF02AF" w:rsidRPr="00BE4DEF" w:rsidRDefault="00DF02AF" w:rsidP="00DF02AF">
      <w:pPr>
        <w:spacing w:line="360" w:lineRule="auto"/>
        <w:rPr>
          <w:rFonts w:ascii="宋体" w:hAnsi="宋体"/>
          <w:szCs w:val="21"/>
          <w:u w:val="single"/>
        </w:rPr>
      </w:pPr>
      <w:r w:rsidRPr="00BE4DEF">
        <w:rPr>
          <w:rFonts w:ascii="宋体" w:hAnsi="宋体" w:hint="eastAsia"/>
          <w:szCs w:val="21"/>
        </w:rPr>
        <w:t>（1）</w:t>
      </w:r>
      <w:r w:rsidRPr="00BE4DEF">
        <w:rPr>
          <w:rFonts w:ascii="宋体" w:hAnsi="宋体" w:hint="eastAsia"/>
          <w:szCs w:val="21"/>
          <w:u w:val="single"/>
        </w:rPr>
        <w:t xml:space="preserve"> </w:t>
      </w:r>
      <w:r w:rsidRPr="00BE4DEF">
        <w:rPr>
          <w:rFonts w:ascii="宋体" w:hAnsi="宋体"/>
          <w:szCs w:val="21"/>
          <w:u w:val="single"/>
        </w:rPr>
        <w:t xml:space="preserve">                                                                    </w:t>
      </w:r>
    </w:p>
    <w:p w:rsidR="00DF02AF" w:rsidRPr="00BE4DEF" w:rsidRDefault="00DF02AF" w:rsidP="00DF02AF">
      <w:pPr>
        <w:spacing w:line="360" w:lineRule="auto"/>
        <w:rPr>
          <w:rFonts w:ascii="宋体" w:hAnsi="宋体"/>
          <w:szCs w:val="21"/>
        </w:rPr>
      </w:pPr>
      <w:r w:rsidRPr="00BE4DEF">
        <w:rPr>
          <w:rFonts w:ascii="宋体" w:hAnsi="宋体" w:hint="eastAsia"/>
          <w:szCs w:val="21"/>
        </w:rPr>
        <w:t>（2）</w:t>
      </w:r>
      <w:r w:rsidRPr="00BE4DEF">
        <w:rPr>
          <w:rFonts w:ascii="宋体" w:hAnsi="宋体" w:hint="eastAsia"/>
          <w:szCs w:val="21"/>
          <w:u w:val="single"/>
        </w:rPr>
        <w:t xml:space="preserve"> </w:t>
      </w:r>
      <w:r w:rsidRPr="00BE4DEF">
        <w:rPr>
          <w:rFonts w:ascii="宋体" w:hAnsi="宋体"/>
          <w:szCs w:val="21"/>
          <w:u w:val="single"/>
        </w:rPr>
        <w:t xml:space="preserve">                                                                    </w:t>
      </w:r>
    </w:p>
    <w:p w:rsidR="00DF02AF" w:rsidRPr="00BE4DEF" w:rsidRDefault="00DF02AF" w:rsidP="00DF02AF">
      <w:pPr>
        <w:spacing w:line="360" w:lineRule="auto"/>
        <w:rPr>
          <w:rFonts w:ascii="宋体" w:hAnsi="宋体"/>
          <w:szCs w:val="21"/>
        </w:rPr>
      </w:pPr>
      <w:r w:rsidRPr="00BE4DEF">
        <w:rPr>
          <w:rFonts w:ascii="宋体" w:hAnsi="宋体" w:hint="eastAsia"/>
          <w:szCs w:val="21"/>
        </w:rPr>
        <w:t>16、依据上文内容，完成下表。（10分）</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835"/>
        <w:gridCol w:w="3445"/>
      </w:tblGrid>
      <w:tr w:rsidR="00DF02AF" w:rsidRPr="00BE4DEF" w:rsidTr="00C20ECD">
        <w:trPr>
          <w:trHeight w:val="317"/>
        </w:trPr>
        <w:tc>
          <w:tcPr>
            <w:tcW w:w="1980" w:type="dxa"/>
            <w:shd w:val="clear" w:color="auto" w:fill="auto"/>
          </w:tcPr>
          <w:p w:rsidR="00DF02AF" w:rsidRPr="00BE4DEF" w:rsidRDefault="00DF02AF" w:rsidP="00C20ECD">
            <w:pPr>
              <w:spacing w:line="360" w:lineRule="auto"/>
              <w:rPr>
                <w:rFonts w:ascii="宋体" w:hAnsi="宋体"/>
                <w:szCs w:val="21"/>
              </w:rPr>
            </w:pPr>
            <w:r w:rsidRPr="00BE4DEF">
              <w:rPr>
                <w:rFonts w:ascii="宋体" w:hAnsi="宋体" w:hint="eastAsia"/>
                <w:szCs w:val="21"/>
              </w:rPr>
              <w:t>科学家原有的认识</w:t>
            </w:r>
          </w:p>
        </w:tc>
        <w:tc>
          <w:tcPr>
            <w:tcW w:w="2835" w:type="dxa"/>
            <w:shd w:val="clear" w:color="auto" w:fill="auto"/>
          </w:tcPr>
          <w:p w:rsidR="00DF02AF" w:rsidRPr="00BE4DEF" w:rsidRDefault="00DF02AF" w:rsidP="00C20ECD">
            <w:pPr>
              <w:spacing w:line="360" w:lineRule="auto"/>
              <w:ind w:firstLine="420"/>
              <w:rPr>
                <w:rFonts w:ascii="宋体" w:hAnsi="宋体"/>
                <w:szCs w:val="21"/>
              </w:rPr>
            </w:pPr>
            <w:r w:rsidRPr="00BE4DEF">
              <w:rPr>
                <w:rFonts w:ascii="宋体" w:hAnsi="宋体" w:hint="eastAsia"/>
                <w:szCs w:val="21"/>
              </w:rPr>
              <w:t xml:space="preserve">新技术实验过程 </w:t>
            </w:r>
            <w:r w:rsidRPr="00BE4DEF">
              <w:rPr>
                <w:rFonts w:ascii="宋体" w:hAnsi="宋体"/>
                <w:szCs w:val="21"/>
              </w:rPr>
              <w:t xml:space="preserve"> </w:t>
            </w:r>
          </w:p>
        </w:tc>
        <w:tc>
          <w:tcPr>
            <w:tcW w:w="3445" w:type="dxa"/>
            <w:shd w:val="clear" w:color="auto" w:fill="auto"/>
          </w:tcPr>
          <w:p w:rsidR="00DF02AF" w:rsidRPr="00BE4DEF" w:rsidRDefault="00DF02AF" w:rsidP="00C20ECD">
            <w:pPr>
              <w:spacing w:line="360" w:lineRule="auto"/>
              <w:ind w:firstLine="420"/>
              <w:rPr>
                <w:rFonts w:ascii="宋体" w:hAnsi="宋体"/>
                <w:szCs w:val="21"/>
              </w:rPr>
            </w:pPr>
            <w:r w:rsidRPr="00BE4DEF">
              <w:rPr>
                <w:rFonts w:ascii="宋体" w:hAnsi="宋体" w:hint="eastAsia"/>
                <w:szCs w:val="21"/>
              </w:rPr>
              <w:t>科学研究新成果</w:t>
            </w:r>
          </w:p>
        </w:tc>
      </w:tr>
      <w:tr w:rsidR="00DF02AF" w:rsidRPr="00BE4DEF" w:rsidTr="00C20ECD">
        <w:tblPrEx>
          <w:tblBorders>
            <w:bottom w:val="single" w:sz="4" w:space="0" w:color="auto"/>
          </w:tblBorders>
        </w:tblPrEx>
        <w:trPr>
          <w:trHeight w:val="1041"/>
        </w:trPr>
        <w:tc>
          <w:tcPr>
            <w:tcW w:w="1980" w:type="dxa"/>
            <w:vMerge w:val="restart"/>
            <w:shd w:val="clear" w:color="auto" w:fill="auto"/>
          </w:tcPr>
          <w:p w:rsidR="00DF02AF" w:rsidRPr="00BE4DEF" w:rsidRDefault="00DF02AF" w:rsidP="00C20ECD">
            <w:pPr>
              <w:spacing w:line="360" w:lineRule="auto"/>
              <w:ind w:firstLine="420"/>
              <w:rPr>
                <w:rFonts w:ascii="宋体" w:hAnsi="宋体"/>
                <w:szCs w:val="21"/>
              </w:rPr>
            </w:pPr>
            <w:r w:rsidRPr="00BE4DEF">
              <w:rPr>
                <w:rFonts w:ascii="宋体" w:hAnsi="宋体" w:hint="eastAsia"/>
                <w:szCs w:val="21"/>
              </w:rPr>
              <w:t>（1）</w:t>
            </w:r>
          </w:p>
        </w:tc>
        <w:tc>
          <w:tcPr>
            <w:tcW w:w="2835" w:type="dxa"/>
            <w:vMerge w:val="restart"/>
            <w:shd w:val="clear" w:color="auto" w:fill="auto"/>
          </w:tcPr>
          <w:p w:rsidR="00DF02AF" w:rsidRPr="00BE4DEF" w:rsidRDefault="00DF02AF" w:rsidP="00C20ECD">
            <w:pPr>
              <w:spacing w:line="360" w:lineRule="auto"/>
              <w:rPr>
                <w:rFonts w:ascii="宋体" w:hAnsi="宋体"/>
                <w:szCs w:val="21"/>
              </w:rPr>
            </w:pPr>
            <w:r w:rsidRPr="00BE4DEF">
              <w:rPr>
                <w:rFonts w:ascii="宋体" w:hAnsi="宋体" w:hint="eastAsia"/>
                <w:szCs w:val="21"/>
              </w:rPr>
              <w:t>将胸苷的放射性相似物导入实验动物大脑内，形成的新神经细胞会携带标记，在动物死后也可识别。</w:t>
            </w:r>
          </w:p>
        </w:tc>
        <w:tc>
          <w:tcPr>
            <w:tcW w:w="3445" w:type="dxa"/>
            <w:shd w:val="clear" w:color="auto" w:fill="auto"/>
          </w:tcPr>
          <w:p w:rsidR="00DF02AF" w:rsidRPr="00BE4DEF" w:rsidRDefault="00DF02AF" w:rsidP="00C20ECD">
            <w:pPr>
              <w:spacing w:line="360" w:lineRule="auto"/>
              <w:rPr>
                <w:rFonts w:ascii="宋体" w:hAnsi="宋体"/>
                <w:szCs w:val="21"/>
              </w:rPr>
            </w:pPr>
            <w:r w:rsidRPr="00BE4DEF">
              <w:rPr>
                <w:rFonts w:ascii="宋体" w:hAnsi="宋体" w:hint="eastAsia"/>
                <w:szCs w:val="21"/>
              </w:rPr>
              <w:t>人类的神经细胞生成并未随年龄增长而减弱。</w:t>
            </w:r>
          </w:p>
        </w:tc>
      </w:tr>
      <w:tr w:rsidR="00DF02AF" w:rsidRPr="00BE4DEF" w:rsidTr="00C20ECD">
        <w:tblPrEx>
          <w:tblBorders>
            <w:bottom w:val="single" w:sz="4" w:space="0" w:color="auto"/>
          </w:tblBorders>
        </w:tblPrEx>
        <w:trPr>
          <w:trHeight w:val="357"/>
        </w:trPr>
        <w:tc>
          <w:tcPr>
            <w:tcW w:w="1980" w:type="dxa"/>
            <w:vMerge/>
            <w:shd w:val="clear" w:color="auto" w:fill="auto"/>
          </w:tcPr>
          <w:p w:rsidR="00DF02AF" w:rsidRPr="00BE4DEF" w:rsidRDefault="00DF02AF" w:rsidP="00C20ECD">
            <w:pPr>
              <w:spacing w:line="360" w:lineRule="auto"/>
              <w:ind w:firstLine="420"/>
              <w:rPr>
                <w:rFonts w:ascii="宋体" w:hAnsi="宋体"/>
              </w:rPr>
            </w:pPr>
          </w:p>
        </w:tc>
        <w:tc>
          <w:tcPr>
            <w:tcW w:w="2835" w:type="dxa"/>
            <w:vMerge/>
            <w:shd w:val="clear" w:color="auto" w:fill="auto"/>
          </w:tcPr>
          <w:p w:rsidR="00DF02AF" w:rsidRPr="00BE4DEF" w:rsidRDefault="00DF02AF" w:rsidP="00C20ECD">
            <w:pPr>
              <w:spacing w:line="360" w:lineRule="auto"/>
              <w:ind w:firstLine="420"/>
              <w:rPr>
                <w:rFonts w:ascii="宋体" w:hAnsi="宋体"/>
              </w:rPr>
            </w:pPr>
          </w:p>
        </w:tc>
        <w:tc>
          <w:tcPr>
            <w:tcW w:w="3445" w:type="dxa"/>
            <w:shd w:val="clear" w:color="auto" w:fill="auto"/>
          </w:tcPr>
          <w:p w:rsidR="00DF02AF" w:rsidRPr="00BE4DEF" w:rsidRDefault="00DF02AF" w:rsidP="00C20ECD">
            <w:pPr>
              <w:spacing w:line="360" w:lineRule="auto"/>
              <w:ind w:firstLine="420"/>
              <w:jc w:val="center"/>
              <w:rPr>
                <w:rFonts w:ascii="宋体" w:hAnsi="宋体"/>
                <w:szCs w:val="21"/>
              </w:rPr>
            </w:pPr>
            <w:r w:rsidRPr="00BE4DEF">
              <w:rPr>
                <w:rFonts w:ascii="宋体" w:hAnsi="宋体" w:hint="eastAsia"/>
                <w:szCs w:val="21"/>
              </w:rPr>
              <w:t>（3）</w:t>
            </w:r>
          </w:p>
        </w:tc>
      </w:tr>
      <w:tr w:rsidR="00DF02AF" w:rsidRPr="00BE4DEF" w:rsidTr="00C20ECD">
        <w:tblPrEx>
          <w:tblBorders>
            <w:bottom w:val="single" w:sz="4" w:space="0" w:color="auto"/>
          </w:tblBorders>
        </w:tblPrEx>
        <w:trPr>
          <w:trHeight w:val="317"/>
        </w:trPr>
        <w:tc>
          <w:tcPr>
            <w:tcW w:w="1980" w:type="dxa"/>
            <w:vMerge/>
            <w:shd w:val="clear" w:color="auto" w:fill="auto"/>
          </w:tcPr>
          <w:p w:rsidR="00DF02AF" w:rsidRPr="00BE4DEF" w:rsidRDefault="00DF02AF" w:rsidP="00C20ECD">
            <w:pPr>
              <w:spacing w:line="360" w:lineRule="auto"/>
              <w:ind w:firstLine="420"/>
              <w:rPr>
                <w:rFonts w:ascii="宋体" w:hAnsi="宋体"/>
                <w:szCs w:val="21"/>
              </w:rPr>
            </w:pPr>
          </w:p>
        </w:tc>
        <w:tc>
          <w:tcPr>
            <w:tcW w:w="2835" w:type="dxa"/>
            <w:shd w:val="clear" w:color="auto" w:fill="auto"/>
          </w:tcPr>
          <w:p w:rsidR="00DF02AF" w:rsidRPr="00BE4DEF" w:rsidRDefault="00DF02AF" w:rsidP="00C20ECD">
            <w:pPr>
              <w:spacing w:line="360" w:lineRule="auto"/>
              <w:ind w:firstLine="420"/>
              <w:jc w:val="center"/>
              <w:rPr>
                <w:rFonts w:ascii="宋体" w:hAnsi="宋体"/>
                <w:szCs w:val="21"/>
              </w:rPr>
            </w:pPr>
            <w:r w:rsidRPr="00BE4DEF">
              <w:rPr>
                <w:rFonts w:ascii="宋体" w:hAnsi="宋体" w:hint="eastAsia"/>
                <w:szCs w:val="21"/>
              </w:rPr>
              <w:t>（2）</w:t>
            </w:r>
          </w:p>
        </w:tc>
        <w:tc>
          <w:tcPr>
            <w:tcW w:w="3445" w:type="dxa"/>
            <w:shd w:val="clear" w:color="auto" w:fill="auto"/>
          </w:tcPr>
          <w:p w:rsidR="00DF02AF" w:rsidRPr="00BE4DEF" w:rsidRDefault="00DF02AF" w:rsidP="00C20ECD">
            <w:pPr>
              <w:spacing w:line="360" w:lineRule="auto"/>
              <w:ind w:firstLine="420"/>
              <w:jc w:val="center"/>
              <w:rPr>
                <w:rFonts w:ascii="宋体" w:hAnsi="宋体"/>
                <w:szCs w:val="21"/>
              </w:rPr>
            </w:pPr>
            <w:r w:rsidRPr="00BE4DEF">
              <w:rPr>
                <w:rFonts w:ascii="宋体" w:hAnsi="宋体" w:hint="eastAsia"/>
                <w:szCs w:val="21"/>
              </w:rPr>
              <w:t>（4）</w:t>
            </w:r>
          </w:p>
        </w:tc>
      </w:tr>
    </w:tbl>
    <w:p w:rsidR="00DF02AF" w:rsidRPr="00BE4DEF" w:rsidRDefault="00DF02AF" w:rsidP="00DF02AF">
      <w:pPr>
        <w:rPr>
          <w:rFonts w:ascii="宋体" w:hAnsi="宋体"/>
          <w:vanish/>
        </w:rPr>
      </w:pPr>
    </w:p>
    <w:p w:rsidR="00DF02AF" w:rsidRPr="00BE4DEF" w:rsidRDefault="00DF02AF" w:rsidP="00DF02AF">
      <w:pPr>
        <w:spacing w:line="360" w:lineRule="auto"/>
        <w:rPr>
          <w:rFonts w:ascii="宋体" w:hAnsi="宋体"/>
          <w:szCs w:val="21"/>
          <w:u w:val="single"/>
        </w:rPr>
      </w:pPr>
      <w:r w:rsidRPr="00BE4DEF">
        <w:rPr>
          <w:rFonts w:ascii="宋体" w:hAnsi="宋体" w:hint="eastAsia"/>
          <w:szCs w:val="21"/>
        </w:rPr>
        <w:t>17、第⑤段中加点词“或许”不能删去的理由是</w:t>
      </w:r>
      <w:r w:rsidRPr="00BE4DEF">
        <w:rPr>
          <w:rFonts w:ascii="宋体" w:hAnsi="宋体" w:hint="eastAsia"/>
          <w:szCs w:val="21"/>
          <w:u w:val="single"/>
        </w:rPr>
        <w:t xml:space="preserve"> </w:t>
      </w:r>
      <w:r w:rsidRPr="00BE4DEF">
        <w:rPr>
          <w:rFonts w:ascii="宋体" w:hAnsi="宋体"/>
          <w:szCs w:val="21"/>
          <w:u w:val="single"/>
        </w:rPr>
        <w:t xml:space="preserve">                               _____</w:t>
      </w:r>
    </w:p>
    <w:p w:rsidR="00DF02AF" w:rsidRPr="00BE4DEF" w:rsidRDefault="00DF02AF" w:rsidP="00DF02AF">
      <w:pPr>
        <w:spacing w:line="360" w:lineRule="auto"/>
        <w:rPr>
          <w:rFonts w:ascii="宋体" w:hAnsi="宋体"/>
          <w:szCs w:val="21"/>
        </w:rPr>
      </w:pPr>
      <w:r w:rsidRPr="00BE4DEF">
        <w:rPr>
          <w:rFonts w:ascii="宋体" w:hAnsi="宋体"/>
          <w:szCs w:val="21"/>
          <w:u w:val="single"/>
        </w:rPr>
        <w:t>_______________________________________________________</w:t>
      </w:r>
      <w:r w:rsidRPr="00BE4DEF">
        <w:rPr>
          <w:rFonts w:ascii="宋体" w:hAnsi="宋体" w:hint="eastAsia"/>
          <w:szCs w:val="21"/>
        </w:rPr>
        <w:t>（3分）</w:t>
      </w:r>
    </w:p>
    <w:p w:rsidR="00DF02AF" w:rsidRPr="00BE4DEF" w:rsidRDefault="00DF02AF" w:rsidP="00DF02AF">
      <w:pPr>
        <w:spacing w:line="360" w:lineRule="auto"/>
        <w:rPr>
          <w:rFonts w:ascii="宋体" w:hAnsi="宋体"/>
          <w:szCs w:val="21"/>
        </w:rPr>
      </w:pPr>
      <w:r w:rsidRPr="00BE4DEF">
        <w:rPr>
          <w:rFonts w:ascii="宋体" w:hAnsi="宋体" w:hint="eastAsia"/>
          <w:szCs w:val="21"/>
        </w:rPr>
        <w:t xml:space="preserve">18、以下内容不符合文意的一项是（ </w:t>
      </w:r>
      <w:r w:rsidRPr="00BE4DEF">
        <w:rPr>
          <w:rFonts w:ascii="宋体" w:hAnsi="宋体"/>
          <w:szCs w:val="21"/>
        </w:rPr>
        <w:t xml:space="preserve">       </w:t>
      </w:r>
      <w:r w:rsidRPr="00BE4DEF">
        <w:rPr>
          <w:rFonts w:ascii="宋体" w:hAnsi="宋体" w:hint="eastAsia"/>
          <w:szCs w:val="21"/>
        </w:rPr>
        <w:t>）。（3分）</w:t>
      </w:r>
    </w:p>
    <w:p w:rsidR="00DF02AF" w:rsidRPr="00BE4DEF" w:rsidRDefault="00DF02AF" w:rsidP="00DF02AF">
      <w:pPr>
        <w:ind w:firstLine="420"/>
        <w:rPr>
          <w:rFonts w:ascii="宋体" w:hAnsi="宋体"/>
          <w:szCs w:val="21"/>
        </w:rPr>
      </w:pPr>
      <w:r w:rsidRPr="00BE4DEF">
        <w:rPr>
          <w:rFonts w:ascii="宋体" w:hAnsi="宋体" w:hint="eastAsia"/>
          <w:szCs w:val="21"/>
        </w:rPr>
        <w:t>A.阅读文章时新的神经细胞已经在你的大脑中生成并逐渐成熟。</w:t>
      </w:r>
    </w:p>
    <w:p w:rsidR="00DF02AF" w:rsidRPr="00BE4DEF" w:rsidRDefault="00DF02AF" w:rsidP="00DF02AF">
      <w:pPr>
        <w:ind w:firstLine="420"/>
        <w:rPr>
          <w:rFonts w:ascii="宋体" w:hAnsi="宋体"/>
          <w:szCs w:val="21"/>
        </w:rPr>
      </w:pPr>
      <w:r w:rsidRPr="00BE4DEF">
        <w:rPr>
          <w:rFonts w:ascii="宋体" w:hAnsi="宋体" w:hint="eastAsia"/>
          <w:szCs w:val="21"/>
        </w:rPr>
        <w:t>B</w:t>
      </w:r>
      <w:r w:rsidRPr="00BE4DEF">
        <w:rPr>
          <w:rFonts w:ascii="宋体" w:hAnsi="宋体"/>
          <w:szCs w:val="21"/>
        </w:rPr>
        <w:t>.</w:t>
      </w:r>
      <w:r w:rsidRPr="00BE4DEF">
        <w:rPr>
          <w:rFonts w:ascii="宋体" w:hAnsi="宋体" w:hint="eastAsia"/>
          <w:szCs w:val="21"/>
        </w:rPr>
        <w:t>科学家此前认为人的大脑发育一旦过了青少年时期就会停滞。</w:t>
      </w:r>
    </w:p>
    <w:p w:rsidR="00DF02AF" w:rsidRPr="00BE4DEF" w:rsidRDefault="00DF02AF" w:rsidP="00DF02AF">
      <w:pPr>
        <w:ind w:firstLine="420"/>
        <w:rPr>
          <w:rFonts w:ascii="宋体" w:hAnsi="宋体"/>
          <w:szCs w:val="21"/>
        </w:rPr>
      </w:pPr>
      <w:r w:rsidRPr="00BE4DEF">
        <w:rPr>
          <w:rFonts w:ascii="宋体" w:hAnsi="宋体" w:hint="eastAsia"/>
          <w:szCs w:val="21"/>
        </w:rPr>
        <w:t>C</w:t>
      </w:r>
      <w:r w:rsidRPr="00BE4DEF">
        <w:rPr>
          <w:rFonts w:ascii="宋体" w:hAnsi="宋体"/>
          <w:szCs w:val="21"/>
        </w:rPr>
        <w:t>.</w:t>
      </w:r>
      <w:r w:rsidRPr="00BE4DEF">
        <w:rPr>
          <w:rFonts w:ascii="宋体" w:hAnsi="宋体" w:hint="eastAsia"/>
          <w:szCs w:val="21"/>
        </w:rPr>
        <w:t>技术证明多种动物大脑不同区域的神经细胞生成一直在进行。</w:t>
      </w:r>
    </w:p>
    <w:p w:rsidR="00DF02AF" w:rsidRPr="00BE4DEF" w:rsidRDefault="00DF02AF" w:rsidP="00DF02AF">
      <w:pPr>
        <w:ind w:firstLine="420"/>
        <w:rPr>
          <w:rFonts w:ascii="宋体" w:hAnsi="宋体"/>
          <w:szCs w:val="21"/>
        </w:rPr>
      </w:pPr>
      <w:r w:rsidRPr="00BE4DEF">
        <w:rPr>
          <w:rFonts w:ascii="宋体" w:hAnsi="宋体" w:hint="eastAsia"/>
          <w:szCs w:val="21"/>
        </w:rPr>
        <w:t>D</w:t>
      </w:r>
      <w:r w:rsidRPr="00BE4DEF">
        <w:rPr>
          <w:rFonts w:ascii="宋体" w:hAnsi="宋体"/>
          <w:szCs w:val="21"/>
        </w:rPr>
        <w:t>.</w:t>
      </w:r>
      <w:r w:rsidRPr="00BE4DEF">
        <w:rPr>
          <w:rFonts w:ascii="宋体" w:hAnsi="宋体" w:hint="eastAsia"/>
          <w:szCs w:val="21"/>
        </w:rPr>
        <w:t>齿状回中生成新神经细胞可以维持长期记忆，应对环境变化。</w:t>
      </w:r>
    </w:p>
    <w:p w:rsidR="00DF02AF" w:rsidRPr="00BE4DEF" w:rsidRDefault="00DF02AF" w:rsidP="00DF02AF">
      <w:pPr>
        <w:rPr>
          <w:rFonts w:ascii="宋体" w:hAnsi="宋体"/>
          <w:color w:val="FF0000"/>
        </w:rPr>
      </w:pPr>
      <w:r w:rsidRPr="00BE4DEF">
        <w:rPr>
          <w:rFonts w:ascii="宋体" w:hAnsi="宋体" w:hint="eastAsia"/>
          <w:color w:val="FF0000"/>
        </w:rPr>
        <w:t>15、⑴增强文章的趣味性。（2分）⑵引出说明对象：大脑会持续不断地生成新的神经细胞，不论年龄。（2分）</w:t>
      </w:r>
    </w:p>
    <w:p w:rsidR="00DF02AF" w:rsidRPr="00BE4DEF" w:rsidRDefault="00DF02AF" w:rsidP="00DF02AF">
      <w:pPr>
        <w:rPr>
          <w:rFonts w:ascii="宋体" w:hAnsi="宋体"/>
          <w:color w:val="FF0000"/>
        </w:rPr>
      </w:pPr>
      <w:r w:rsidRPr="00BE4DEF">
        <w:rPr>
          <w:rFonts w:ascii="宋体" w:hAnsi="宋体" w:hint="eastAsia"/>
          <w:color w:val="FF0000"/>
        </w:rPr>
        <w:t>16、⑴人的大脑一旦过了青少年时期，就不再生成新的神经细胞了，最后老化僵化。</w:t>
      </w:r>
    </w:p>
    <w:p w:rsidR="00DF02AF" w:rsidRPr="00BE4DEF" w:rsidRDefault="00DF02AF" w:rsidP="00DF02AF">
      <w:pPr>
        <w:rPr>
          <w:rFonts w:ascii="宋体" w:hAnsi="宋体"/>
          <w:color w:val="FF0000"/>
        </w:rPr>
      </w:pPr>
      <w:r w:rsidRPr="00BE4DEF">
        <w:rPr>
          <w:rFonts w:ascii="宋体" w:hAnsi="宋体" w:hint="eastAsia"/>
          <w:color w:val="FF0000"/>
        </w:rPr>
        <w:t>⑵在刚去世的人的海马体（大脑）中标注神经细胞的抗体，寻找处于成型不同阶段的神经细胞。</w:t>
      </w:r>
    </w:p>
    <w:p w:rsidR="00DF02AF" w:rsidRPr="00BE4DEF" w:rsidRDefault="00DF02AF" w:rsidP="00DF02AF">
      <w:pPr>
        <w:rPr>
          <w:rFonts w:ascii="宋体" w:hAnsi="宋体"/>
          <w:color w:val="FF0000"/>
        </w:rPr>
      </w:pPr>
      <w:r w:rsidRPr="00BE4DEF">
        <w:rPr>
          <w:rFonts w:ascii="宋体" w:hAnsi="宋体" w:hint="eastAsia"/>
          <w:color w:val="FF0000"/>
        </w:rPr>
        <w:t>⑶新神经细胞生成和活跃的位置及作用。</w:t>
      </w:r>
    </w:p>
    <w:p w:rsidR="00DF02AF" w:rsidRPr="00BE4DEF" w:rsidRDefault="00DF02AF" w:rsidP="00DF02AF">
      <w:pPr>
        <w:rPr>
          <w:rFonts w:ascii="宋体" w:hAnsi="宋体"/>
          <w:color w:val="FF0000"/>
        </w:rPr>
      </w:pPr>
      <w:r w:rsidRPr="00BE4DEF">
        <w:rPr>
          <w:rFonts w:ascii="宋体" w:hAnsi="宋体" w:hint="eastAsia"/>
          <w:color w:val="FF0000"/>
        </w:rPr>
        <w:t>⑷影响神经细胞生成的因素多。（10分）</w:t>
      </w:r>
    </w:p>
    <w:p w:rsidR="00DF02AF" w:rsidRPr="00BE4DEF" w:rsidRDefault="00DF02AF" w:rsidP="00DF02AF">
      <w:pPr>
        <w:rPr>
          <w:rFonts w:ascii="宋体" w:hAnsi="宋体"/>
          <w:color w:val="FF0000"/>
        </w:rPr>
      </w:pPr>
      <w:r w:rsidRPr="00BE4DEF">
        <w:rPr>
          <w:rFonts w:ascii="宋体" w:hAnsi="宋体" w:hint="eastAsia"/>
          <w:color w:val="FF0000"/>
        </w:rPr>
        <w:t>17、或许，表示推测（不确定，猜测）（1分），在文中说明了约翰·曼对“出生时都携带着</w:t>
      </w:r>
      <w:r w:rsidRPr="00BE4DEF">
        <w:rPr>
          <w:rFonts w:ascii="宋体" w:hAnsi="宋体" w:hint="eastAsia"/>
          <w:color w:val="FF0000"/>
        </w:rPr>
        <w:lastRenderedPageBreak/>
        <w:t>固定数量的神经前体细胞”这一结论不确定（1分），体现了说明文语言的准确性（1分）。</w:t>
      </w:r>
    </w:p>
    <w:p w:rsidR="00DF02AF" w:rsidRPr="00BE4DEF" w:rsidRDefault="00DF02AF" w:rsidP="00DF02AF">
      <w:pPr>
        <w:rPr>
          <w:rFonts w:ascii="宋体" w:hAnsi="宋体"/>
          <w:color w:val="FF0000"/>
        </w:rPr>
      </w:pPr>
      <w:r w:rsidRPr="00BE4DEF">
        <w:rPr>
          <w:rFonts w:ascii="宋体" w:hAnsi="宋体" w:hint="eastAsia"/>
          <w:color w:val="FF0000"/>
        </w:rPr>
        <w:t>18、C（3分）</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奉贤区</w:t>
      </w:r>
    </w:p>
    <w:p w:rsidR="00DF02AF" w:rsidRPr="00BE4DEF" w:rsidRDefault="00DF02AF" w:rsidP="00DF02AF">
      <w:pPr>
        <w:widowControl/>
        <w:autoSpaceDE w:val="0"/>
        <w:autoSpaceDN w:val="0"/>
        <w:adjustRightInd w:val="0"/>
        <w:snapToGrid w:val="0"/>
        <w:rPr>
          <w:rFonts w:ascii="宋体" w:hAnsi="宋体" w:cs="Helvetica Neue"/>
          <w:b/>
          <w:color w:val="000000" w:themeColor="text1"/>
          <w:kern w:val="0"/>
          <w:szCs w:val="21"/>
        </w:rPr>
      </w:pPr>
      <w:r w:rsidRPr="00BE4DEF">
        <w:rPr>
          <w:rFonts w:ascii="宋体" w:hAnsi="宋体" w:cs="Helvetica Neue" w:hint="eastAsia"/>
          <w:b/>
          <w:color w:val="000000" w:themeColor="text1"/>
          <w:kern w:val="0"/>
          <w:szCs w:val="21"/>
        </w:rPr>
        <w:t>（一）阅读下文，完成第14-18题（20分）</w:t>
      </w:r>
    </w:p>
    <w:p w:rsidR="00DF02AF" w:rsidRPr="00BE4DEF" w:rsidRDefault="00DF02AF" w:rsidP="00DF02AF">
      <w:pPr>
        <w:widowControl/>
        <w:autoSpaceDE w:val="0"/>
        <w:autoSpaceDN w:val="0"/>
        <w:adjustRightInd w:val="0"/>
        <w:snapToGrid w:val="0"/>
        <w:jc w:val="center"/>
        <w:rPr>
          <w:rFonts w:ascii="宋体" w:hAnsi="宋体" w:cs="Helvetica Neue"/>
          <w:b/>
          <w:color w:val="000000" w:themeColor="text1"/>
          <w:kern w:val="0"/>
          <w:szCs w:val="21"/>
        </w:rPr>
      </w:pPr>
      <w:r w:rsidRPr="00BE4DEF">
        <w:rPr>
          <w:rFonts w:ascii="宋体" w:hAnsi="宋体" w:cs="Helvetica Neue" w:hint="eastAsia"/>
          <w:b/>
          <w:color w:val="000000" w:themeColor="text1"/>
          <w:kern w:val="0"/>
          <w:szCs w:val="21"/>
        </w:rPr>
        <w:t>青出于蓝</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①“青，取之于蓝，而青于蓝”出自于战国时期思想家荀子的(劝学)，后人也常用由此衔生出的成语“青出于蓝”比喻</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。可是，从科学角度探究，你知道“青出于蓝”的本义吗？</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②在荀子那个时代，“蓝”指的是以菘蓝草为代表的蓝草植物，可作染料:“青”就是今天我们所说的颜色“蓝色”，是从蓝草中提炼而成的，但颜色比蓝草更深。中国古代用的染料，大都来自于植物.动物以及天然矿物，而植物染料最为普遍。古人将染料原色分为青</w:t>
      </w:r>
      <w:r w:rsidRPr="00BE4DEF">
        <w:rPr>
          <w:rFonts w:ascii="宋体" w:hAnsi="宋体" w:cs="Helvetica Neue"/>
          <w:color w:val="000000" w:themeColor="text1"/>
          <w:kern w:val="0"/>
          <w:szCs w:val="21"/>
        </w:rPr>
        <w:t>、</w:t>
      </w:r>
      <w:r w:rsidRPr="00BE4DEF">
        <w:rPr>
          <w:rFonts w:ascii="宋体" w:hAnsi="宋体" w:cs="Helvetica Neue" w:hint="eastAsia"/>
          <w:color w:val="000000" w:themeColor="text1"/>
          <w:kern w:val="0"/>
          <w:szCs w:val="21"/>
        </w:rPr>
        <w:t>赤、黄、白、黑，称之为“五色”。其中的青色染料，就是从菘蓝.蓼蓝草等植物中提取的靛蓝染料。</w:t>
      </w:r>
    </w:p>
    <w:p w:rsidR="00DF02AF" w:rsidRPr="00BE4DEF" w:rsidRDefault="00DF02AF" w:rsidP="00DF02AF">
      <w:pPr>
        <w:widowControl/>
        <w:autoSpaceDE w:val="0"/>
        <w:autoSpaceDN w:val="0"/>
        <w:adjustRightInd w:val="0"/>
        <w:snapToGrid w:val="0"/>
        <w:ind w:firstLine="42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③以菘蓝草为代表的植物，</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被我们称之为“蓝草”，</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它们的花却颜色各异，或紫红色，或艳黄色……其叶子则星绿色。我们根本无法想象，它们与蓝色之间究竟有何关系。其实这些植物能作为染料原料的，是它们的叶子。这些植物的叶子中有种叫做靛甙的物质，含有这种物质的绿叶经过发酵后，会与糖化酶或碱溶液发生水解反应，生成葡萄糖和羟基吲哚酚。经过处理后生成的无色羟基吲哚酚，发生氧化作用，再发生缩合反应，最终生成了一种蓝色的沉淀物，这就是植物染料——靛蓝。古人最初通过简易的发酵方法，然后用石灰来水解大量发酵后的菘蓝叶子，才能提收到少量的靛蓝染料。明代以后，蓼蓝等植物被大规模用作靛蓝的原料。后来发明了酒糟发酵法，进步提高了 植物染料的产量。</w:t>
      </w:r>
    </w:p>
    <w:p w:rsidR="00DF02AF" w:rsidRPr="00BE4DEF" w:rsidRDefault="00DF02AF" w:rsidP="00DF02AF">
      <w:pPr>
        <w:widowControl/>
        <w:autoSpaceDE w:val="0"/>
        <w:autoSpaceDN w:val="0"/>
        <w:adjustRightInd w:val="0"/>
        <w:snapToGrid w:val="0"/>
        <w:ind w:firstLine="42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④几千年来，靛蓝作为染料普遍运用于人们的生活:今天，这种植物染料在很多地方的工艺品制作中仍发挥着重要的作用。【甲】蓝草中制取到的靛蓝产品除用于染色外，也可药用。靛蓝产品含有多种成分，当其中的靛蓝成分满足一定的质量要求后，也就成了一味中药——青黛。青黛性寒.味咸，有清热解毒，凉血消斑，泻火定惊等功效，主要用于温病热盛.斑疹.吐血.咽痛口疮，还可治疗小儿惊痛.蛇虫咬伤等。</w:t>
      </w:r>
    </w:p>
    <w:p w:rsidR="00DF02AF" w:rsidRPr="00BE4DEF" w:rsidRDefault="00DF02AF" w:rsidP="00DF02AF">
      <w:pPr>
        <w:widowControl/>
        <w:autoSpaceDE w:val="0"/>
        <w:autoSpaceDN w:val="0"/>
        <w:adjustRightInd w:val="0"/>
        <w:snapToGrid w:val="0"/>
        <w:ind w:firstLine="42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⑤中国的靛蓝早在隋.唐时期就已经出口到西亚，并流传到了欧洲，向东则传到了日本。在化学合成靛蓝染料出现以前，中国的靛蓝制品在国际市场上一直享有盛名。【乙】1897年，德国化学家拜耳通过化学方法成功合成出的化学靛蓝染料，以原料充足.生产简便.纯度高.易贮运.使用方便等优点后来居上,迅速普及开来，使我国这一具有几千年历史的植物靛蓝染料黯然失色，逐渐走向了衰落。</w:t>
      </w:r>
    </w:p>
    <w:p w:rsidR="00DF02AF" w:rsidRPr="00BE4DEF" w:rsidRDefault="00DF02AF" w:rsidP="00DF02AF">
      <w:pPr>
        <w:widowControl/>
        <w:autoSpaceDE w:val="0"/>
        <w:autoSpaceDN w:val="0"/>
        <w:adjustRightInd w:val="0"/>
        <w:snapToGrid w:val="0"/>
        <w:ind w:firstLine="420"/>
        <w:rPr>
          <w:rFonts w:ascii="宋体" w:hAnsi="宋体" w:cs="Helvetica Neue"/>
          <w:color w:val="000000" w:themeColor="text1"/>
          <w:kern w:val="0"/>
          <w:szCs w:val="21"/>
        </w:rPr>
      </w:pPr>
      <w:r w:rsidRPr="00BE4DEF">
        <w:rPr>
          <w:rFonts w:ascii="宋体" w:hAnsi="宋体" w:cs="楷体" w:hint="eastAsia"/>
          <w:color w:val="000000" w:themeColor="text1"/>
          <w:kern w:val="0"/>
          <w:szCs w:val="21"/>
        </w:rPr>
        <w:t>⑥</w:t>
      </w:r>
      <w:r w:rsidRPr="00BE4DEF">
        <w:rPr>
          <w:rFonts w:ascii="宋体" w:hAnsi="宋体" w:cs="Helvetica Neue" w:hint="eastAsia"/>
          <w:color w:val="000000" w:themeColor="text1"/>
          <w:kern w:val="0"/>
          <w:szCs w:val="21"/>
        </w:rPr>
        <w:t>20世纪60年代以来，人们开始注意到有机染料工业带来的诸多弊端。合成靛蓝染料生产过程中使用的有机化工原料会导致工人急性或慢性中毒，对周边人群的呼吸道.中枢神经及肝脏也有一定的伤害。同时，工业生产也造成了严重的环境污染和生态破坏。这些现象无一不引起人们的高度关注。痛定思痛之余，人们开始重新关注低毒性的天然染料,植物染料又一次得到了人们的青睐与肯定，它也恰逢其时地再次显示出自己的独特魅力，重获新生。</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14、第①段中的成语“青出于蓝”出自</w:t>
      </w:r>
      <w:r w:rsidRPr="00BE4DEF">
        <w:rPr>
          <w:rFonts w:ascii="宋体" w:hAnsi="宋体" w:cs="宋体" w:hint="eastAsia"/>
          <w:color w:val="000000" w:themeColor="text1"/>
          <w:kern w:val="0"/>
          <w:szCs w:val="21"/>
        </w:rPr>
        <w:t>荀子</w:t>
      </w:r>
      <w:r w:rsidRPr="00BE4DEF">
        <w:rPr>
          <w:rFonts w:ascii="宋体" w:hAnsi="宋体" w:cs="Helvetica Neue" w:hint="eastAsia"/>
          <w:color w:val="000000" w:themeColor="text1"/>
          <w:kern w:val="0"/>
          <w:szCs w:val="21"/>
        </w:rPr>
        <w:t>的《劝学》，其比喻义是</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。古人的语录中还行生出了许多成语，如口口口口就出自《孟子》的“一日暴之，十日寒之”。（4分）</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15、在第③段横线上依次填入的关联词应该是</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。（2分）</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16、下列对第⑤⑥两段内容的理解， 错误的一项是____ (3分)</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A.中国的靛蓝制品在国际市场上一直享有盛名。</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B.化学靛蓝染料的出现曾经使植物靛蓝染料黯然失色。</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C.合成靛蓝染料生产过程中会对人体造成一定的伤害。</w:t>
      </w:r>
    </w:p>
    <w:p w:rsidR="00DF02AF" w:rsidRPr="00BE4DEF" w:rsidRDefault="00DF02AF" w:rsidP="00DF02AF">
      <w:pPr>
        <w:widowControl/>
        <w:autoSpaceDE w:val="0"/>
        <w:autoSpaceDN w:val="0"/>
        <w:adjustRightInd w:val="0"/>
        <w:snapToGrid w:val="0"/>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D.人们从20世纪60年代开始注意到有机染料工业带来的诸多弊端。</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17、本文除了介绍“青出于蓝”的本义，还围绕“靛蓝”依次介绍了：（6分）</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_______________________________________________________________</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（2）</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_____________________________________________________________</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w:t>
      </w:r>
      <w:r w:rsidRPr="00BE4DEF">
        <w:rPr>
          <w:rFonts w:ascii="宋体" w:hAnsi="宋体" w:cs="Helvetica Neue" w:hint="eastAsia"/>
          <w:color w:val="000000" w:themeColor="text1"/>
          <w:kern w:val="0"/>
          <w:szCs w:val="21"/>
        </w:rPr>
        <w:t>；</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lastRenderedPageBreak/>
        <w:t>（3）</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color w:val="000000" w:themeColor="text1"/>
          <w:kern w:val="0"/>
          <w:szCs w:val="21"/>
          <w:u w:val="single"/>
        </w:rPr>
        <w:t>________________________________________________________________</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18、下列这段文字可以放在本文【甲】【乙】中的哪一处？请具体闸述理由。（5分）</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 xml:space="preserve">    浙江温州苍南一带就是利用靛蓝来制作“夹缬”而颇负盛名。其他地区的苗.瑶.侗.金等少数民族，至今也仍然在用蓼蓝所制取的靛蓝，通过扎染.蜡染等方法来加工民族工艺品，展现出了靛蓝无可替代的魅力。</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【注】①夹缬（xi</w:t>
      </w:r>
      <w:r w:rsidRPr="00BE4DEF">
        <w:rPr>
          <w:rFonts w:ascii="宋体" w:hAnsi="宋体" w:cs="Helvetica Neue"/>
          <w:b/>
          <w:bCs/>
          <w:color w:val="000000" w:themeColor="text1"/>
          <w:kern w:val="0"/>
          <w:szCs w:val="21"/>
        </w:rPr>
        <w:t>é</w:t>
      </w:r>
      <w:r w:rsidRPr="00BE4DEF">
        <w:rPr>
          <w:rFonts w:ascii="宋体" w:hAnsi="宋体" w:cs="Helvetica Neue" w:hint="eastAsia"/>
          <w:color w:val="000000" w:themeColor="text1"/>
          <w:kern w:val="0"/>
          <w:szCs w:val="21"/>
        </w:rPr>
        <w:t>）：用雕版夹染印花技术制成的锦.绢等丝织物。</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BE4DEF">
        <w:rPr>
          <w:rFonts w:ascii="宋体" w:hAnsi="宋体" w:cs="Helvetica Neue" w:hint="eastAsia"/>
          <w:color w:val="000000" w:themeColor="text1"/>
          <w:kern w:val="0"/>
          <w:szCs w:val="21"/>
        </w:rPr>
        <w:t>放在</w:t>
      </w:r>
      <w:r w:rsidRPr="00BE4DEF">
        <w:rPr>
          <w:rFonts w:ascii="宋体" w:hAnsi="宋体" w:cs="Helvetica Neue" w:hint="eastAsia"/>
          <w:color w:val="000000" w:themeColor="text1"/>
          <w:kern w:val="0"/>
          <w:szCs w:val="21"/>
          <w:u w:val="single"/>
        </w:rPr>
        <w:t xml:space="preserve">      </w:t>
      </w:r>
      <w:r w:rsidRPr="00BE4DEF">
        <w:rPr>
          <w:rFonts w:ascii="宋体" w:hAnsi="宋体" w:cs="Helvetica Neue" w:hint="eastAsia"/>
          <w:color w:val="000000" w:themeColor="text1"/>
          <w:kern w:val="0"/>
          <w:szCs w:val="21"/>
        </w:rPr>
        <w:t>处。理由：</w:t>
      </w:r>
      <w:r w:rsidRPr="00BE4DEF">
        <w:rPr>
          <w:rFonts w:ascii="宋体" w:hAnsi="宋体" w:cs="Helvetica Neue" w:hint="eastAsia"/>
          <w:color w:val="000000" w:themeColor="text1"/>
          <w:kern w:val="0"/>
          <w:szCs w:val="21"/>
          <w:u w:val="single"/>
        </w:rPr>
        <w:t xml:space="preserve">                                                           __</w:t>
      </w:r>
    </w:p>
    <w:p w:rsidR="00DF02AF" w:rsidRPr="00BE4DEF" w:rsidRDefault="00DF02AF" w:rsidP="00DF02AF">
      <w:pPr>
        <w:widowControl/>
        <w:autoSpaceDE w:val="0"/>
        <w:autoSpaceDN w:val="0"/>
        <w:adjustRightInd w:val="0"/>
        <w:snapToGrid w:val="0"/>
        <w:spacing w:line="360" w:lineRule="auto"/>
        <w:rPr>
          <w:rFonts w:ascii="宋体" w:hAnsi="宋体" w:cs="Helvetica Neue"/>
          <w:color w:val="000000" w:themeColor="text1"/>
          <w:kern w:val="0"/>
          <w:szCs w:val="21"/>
        </w:rPr>
      </w:pPr>
      <w:r w:rsidRPr="00BE4DEF">
        <w:rPr>
          <w:rFonts w:ascii="宋体" w:hAnsi="宋体" w:cs="Helvetica Neue" w:hint="eastAsia"/>
          <w:color w:val="000000" w:themeColor="text1"/>
          <w:kern w:val="0"/>
          <w:szCs w:val="21"/>
        </w:rPr>
        <w:t>_______________________________________________________________________________</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14、学生胜过老师或者后人超过前人    一曝十寒（一暴十寒）</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15、虽然  但是（可是，然而）</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16、A</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 xml:space="preserve">17、（1）靛蓝染料的提取方法  （2）靛蓝的功用 </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中国靛蓝染料的兴衰</w:t>
      </w:r>
    </w:p>
    <w:p w:rsidR="00DF02AF" w:rsidRPr="00BE4DEF" w:rsidRDefault="00DF02AF" w:rsidP="00DF02AF">
      <w:pPr>
        <w:rPr>
          <w:rFonts w:ascii="宋体" w:hAnsi="宋体" w:cs="宋体"/>
          <w:color w:val="FF0000"/>
          <w:szCs w:val="21"/>
        </w:rPr>
      </w:pPr>
      <w:r w:rsidRPr="00BE4DEF">
        <w:rPr>
          <w:rFonts w:ascii="宋体" w:hAnsi="宋体" w:cs="宋体" w:hint="eastAsia"/>
          <w:color w:val="FF0000"/>
          <w:szCs w:val="21"/>
        </w:rPr>
        <w:t>18、甲   这段内容通过两个利用靛蓝染料制作工艺品的例子，具体说明了甲处“今天，这种植物染料在很多地方的工艺品制作中仍发挥着重要的作用。”(3分)而乙处说明的是，中国的靛蓝制品从享有盛名走向衰落，这两个例子与此处内容不符。(1分)</w:t>
      </w:r>
    </w:p>
    <w:p w:rsidR="00DF02AF" w:rsidRPr="00BE4DEF" w:rsidRDefault="00DF02AF" w:rsidP="00DF02AF">
      <w:pPr>
        <w:rPr>
          <w:rFonts w:ascii="宋体" w:hAnsi="宋体"/>
          <w:b/>
        </w:rPr>
      </w:pPr>
    </w:p>
    <w:p w:rsidR="00DF02AF" w:rsidRPr="00BE4DEF" w:rsidRDefault="00DF02AF" w:rsidP="00DF02AF">
      <w:pPr>
        <w:rPr>
          <w:rFonts w:ascii="宋体" w:hAnsi="宋体"/>
          <w:b/>
        </w:rPr>
      </w:pPr>
      <w:r w:rsidRPr="00BE4DEF">
        <w:rPr>
          <w:rFonts w:ascii="宋体" w:hAnsi="宋体"/>
          <w:b/>
        </w:rPr>
        <w:t>崇明区</w:t>
      </w:r>
    </w:p>
    <w:p w:rsidR="00DF02AF" w:rsidRPr="00BE4DEF" w:rsidRDefault="00DF02AF" w:rsidP="00DF02AF">
      <w:pPr>
        <w:rPr>
          <w:rFonts w:ascii="宋体" w:hAnsi="宋体" w:cstheme="minorEastAsia"/>
          <w:b/>
          <w:bCs/>
          <w:szCs w:val="21"/>
        </w:rPr>
      </w:pPr>
      <w:r w:rsidRPr="00BE4DEF">
        <w:rPr>
          <w:rFonts w:ascii="宋体" w:hAnsi="宋体" w:cstheme="minorEastAsia" w:hint="eastAsia"/>
          <w:b/>
          <w:bCs/>
          <w:szCs w:val="21"/>
        </w:rPr>
        <w:t>（一）阅读下文,完成第14-17题（19分）</w:t>
      </w:r>
    </w:p>
    <w:p w:rsidR="00DF02AF" w:rsidRPr="00BE4DEF" w:rsidRDefault="00DF02AF" w:rsidP="00DF02AF">
      <w:pPr>
        <w:jc w:val="center"/>
        <w:rPr>
          <w:rFonts w:ascii="宋体" w:hAnsi="宋体" w:cs="楷体"/>
          <w:b/>
          <w:bCs/>
        </w:rPr>
      </w:pPr>
      <w:r w:rsidRPr="00BE4DEF">
        <w:rPr>
          <w:rFonts w:ascii="宋体" w:hAnsi="宋体" w:cs="楷体" w:hint="eastAsia"/>
          <w:b/>
          <w:bCs/>
        </w:rPr>
        <w:t>介孔材料,大千世界</w:t>
      </w:r>
    </w:p>
    <w:p w:rsidR="00DF02AF" w:rsidRPr="00BE4DEF" w:rsidRDefault="00DF02AF" w:rsidP="00DF02AF">
      <w:pPr>
        <w:ind w:firstLineChars="200" w:firstLine="420"/>
        <w:rPr>
          <w:rFonts w:ascii="宋体" w:hAnsi="宋体" w:cs="楷体"/>
        </w:rPr>
      </w:pPr>
      <w:r w:rsidRPr="00BE4DEF">
        <w:rPr>
          <w:rFonts w:ascii="宋体" w:hAnsi="宋体" w:cs="楷体" w:hint="eastAsia"/>
        </w:rPr>
        <w:t>①介孔</w:t>
      </w:r>
      <w:r w:rsidRPr="00BE4DEF">
        <w:rPr>
          <w:rFonts w:ascii="宋体" w:hAnsi="宋体" w:cs="楷体" w:hint="eastAsia"/>
          <w:vertAlign w:val="superscript"/>
        </w:rPr>
        <w:t>①</w:t>
      </w:r>
      <w:r w:rsidRPr="00BE4DEF">
        <w:rPr>
          <w:rFonts w:ascii="宋体" w:hAnsi="宋体" w:cs="楷体" w:hint="eastAsia"/>
        </w:rPr>
        <w:t>材料是一类自身内部含有丰富有序介孔的材料,其孔道范围介于2至50纳米之间,大概是我们头发直径的万分之一。该材料有两个显著特点：一是比表面积</w:t>
      </w:r>
      <w:r w:rsidRPr="00BE4DEF">
        <w:rPr>
          <w:rFonts w:ascii="宋体" w:hAnsi="宋体" w:cs="楷体" w:hint="eastAsia"/>
          <w:vertAlign w:val="superscript"/>
        </w:rPr>
        <w:t>②</w:t>
      </w:r>
      <w:r w:rsidRPr="00BE4DEF">
        <w:rPr>
          <w:rFonts w:ascii="宋体" w:hAnsi="宋体" w:cs="楷体" w:hint="eastAsia"/>
        </w:rPr>
        <w:t>大,每克材料通常具有高达上千平米的表面积;二是孔隙率高,每克材料可以具有0、8立方厘米的孔隙。这就如同在物质内部挖了四通八达的地道,为分子和能量输送及化学转化提供了丰富的场所,从而展现出它种材料所不具备的优良品质。一般来说,材料表面积越大,那么促进化学反应的场所就越大;而材料的孔隙率越高,分子迁移就越 tōng chàng,从而加快化学反应速度。</w:t>
      </w:r>
    </w:p>
    <w:p w:rsidR="00DF02AF" w:rsidRPr="00BE4DEF" w:rsidRDefault="00DF02AF" w:rsidP="00DF02AF">
      <w:pPr>
        <w:ind w:firstLineChars="200" w:firstLine="420"/>
        <w:rPr>
          <w:rFonts w:ascii="宋体" w:hAnsi="宋体" w:cs="楷体"/>
        </w:rPr>
      </w:pPr>
      <w:r w:rsidRPr="00BE4DEF">
        <w:rPr>
          <w:rFonts w:ascii="宋体" w:hAnsi="宋体" w:cs="楷体" w:hint="eastAsia"/>
        </w:rPr>
        <w:t>②能源危机是人类目前面临的非常重要的挑战之一。这主要是因为人类目前利用能源的方式和结构出了问题。以煤和石油为代表的化石燃料储备有限,同时它们的不当使用也带来了诸如酸雨、光化学烟雾、雾霾以及全球变暖等一系列的环境问题。这就需要发展能源清洁使用技术和寻找可替代的新能源,如太阳能、氢能、生物质能、地热能及核能等。目前科学家们希望设计合成一类内部含有有序介观尺度</w:t>
      </w:r>
      <w:r w:rsidRPr="00BE4DEF">
        <w:rPr>
          <w:rFonts w:ascii="宋体" w:hAnsi="宋体" w:cs="楷体" w:hint="eastAsia"/>
          <w:vertAlign w:val="superscript"/>
        </w:rPr>
        <w:t>③</w:t>
      </w:r>
      <w:r w:rsidRPr="00BE4DEF">
        <w:rPr>
          <w:rFonts w:ascii="宋体" w:hAnsi="宋体" w:cs="楷体" w:hint="eastAsia"/>
        </w:rPr>
        <w:t>孔道的材料,开拓性地将其应用于能源优化利用和新能源开发领域，并取得了令人关注的科技进步。</w:t>
      </w:r>
    </w:p>
    <w:p w:rsidR="00DF02AF" w:rsidRPr="00BE4DEF" w:rsidRDefault="00DF02AF" w:rsidP="00DF02AF">
      <w:pPr>
        <w:ind w:firstLineChars="200" w:firstLine="420"/>
        <w:rPr>
          <w:rFonts w:ascii="宋体" w:hAnsi="宋体" w:cs="楷体"/>
        </w:rPr>
      </w:pPr>
      <w:r w:rsidRPr="00BE4DEF">
        <w:rPr>
          <w:rFonts w:ascii="宋体" w:hAnsi="宋体" w:cs="楷体" w:hint="eastAsia"/>
        </w:rPr>
        <w:t>③目前，人类对能源的利用主要是通过化学反应将能量储备起来或将含能物质中能量释放出来的方式加以利用。因此，能源的清洁高效利用和新能源开发主要围绕能源物质的化学反应而展开，而介孔材料的大比表面和高孔隙率十分有利于这类反应的进行。我国科学家在介孔材料研制方面居于世界领先位置。</w:t>
      </w:r>
    </w:p>
    <w:p w:rsidR="00DF02AF" w:rsidRPr="00BE4DEF" w:rsidRDefault="00DF02AF" w:rsidP="00DF02AF">
      <w:pPr>
        <w:ind w:firstLineChars="200" w:firstLine="420"/>
        <w:rPr>
          <w:rFonts w:ascii="宋体" w:hAnsi="宋体" w:cs="楷体"/>
        </w:rPr>
      </w:pPr>
      <w:r w:rsidRPr="00BE4DEF">
        <w:rPr>
          <w:rFonts w:ascii="宋体" w:hAnsi="宋体" w:cs="楷体" w:hint="eastAsia"/>
        </w:rPr>
        <w:t>④例如，项目科研工作者开发了微晶碳化钼介孔纳米线，由于其突出的电解水制氢活性，被作为非贵金属电催化材料典型案例广泛引用;研究人员成功制备了含氮多孔石墨烯材料，其大比表面积，开阔的通道以及丰富活性位点，使其在燃料电池阴极氧还原反应中表现了卓越的催化活性和循环稳定性。在化石能源清洁利用方面，为解决我国石油资源中渣油的“吃干榨尽”问题，研究人员还设计了一种以具有优异催化性能的微孔沸石为核心、介孔材料为壳层的包覆型结构复合分子筛，其合理的空间分布介-微孔结构满足了重油加氢裂解中大分</w:t>
      </w:r>
      <w:r w:rsidRPr="00BE4DEF">
        <w:rPr>
          <w:rFonts w:ascii="宋体" w:hAnsi="宋体" w:cs="楷体" w:hint="eastAsia"/>
        </w:rPr>
        <w:lastRenderedPageBreak/>
        <w:t>子多尺度序列反应网络需求，具有高于现行石油炼制催化剂的活性和选择性，引起了工业界的重视。</w:t>
      </w:r>
    </w:p>
    <w:p w:rsidR="00DF02AF" w:rsidRPr="00BE4DEF" w:rsidRDefault="00DF02AF" w:rsidP="00DF02AF">
      <w:pPr>
        <w:ind w:firstLineChars="200" w:firstLine="420"/>
        <w:rPr>
          <w:rFonts w:ascii="宋体" w:hAnsi="宋体" w:cs="楷体"/>
        </w:rPr>
      </w:pPr>
      <w:r w:rsidRPr="00BE4DEF">
        <w:rPr>
          <w:rFonts w:ascii="宋体" w:hAnsi="宋体" w:cs="楷体" w:hint="eastAsia"/>
        </w:rPr>
        <w:t>⑤研究者还采用纳米浇筑等方法合成了大比表面积的氮掺有序介孔碳材料，介孔率高达92%，介孔孔径为3.6–4.1纳米，在超级电容器应用中展现了高比电容和倍率特性，适用于大电流充放电的应用场合。科学家们还合成了新型的介孔石墨烯材料，其多孔性和高比表面积为锂离子电池电极反应提供了开阔的离子输运和嵌入场所，显示了高容量和循环稳定性;还通过将石墨碳均匀包裹在介孔二氧化钛球表面，用作电极材料，显示出高的电化学活性和稳定性，可用于商品化锂离子电池的阴极材料;所设计的无机盐纳米管结构，包括多金属氧化物、双金属氧化物和单金属氧化物，其均匀介孔结构保证了电子和离子快速、连续、高效的传输，在锂离子电池、钠离子电池及超级电容器方面表现优异。</w:t>
      </w:r>
    </w:p>
    <w:p w:rsidR="00DF02AF" w:rsidRPr="00BE4DEF" w:rsidRDefault="00DF02AF" w:rsidP="00DF02AF">
      <w:pPr>
        <w:ind w:firstLineChars="200" w:firstLine="420"/>
        <w:rPr>
          <w:rFonts w:ascii="宋体" w:hAnsi="宋体" w:cs="楷体"/>
        </w:rPr>
      </w:pPr>
      <w:r w:rsidRPr="00BE4DEF">
        <w:rPr>
          <w:rFonts w:ascii="宋体" w:hAnsi="宋体" w:cs="楷体" w:hint="eastAsia"/>
        </w:rPr>
        <w:t>⑥总之，通过介观尺度的纳米工程构建方法，科学家设计合成了丰富结构有序介观孔道新材料，为能源清洁利用和新能源开发提供了宝贵的材料库，为解决我国能源和环境问题奠定了良好基础。</w:t>
      </w:r>
    </w:p>
    <w:p w:rsidR="00DF02AF" w:rsidRPr="00BE4DEF" w:rsidRDefault="00DF02AF" w:rsidP="00DF02AF">
      <w:pPr>
        <w:ind w:firstLine="420"/>
        <w:rPr>
          <w:rFonts w:ascii="宋体" w:hAnsi="宋体" w:cs="楷体"/>
        </w:rPr>
      </w:pPr>
      <w:r w:rsidRPr="00BE4DEF">
        <w:rPr>
          <w:rFonts w:ascii="宋体" w:hAnsi="宋体" w:cs="楷体" w:hint="eastAsia"/>
        </w:rPr>
        <w:t>【注释】①介孔：或称中孔,是孔径在2-50纳米的孔。其孔径介于微孔和大孔之间,微孔是孔径小于2纳米的孔,大孔是孔径大于50纳米的孔。②比表面积：单位质量物料所具有的总面积叫比表面积。③介观尺度：因为介观是介于微观和宏观之间的状态,所以介于宏观和微观之间的尺度称为介观尺度。</w:t>
      </w:r>
    </w:p>
    <w:p w:rsidR="00DF02AF" w:rsidRPr="00BE4DEF" w:rsidRDefault="00DF02AF" w:rsidP="00DF02AF">
      <w:pPr>
        <w:spacing w:line="360" w:lineRule="auto"/>
        <w:rPr>
          <w:rFonts w:ascii="宋体" w:hAnsi="宋体" w:cs="宋体"/>
        </w:rPr>
      </w:pPr>
      <w:r w:rsidRPr="00BE4DEF">
        <w:rPr>
          <w:rFonts w:ascii="宋体" w:hAnsi="宋体" w:cs="宋体" w:hint="eastAsia"/>
        </w:rPr>
        <w:t>14、根据拼音写汉字。（2分）</w:t>
      </w:r>
    </w:p>
    <w:p w:rsidR="00DF02AF" w:rsidRPr="00BE4DEF" w:rsidRDefault="00DF02AF" w:rsidP="00DF02AF">
      <w:pPr>
        <w:spacing w:line="360" w:lineRule="auto"/>
        <w:rPr>
          <w:rFonts w:ascii="宋体" w:hAnsi="宋体" w:cs="宋体"/>
        </w:rPr>
      </w:pPr>
      <w:r w:rsidRPr="00BE4DEF">
        <w:rPr>
          <w:rFonts w:ascii="宋体" w:hAnsi="宋体" w:cs="楷体" w:hint="eastAsia"/>
        </w:rPr>
        <w:t xml:space="preserve"> tōng  chàng</w:t>
      </w:r>
      <w:r w:rsidRPr="00BE4DEF">
        <w:rPr>
          <w:rFonts w:ascii="宋体" w:hAnsi="宋体" w:cs="宋体" w:hint="eastAsia"/>
        </w:rPr>
        <w:t xml:space="preserve">  </w:t>
      </w:r>
      <w:r w:rsidRPr="00BE4DEF">
        <w:rPr>
          <w:rFonts w:ascii="宋体" w:hAnsi="宋体" w:cs="宋体" w:hint="eastAsia"/>
          <w:u w:val="single"/>
        </w:rPr>
        <w:t xml:space="preserve">                   </w:t>
      </w:r>
    </w:p>
    <w:p w:rsidR="00DF02AF" w:rsidRPr="00BE4DEF" w:rsidRDefault="00DF02AF" w:rsidP="00DF02AF">
      <w:pPr>
        <w:spacing w:line="360" w:lineRule="auto"/>
        <w:rPr>
          <w:rFonts w:ascii="宋体" w:hAnsi="宋体" w:cs="宋体"/>
        </w:rPr>
      </w:pPr>
      <w:r w:rsidRPr="00BE4DEF">
        <w:rPr>
          <w:rFonts w:ascii="宋体" w:hAnsi="宋体" w:cs="宋体" w:hint="eastAsia"/>
        </w:rPr>
        <w:t>15、补充完成对本文内容的概括。（8分）</w:t>
      </w:r>
    </w:p>
    <w:p w:rsidR="00DF02AF" w:rsidRPr="00BE4DEF" w:rsidRDefault="00DF02AF" w:rsidP="00DF02AF">
      <w:pPr>
        <w:rPr>
          <w:rFonts w:ascii="宋体" w:hAnsi="宋体" w:cs="宋体"/>
        </w:rPr>
      </w:pPr>
      <w:r w:rsidRPr="00BE4DEF">
        <w:rPr>
          <w:rFonts w:ascii="宋体" w:hAnsi="宋体" w:cs="宋体" w:hint="eastAsia"/>
        </w:rPr>
        <w:t>（1）第①段：介孔材料的定义、</w:t>
      </w:r>
      <w:r w:rsidRPr="00BE4DEF">
        <w:rPr>
          <w:rFonts w:ascii="宋体" w:hAnsi="宋体" w:cs="宋体" w:hint="eastAsia"/>
          <w:u w:val="single"/>
        </w:rPr>
        <w:t xml:space="preserve">          </w:t>
      </w:r>
      <w:r w:rsidRPr="00BE4DEF">
        <w:rPr>
          <w:rFonts w:ascii="宋体" w:hAnsi="宋体" w:cs="宋体" w:hint="eastAsia"/>
        </w:rPr>
        <w:t>和作用；</w:t>
      </w:r>
    </w:p>
    <w:p w:rsidR="00DF02AF" w:rsidRPr="00BE4DEF" w:rsidRDefault="00DF02AF" w:rsidP="00DF02AF">
      <w:pPr>
        <w:rPr>
          <w:rFonts w:ascii="宋体" w:hAnsi="宋体" w:cs="宋体"/>
        </w:rPr>
      </w:pPr>
      <w:r w:rsidRPr="00BE4DEF">
        <w:rPr>
          <w:rFonts w:ascii="宋体" w:hAnsi="宋体" w:cs="宋体" w:hint="eastAsia"/>
        </w:rPr>
        <w:t>（2）第②段：能源危机产生的</w:t>
      </w:r>
      <w:r w:rsidRPr="00BE4DEF">
        <w:rPr>
          <w:rFonts w:ascii="宋体" w:hAnsi="宋体" w:cs="宋体" w:hint="eastAsia"/>
          <w:u w:val="single"/>
        </w:rPr>
        <w:t xml:space="preserve">               </w:t>
      </w:r>
      <w:r w:rsidRPr="00BE4DEF">
        <w:rPr>
          <w:rFonts w:ascii="宋体" w:hAnsi="宋体" w:cs="宋体" w:hint="eastAsia"/>
        </w:rPr>
        <w:t>及应对策略；</w:t>
      </w:r>
    </w:p>
    <w:p w:rsidR="00DF02AF" w:rsidRPr="00BE4DEF" w:rsidRDefault="00DF02AF" w:rsidP="00DF02AF">
      <w:pPr>
        <w:rPr>
          <w:rFonts w:ascii="宋体" w:hAnsi="宋体" w:cs="宋体"/>
        </w:rPr>
      </w:pPr>
      <w:r w:rsidRPr="00BE4DEF">
        <w:rPr>
          <w:rFonts w:ascii="宋体" w:hAnsi="宋体" w:cs="宋体" w:hint="eastAsia"/>
        </w:rPr>
        <w:t>（3）第③-⑥段：介孔材料解决能源利用问题的原理以及我国科学家为</w:t>
      </w:r>
      <w:r w:rsidRPr="00BE4DEF">
        <w:rPr>
          <w:rFonts w:ascii="宋体" w:hAnsi="宋体" w:cs="宋体" w:hint="eastAsia"/>
          <w:u w:val="single"/>
        </w:rPr>
        <w:t xml:space="preserve">              </w:t>
      </w:r>
      <w:r w:rsidRPr="00BE4DEF">
        <w:rPr>
          <w:rFonts w:ascii="宋体" w:hAnsi="宋体" w:cs="宋体" w:hint="eastAsia"/>
        </w:rPr>
        <w:t xml:space="preserve">和 </w:t>
      </w:r>
    </w:p>
    <w:p w:rsidR="00DF02AF" w:rsidRPr="00BE4DEF" w:rsidRDefault="00DF02AF" w:rsidP="00DF02AF">
      <w:pPr>
        <w:rPr>
          <w:rFonts w:ascii="宋体" w:hAnsi="宋体" w:cs="宋体"/>
        </w:rPr>
      </w:pPr>
      <w:r w:rsidRPr="00BE4DEF">
        <w:rPr>
          <w:rFonts w:ascii="宋体" w:hAnsi="宋体" w:cs="宋体" w:hint="eastAsia"/>
        </w:rPr>
        <w:t xml:space="preserve">  </w:t>
      </w:r>
      <w:r w:rsidRPr="00BE4DEF">
        <w:rPr>
          <w:rFonts w:ascii="宋体" w:hAnsi="宋体" w:cs="宋体" w:hint="eastAsia"/>
          <w:u w:val="single"/>
        </w:rPr>
        <w:t xml:space="preserve">                   </w:t>
      </w:r>
      <w:r w:rsidRPr="00BE4DEF">
        <w:rPr>
          <w:rFonts w:ascii="宋体" w:hAnsi="宋体" w:cs="宋体" w:hint="eastAsia"/>
        </w:rPr>
        <w:t>所设计合成的介孔材料。</w:t>
      </w:r>
    </w:p>
    <w:p w:rsidR="00DF02AF" w:rsidRPr="00BE4DEF" w:rsidRDefault="00DF02AF" w:rsidP="00DF02AF">
      <w:pPr>
        <w:spacing w:line="360" w:lineRule="auto"/>
        <w:rPr>
          <w:rFonts w:ascii="宋体" w:hAnsi="宋体" w:cs="宋体"/>
        </w:rPr>
      </w:pPr>
      <w:r w:rsidRPr="00BE4DEF">
        <w:rPr>
          <w:rFonts w:ascii="宋体" w:hAnsi="宋体" w:cs="宋体" w:hint="eastAsia"/>
        </w:rPr>
        <w:t>16、第①段“介于2至50纳米之间”和“大概是我们头发直径的万分之一”都是在说明</w:t>
      </w:r>
    </w:p>
    <w:p w:rsidR="00DF02AF" w:rsidRPr="00BE4DEF" w:rsidRDefault="00DF02AF" w:rsidP="00DF02AF">
      <w:pPr>
        <w:spacing w:line="360" w:lineRule="auto"/>
        <w:rPr>
          <w:rFonts w:ascii="宋体" w:hAnsi="宋体" w:cs="宋体"/>
          <w:u w:val="single"/>
        </w:rPr>
      </w:pPr>
      <w:r w:rsidRPr="00BE4DEF">
        <w:rPr>
          <w:rFonts w:ascii="宋体" w:hAnsi="宋体" w:cs="宋体" w:hint="eastAsia"/>
          <w:u w:val="single"/>
        </w:rPr>
        <w:t xml:space="preserve">              </w:t>
      </w:r>
      <w:r w:rsidRPr="00BE4DEF">
        <w:rPr>
          <w:rFonts w:ascii="宋体" w:hAnsi="宋体" w:cs="宋体" w:hint="eastAsia"/>
        </w:rPr>
        <w:t>的孔径范围,它们各自不同的说明作用是：</w:t>
      </w:r>
      <w:r w:rsidRPr="00BE4DEF">
        <w:rPr>
          <w:rFonts w:ascii="宋体" w:hAnsi="宋体" w:cs="宋体" w:hint="eastAsia"/>
          <w:u w:val="single"/>
        </w:rPr>
        <w:t xml:space="preserve">                                                            </w:t>
      </w:r>
    </w:p>
    <w:p w:rsidR="00DF02AF" w:rsidRPr="00BE4DEF" w:rsidRDefault="00DF02AF" w:rsidP="00DF02AF">
      <w:pPr>
        <w:spacing w:line="360" w:lineRule="auto"/>
        <w:rPr>
          <w:rFonts w:ascii="宋体" w:hAnsi="宋体" w:cs="宋体"/>
        </w:rPr>
      </w:pPr>
      <w:r w:rsidRPr="00BE4DEF">
        <w:rPr>
          <w:rFonts w:ascii="宋体" w:hAnsi="宋体" w:cs="宋体" w:hint="eastAsia"/>
          <w:u w:val="single"/>
        </w:rPr>
        <w:t xml:space="preserve">                         </w:t>
      </w:r>
      <w:r w:rsidRPr="00BE4DEF">
        <w:rPr>
          <w:rFonts w:ascii="宋体" w:hAnsi="宋体" w:cs="宋体" w:hint="eastAsia"/>
        </w:rPr>
        <w:t>（5分）</w:t>
      </w:r>
    </w:p>
    <w:p w:rsidR="00DF02AF" w:rsidRPr="00BE4DEF" w:rsidRDefault="00DF02AF" w:rsidP="00DF02AF">
      <w:pPr>
        <w:spacing w:line="360" w:lineRule="auto"/>
        <w:rPr>
          <w:rFonts w:ascii="宋体" w:hAnsi="宋体" w:cs="宋体"/>
        </w:rPr>
      </w:pPr>
      <w:r w:rsidRPr="00BE4DEF">
        <w:rPr>
          <w:rFonts w:ascii="宋体" w:hAnsi="宋体" w:cs="宋体" w:hint="eastAsia"/>
        </w:rPr>
        <w:t>17、④⑤两段在说明时举了大量的例子,对此理解不正确的一项是（     ）（4分）</w:t>
      </w:r>
    </w:p>
    <w:p w:rsidR="00DF02AF" w:rsidRPr="00BE4DEF" w:rsidRDefault="00DF02AF" w:rsidP="00DF02AF">
      <w:pPr>
        <w:rPr>
          <w:rFonts w:ascii="宋体" w:hAnsi="宋体" w:cs="宋体"/>
        </w:rPr>
      </w:pPr>
      <w:r w:rsidRPr="00BE4DEF">
        <w:rPr>
          <w:rFonts w:ascii="宋体" w:hAnsi="宋体" w:cs="宋体" w:hint="eastAsia"/>
        </w:rPr>
        <w:t>A.能够从不同方面各有侧重地说明我国对介孔材料的开发和利用。</w:t>
      </w:r>
    </w:p>
    <w:p w:rsidR="00DF02AF" w:rsidRPr="00BE4DEF" w:rsidRDefault="00DF02AF" w:rsidP="00DF02AF">
      <w:pPr>
        <w:rPr>
          <w:rFonts w:ascii="宋体" w:hAnsi="宋体" w:cs="宋体"/>
        </w:rPr>
      </w:pPr>
      <w:r w:rsidRPr="00BE4DEF">
        <w:rPr>
          <w:rFonts w:ascii="宋体" w:hAnsi="宋体" w:cs="宋体" w:hint="eastAsia"/>
        </w:rPr>
        <w:t>B.有利于全面而又具体地说明我国开发利用介孔能源材料的现状</w:t>
      </w:r>
    </w:p>
    <w:p w:rsidR="00DF02AF" w:rsidRPr="00BE4DEF" w:rsidRDefault="00DF02AF" w:rsidP="00DF02AF">
      <w:pPr>
        <w:rPr>
          <w:rFonts w:ascii="宋体" w:hAnsi="宋体" w:cs="宋体"/>
        </w:rPr>
      </w:pPr>
      <w:r w:rsidRPr="00BE4DEF">
        <w:rPr>
          <w:rFonts w:ascii="宋体" w:hAnsi="宋体" w:cs="宋体" w:hint="eastAsia"/>
        </w:rPr>
        <w:t>C.能更具体地说明能源危机是人类目前面临的非常重要的挑战之一。</w:t>
      </w:r>
    </w:p>
    <w:p w:rsidR="00DF02AF" w:rsidRPr="00BE4DEF" w:rsidRDefault="00DF02AF" w:rsidP="00DF02AF">
      <w:pPr>
        <w:rPr>
          <w:rFonts w:ascii="宋体" w:hAnsi="宋体" w:cs="宋体"/>
        </w:rPr>
      </w:pPr>
      <w:r w:rsidRPr="00BE4DEF">
        <w:rPr>
          <w:rFonts w:ascii="宋体" w:hAnsi="宋体" w:cs="宋体" w:hint="eastAsia"/>
        </w:rPr>
        <w:t>D.能更具体地说明介孔材料研究意义重大,我国在此方面取得的成就巨大。</w:t>
      </w:r>
    </w:p>
    <w:p w:rsidR="00DF02AF" w:rsidRPr="00BE4DEF" w:rsidRDefault="00DF02AF" w:rsidP="00DF02AF">
      <w:pPr>
        <w:rPr>
          <w:rFonts w:ascii="宋体" w:hAnsi="宋体"/>
          <w:color w:val="FF0000"/>
        </w:rPr>
      </w:pPr>
      <w:r w:rsidRPr="00BE4DEF">
        <w:rPr>
          <w:rFonts w:ascii="宋体" w:hAnsi="宋体" w:hint="eastAsia"/>
          <w:color w:val="FF0000"/>
        </w:rPr>
        <w:t>14、（2分）通畅</w:t>
      </w:r>
    </w:p>
    <w:p w:rsidR="00DF02AF" w:rsidRPr="00BE4DEF" w:rsidRDefault="00DF02AF" w:rsidP="00DF02AF">
      <w:pPr>
        <w:rPr>
          <w:rFonts w:ascii="宋体" w:hAnsi="宋体"/>
          <w:color w:val="FF0000"/>
        </w:rPr>
      </w:pPr>
      <w:r w:rsidRPr="00BE4DEF">
        <w:rPr>
          <w:rFonts w:ascii="宋体" w:hAnsi="宋体" w:hint="eastAsia"/>
          <w:color w:val="FF0000"/>
        </w:rPr>
        <w:t>15、（8分）（1）特点（2）原因（3）能源清洁（高效）利用   新能源开发</w:t>
      </w:r>
    </w:p>
    <w:p w:rsidR="00DF02AF" w:rsidRPr="00BE4DEF" w:rsidRDefault="00DF02AF" w:rsidP="00DF02AF">
      <w:pPr>
        <w:rPr>
          <w:rFonts w:ascii="宋体" w:hAnsi="宋体"/>
          <w:color w:val="FF0000"/>
        </w:rPr>
      </w:pPr>
      <w:r w:rsidRPr="00BE4DEF">
        <w:rPr>
          <w:rFonts w:ascii="宋体" w:hAnsi="宋体" w:hint="eastAsia"/>
          <w:color w:val="FF0000"/>
        </w:rPr>
        <w:t>16、（5分）介孔（材料）   “2至50纳米之间”是以列数字的方法准确说明介孔孔径的范围，而第二处加线部分则通过把介孔孔径与头发直径作比较的方法，把介孔材料介孔径的范围说明得更加具体形象,给人以直观生动之感。</w:t>
      </w:r>
    </w:p>
    <w:p w:rsidR="00DF02AF" w:rsidRPr="00BE4DEF" w:rsidRDefault="00DF02AF" w:rsidP="00DF02AF">
      <w:pPr>
        <w:rPr>
          <w:rFonts w:ascii="宋体" w:hAnsi="宋体"/>
        </w:rPr>
      </w:pPr>
      <w:r w:rsidRPr="00BE4DEF">
        <w:rPr>
          <w:rFonts w:ascii="宋体" w:hAnsi="宋体" w:hint="eastAsia"/>
          <w:color w:val="FF0000"/>
        </w:rPr>
        <w:t>17、（4分）C</w:t>
      </w:r>
    </w:p>
    <w:p w:rsidR="00DF02AF" w:rsidRPr="00BE4DEF" w:rsidRDefault="00DF02AF" w:rsidP="00DF02AF">
      <w:pPr>
        <w:rPr>
          <w:rFonts w:ascii="宋体" w:hAnsi="宋体"/>
          <w:b/>
        </w:rPr>
      </w:pPr>
    </w:p>
    <w:p w:rsidR="00AB1EF7" w:rsidRPr="00BE4DEF" w:rsidRDefault="00AB1EF7" w:rsidP="00AB1EF7">
      <w:pPr>
        <w:rPr>
          <w:rFonts w:ascii="宋体" w:hAnsi="宋体"/>
          <w:b/>
        </w:rPr>
      </w:pPr>
    </w:p>
    <w:p w:rsidR="009E5699" w:rsidRPr="00BE4DEF" w:rsidRDefault="009E5699" w:rsidP="009E5699">
      <w:pPr>
        <w:pStyle w:val="Normal1"/>
        <w:spacing w:after="0" w:line="360" w:lineRule="auto"/>
        <w:rPr>
          <w:rFonts w:ascii="宋体" w:eastAsia="宋体" w:hAnsi="宋体" w:cs="宋体"/>
          <w:sz w:val="21"/>
          <w:szCs w:val="24"/>
        </w:rPr>
      </w:pPr>
    </w:p>
    <w:p w:rsidR="009E5699" w:rsidRPr="00BE4DEF" w:rsidRDefault="009E5699" w:rsidP="009E5699">
      <w:pPr>
        <w:pStyle w:val="Normal1"/>
        <w:spacing w:line="360" w:lineRule="auto"/>
        <w:rPr>
          <w:rFonts w:ascii="宋体" w:eastAsia="宋体" w:hAnsi="宋体" w:cs="宋体"/>
          <w:sz w:val="21"/>
          <w:szCs w:val="24"/>
        </w:rPr>
      </w:pPr>
    </w:p>
    <w:p w:rsidR="000C4EB2" w:rsidRPr="00BE4DEF" w:rsidRDefault="000C4EB2" w:rsidP="004266B4">
      <w:pPr>
        <w:rPr>
          <w:rFonts w:ascii="宋体" w:hAnsi="宋体"/>
          <w:szCs w:val="21"/>
        </w:rPr>
      </w:pPr>
    </w:p>
    <w:p w:rsidR="004E3878" w:rsidRPr="00BE4DEF" w:rsidRDefault="004E3878" w:rsidP="004E3878">
      <w:pPr>
        <w:rPr>
          <w:rFonts w:ascii="宋体" w:hAnsi="宋体"/>
          <w:szCs w:val="21"/>
        </w:rPr>
      </w:pPr>
      <w:bookmarkStart w:id="0" w:name="_GoBack"/>
      <w:bookmarkEnd w:id="0"/>
    </w:p>
    <w:p w:rsidR="0086456D" w:rsidRPr="00BE4DEF" w:rsidRDefault="0086456D" w:rsidP="004E3878">
      <w:pPr>
        <w:rPr>
          <w:rFonts w:ascii="宋体" w:hAnsi="宋体"/>
          <w:szCs w:val="21"/>
        </w:rPr>
      </w:pPr>
    </w:p>
    <w:p w:rsidR="0086456D" w:rsidRPr="00BE4DEF" w:rsidRDefault="0086456D" w:rsidP="002B00F0">
      <w:pPr>
        <w:rPr>
          <w:rFonts w:ascii="宋体" w:hAnsi="宋体"/>
        </w:rPr>
      </w:pPr>
    </w:p>
    <w:sectPr w:rsidR="0086456D" w:rsidRPr="00BE4DEF" w:rsidSect="008E78B8">
      <w:footerReference w:type="even" r:id="rId9"/>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0CC" w:rsidRDefault="00CD10CC">
      <w:r>
        <w:separator/>
      </w:r>
    </w:p>
  </w:endnote>
  <w:endnote w:type="continuationSeparator" w:id="0">
    <w:p w:rsidR="00CD10CC" w:rsidRDefault="00CD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Helvetica Neue">
    <w:altName w:val="Times New Roman"/>
    <w:charset w:val="00"/>
    <w:family w:val="roman"/>
    <w:pitch w:val="default"/>
  </w:font>
  <w:font w:name="Songti SC">
    <w:altName w:val="宋体"/>
    <w:charset w:val="86"/>
    <w:family w:val="auto"/>
    <w:pitch w:val="default"/>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56D" w:rsidRDefault="00065FBA" w:rsidP="00793D21">
    <w:pPr>
      <w:pStyle w:val="a4"/>
      <w:framePr w:wrap="around" w:vAnchor="text" w:hAnchor="margin" w:xAlign="right" w:y="1"/>
      <w:rPr>
        <w:rStyle w:val="af4"/>
      </w:rPr>
    </w:pPr>
    <w:r>
      <w:rPr>
        <w:rStyle w:val="af4"/>
      </w:rPr>
      <w:fldChar w:fldCharType="begin"/>
    </w:r>
    <w:r w:rsidR="0086456D">
      <w:rPr>
        <w:rStyle w:val="af4"/>
      </w:rPr>
      <w:instrText xml:space="preserve">PAGE  </w:instrText>
    </w:r>
    <w:r>
      <w:rPr>
        <w:rStyle w:val="af4"/>
      </w:rPr>
      <w:fldChar w:fldCharType="end"/>
    </w:r>
  </w:p>
  <w:p w:rsidR="0086456D" w:rsidRDefault="0086456D" w:rsidP="0086456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56D" w:rsidRDefault="00065FBA" w:rsidP="00793D21">
    <w:pPr>
      <w:pStyle w:val="a4"/>
      <w:framePr w:wrap="around" w:vAnchor="text" w:hAnchor="margin" w:xAlign="right" w:y="1"/>
      <w:rPr>
        <w:rStyle w:val="af4"/>
      </w:rPr>
    </w:pPr>
    <w:r>
      <w:rPr>
        <w:rStyle w:val="af4"/>
      </w:rPr>
      <w:fldChar w:fldCharType="begin"/>
    </w:r>
    <w:r w:rsidR="0086456D">
      <w:rPr>
        <w:rStyle w:val="af4"/>
      </w:rPr>
      <w:instrText xml:space="preserve">PAGE  </w:instrText>
    </w:r>
    <w:r>
      <w:rPr>
        <w:rStyle w:val="af4"/>
      </w:rPr>
      <w:fldChar w:fldCharType="separate"/>
    </w:r>
    <w:r w:rsidR="00837186">
      <w:rPr>
        <w:rStyle w:val="af4"/>
        <w:noProof/>
      </w:rPr>
      <w:t>21</w:t>
    </w:r>
    <w:r>
      <w:rPr>
        <w:rStyle w:val="af4"/>
      </w:rPr>
      <w:fldChar w:fldCharType="end"/>
    </w:r>
  </w:p>
  <w:p w:rsidR="0086456D" w:rsidRDefault="0086456D" w:rsidP="0086456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0CC" w:rsidRDefault="00CD10CC">
      <w:r>
        <w:separator/>
      </w:r>
    </w:p>
  </w:footnote>
  <w:footnote w:type="continuationSeparator" w:id="0">
    <w:p w:rsidR="00CD10CC" w:rsidRDefault="00CD1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E5A3B8"/>
    <w:multiLevelType w:val="singleLevel"/>
    <w:tmpl w:val="8AE5A3B8"/>
    <w:lvl w:ilvl="0">
      <w:start w:val="1"/>
      <w:numFmt w:val="decimal"/>
      <w:suff w:val="nothing"/>
      <w:lvlText w:val="%1、"/>
      <w:lvlJc w:val="left"/>
    </w:lvl>
  </w:abstractNum>
  <w:abstractNum w:abstractNumId="1">
    <w:nsid w:val="8F6C8AA8"/>
    <w:multiLevelType w:val="singleLevel"/>
    <w:tmpl w:val="8F6C8AA8"/>
    <w:lvl w:ilvl="0">
      <w:start w:val="2"/>
      <w:numFmt w:val="decimal"/>
      <w:suff w:val="space"/>
      <w:lvlText w:val="（%1）"/>
      <w:lvlJc w:val="left"/>
    </w:lvl>
  </w:abstractNum>
  <w:abstractNum w:abstractNumId="2">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494D15"/>
    <w:multiLevelType w:val="hybridMultilevel"/>
    <w:tmpl w:val="BEA8DFE8"/>
    <w:lvl w:ilvl="0" w:tplc="7DBAEB84">
      <w:start w:val="17"/>
      <w:numFmt w:val="decimal"/>
      <w:lvlText w:val="%1."/>
      <w:lvlJc w:val="left"/>
      <w:pPr>
        <w:ind w:left="105" w:hanging="364"/>
        <w:jc w:val="left"/>
      </w:pPr>
      <w:rPr>
        <w:rFonts w:ascii="宋体" w:eastAsia="宋体" w:hAnsi="宋体" w:cs="宋体" w:hint="default"/>
        <w:w w:val="100"/>
        <w:sz w:val="18"/>
        <w:szCs w:val="18"/>
      </w:rPr>
    </w:lvl>
    <w:lvl w:ilvl="1" w:tplc="B46AF5E0">
      <w:numFmt w:val="bullet"/>
      <w:lvlText w:val="•"/>
      <w:lvlJc w:val="left"/>
      <w:pPr>
        <w:ind w:left="828" w:hanging="364"/>
      </w:pPr>
      <w:rPr>
        <w:rFonts w:hint="default"/>
      </w:rPr>
    </w:lvl>
    <w:lvl w:ilvl="2" w:tplc="5C9AD34C">
      <w:numFmt w:val="bullet"/>
      <w:lvlText w:val="•"/>
      <w:lvlJc w:val="left"/>
      <w:pPr>
        <w:ind w:left="1556" w:hanging="364"/>
      </w:pPr>
      <w:rPr>
        <w:rFonts w:hint="default"/>
      </w:rPr>
    </w:lvl>
    <w:lvl w:ilvl="3" w:tplc="C3D421A8">
      <w:numFmt w:val="bullet"/>
      <w:lvlText w:val="•"/>
      <w:lvlJc w:val="left"/>
      <w:pPr>
        <w:ind w:left="2284" w:hanging="364"/>
      </w:pPr>
      <w:rPr>
        <w:rFonts w:hint="default"/>
      </w:rPr>
    </w:lvl>
    <w:lvl w:ilvl="4" w:tplc="8BCA6F46">
      <w:numFmt w:val="bullet"/>
      <w:lvlText w:val="•"/>
      <w:lvlJc w:val="left"/>
      <w:pPr>
        <w:ind w:left="3012" w:hanging="364"/>
      </w:pPr>
      <w:rPr>
        <w:rFonts w:hint="default"/>
      </w:rPr>
    </w:lvl>
    <w:lvl w:ilvl="5" w:tplc="53265A7E">
      <w:numFmt w:val="bullet"/>
      <w:lvlText w:val="•"/>
      <w:lvlJc w:val="left"/>
      <w:pPr>
        <w:ind w:left="3741" w:hanging="364"/>
      </w:pPr>
      <w:rPr>
        <w:rFonts w:hint="default"/>
      </w:rPr>
    </w:lvl>
    <w:lvl w:ilvl="6" w:tplc="FFAE445C">
      <w:numFmt w:val="bullet"/>
      <w:lvlText w:val="•"/>
      <w:lvlJc w:val="left"/>
      <w:pPr>
        <w:ind w:left="4469" w:hanging="364"/>
      </w:pPr>
      <w:rPr>
        <w:rFonts w:hint="default"/>
      </w:rPr>
    </w:lvl>
    <w:lvl w:ilvl="7" w:tplc="062E5ECA">
      <w:numFmt w:val="bullet"/>
      <w:lvlText w:val="•"/>
      <w:lvlJc w:val="left"/>
      <w:pPr>
        <w:ind w:left="5197" w:hanging="364"/>
      </w:pPr>
      <w:rPr>
        <w:rFonts w:hint="default"/>
      </w:rPr>
    </w:lvl>
    <w:lvl w:ilvl="8" w:tplc="F4F27520">
      <w:numFmt w:val="bullet"/>
      <w:lvlText w:val="•"/>
      <w:lvlJc w:val="left"/>
      <w:pPr>
        <w:ind w:left="5925" w:hanging="364"/>
      </w:pPr>
      <w:rPr>
        <w:rFonts w:hint="default"/>
      </w:rPr>
    </w:lvl>
  </w:abstractNum>
  <w:abstractNum w:abstractNumId="5">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6">
    <w:nsid w:val="477B05FB"/>
    <w:multiLevelType w:val="hybridMultilevel"/>
    <w:tmpl w:val="4E28BC46"/>
    <w:lvl w:ilvl="0" w:tplc="73E6AFCA">
      <w:start w:val="19"/>
      <w:numFmt w:val="decimal"/>
      <w:lvlText w:val="%1."/>
      <w:lvlJc w:val="left"/>
      <w:pPr>
        <w:ind w:left="105" w:hanging="364"/>
        <w:jc w:val="left"/>
      </w:pPr>
      <w:rPr>
        <w:rFonts w:ascii="宋体" w:eastAsia="宋体" w:hAnsi="宋体" w:cs="宋体" w:hint="default"/>
        <w:spacing w:val="-2"/>
        <w:w w:val="100"/>
        <w:sz w:val="18"/>
        <w:szCs w:val="18"/>
      </w:rPr>
    </w:lvl>
    <w:lvl w:ilvl="1" w:tplc="57EE9A68">
      <w:numFmt w:val="bullet"/>
      <w:lvlText w:val="•"/>
      <w:lvlJc w:val="left"/>
      <w:pPr>
        <w:ind w:left="839" w:hanging="364"/>
      </w:pPr>
      <w:rPr>
        <w:rFonts w:hint="default"/>
      </w:rPr>
    </w:lvl>
    <w:lvl w:ilvl="2" w:tplc="07AE1EF8">
      <w:numFmt w:val="bullet"/>
      <w:lvlText w:val="•"/>
      <w:lvlJc w:val="left"/>
      <w:pPr>
        <w:ind w:left="1579" w:hanging="364"/>
      </w:pPr>
      <w:rPr>
        <w:rFonts w:hint="default"/>
      </w:rPr>
    </w:lvl>
    <w:lvl w:ilvl="3" w:tplc="974002BC">
      <w:numFmt w:val="bullet"/>
      <w:lvlText w:val="•"/>
      <w:lvlJc w:val="left"/>
      <w:pPr>
        <w:ind w:left="2319" w:hanging="364"/>
      </w:pPr>
      <w:rPr>
        <w:rFonts w:hint="default"/>
      </w:rPr>
    </w:lvl>
    <w:lvl w:ilvl="4" w:tplc="695C51EA">
      <w:numFmt w:val="bullet"/>
      <w:lvlText w:val="•"/>
      <w:lvlJc w:val="left"/>
      <w:pPr>
        <w:ind w:left="3059" w:hanging="364"/>
      </w:pPr>
      <w:rPr>
        <w:rFonts w:hint="default"/>
      </w:rPr>
    </w:lvl>
    <w:lvl w:ilvl="5" w:tplc="0F2AFA3C">
      <w:numFmt w:val="bullet"/>
      <w:lvlText w:val="•"/>
      <w:lvlJc w:val="left"/>
      <w:pPr>
        <w:ind w:left="3799" w:hanging="364"/>
      </w:pPr>
      <w:rPr>
        <w:rFonts w:hint="default"/>
      </w:rPr>
    </w:lvl>
    <w:lvl w:ilvl="6" w:tplc="7494AD3A">
      <w:numFmt w:val="bullet"/>
      <w:lvlText w:val="•"/>
      <w:lvlJc w:val="left"/>
      <w:pPr>
        <w:ind w:left="4538" w:hanging="364"/>
      </w:pPr>
      <w:rPr>
        <w:rFonts w:hint="default"/>
      </w:rPr>
    </w:lvl>
    <w:lvl w:ilvl="7" w:tplc="22B4BE2C">
      <w:numFmt w:val="bullet"/>
      <w:lvlText w:val="•"/>
      <w:lvlJc w:val="left"/>
      <w:pPr>
        <w:ind w:left="5278" w:hanging="364"/>
      </w:pPr>
      <w:rPr>
        <w:rFonts w:hint="default"/>
      </w:rPr>
    </w:lvl>
    <w:lvl w:ilvl="8" w:tplc="1172A63E">
      <w:numFmt w:val="bullet"/>
      <w:lvlText w:val="•"/>
      <w:lvlJc w:val="left"/>
      <w:pPr>
        <w:ind w:left="6018" w:hanging="364"/>
      </w:pPr>
      <w:rPr>
        <w:rFonts w:hint="default"/>
      </w:rPr>
    </w:lvl>
  </w:abstractNum>
  <w:abstractNum w:abstractNumId="7">
    <w:nsid w:val="55F2688A"/>
    <w:multiLevelType w:val="singleLevel"/>
    <w:tmpl w:val="55F2688A"/>
    <w:lvl w:ilvl="0">
      <w:start w:val="1"/>
      <w:numFmt w:val="chineseCounting"/>
      <w:suff w:val="nothing"/>
      <w:lvlText w:val="%1、"/>
      <w:lvlJc w:val="left"/>
    </w:lvl>
  </w:abstractNum>
  <w:abstractNum w:abstractNumId="8">
    <w:nsid w:val="56E0E7E7"/>
    <w:multiLevelType w:val="singleLevel"/>
    <w:tmpl w:val="56E0E7E7"/>
    <w:lvl w:ilvl="0">
      <w:start w:val="1"/>
      <w:numFmt w:val="upperLetter"/>
      <w:suff w:val="nothing"/>
      <w:lvlText w:val="%1．"/>
      <w:lvlJc w:val="left"/>
    </w:lvl>
  </w:abstractNum>
  <w:abstractNum w:abstractNumId="9">
    <w:nsid w:val="56E0F713"/>
    <w:multiLevelType w:val="singleLevel"/>
    <w:tmpl w:val="56E0F713"/>
    <w:lvl w:ilvl="0">
      <w:start w:val="1"/>
      <w:numFmt w:val="upperLetter"/>
      <w:suff w:val="nothing"/>
      <w:lvlText w:val="%1．"/>
      <w:lvlJc w:val="left"/>
    </w:lvl>
  </w:abstractNum>
  <w:abstractNum w:abstractNumId="10">
    <w:nsid w:val="56E1555F"/>
    <w:multiLevelType w:val="singleLevel"/>
    <w:tmpl w:val="56E1555F"/>
    <w:lvl w:ilvl="0">
      <w:start w:val="1"/>
      <w:numFmt w:val="decimal"/>
      <w:suff w:val="nothing"/>
      <w:lvlText w:val="(%1)"/>
      <w:lvlJc w:val="left"/>
    </w:lvl>
  </w:abstractNum>
  <w:abstractNum w:abstractNumId="11">
    <w:nsid w:val="56E15570"/>
    <w:multiLevelType w:val="singleLevel"/>
    <w:tmpl w:val="56E15570"/>
    <w:lvl w:ilvl="0">
      <w:start w:val="1"/>
      <w:numFmt w:val="decimal"/>
      <w:suff w:val="nothing"/>
      <w:lvlText w:val="(%1)"/>
      <w:lvlJc w:val="left"/>
    </w:lvl>
  </w:abstractNum>
  <w:abstractNum w:abstractNumId="12">
    <w:nsid w:val="56E1558F"/>
    <w:multiLevelType w:val="singleLevel"/>
    <w:tmpl w:val="56E1558F"/>
    <w:lvl w:ilvl="0">
      <w:start w:val="1"/>
      <w:numFmt w:val="decimal"/>
      <w:suff w:val="nothing"/>
      <w:lvlText w:val="(%1)"/>
      <w:lvlJc w:val="left"/>
    </w:lvl>
  </w:abstractNum>
  <w:abstractNum w:abstractNumId="13">
    <w:nsid w:val="56E1559F"/>
    <w:multiLevelType w:val="singleLevel"/>
    <w:tmpl w:val="56E1559F"/>
    <w:lvl w:ilvl="0">
      <w:start w:val="1"/>
      <w:numFmt w:val="decimal"/>
      <w:suff w:val="nothing"/>
      <w:lvlText w:val="(%1)"/>
      <w:lvlJc w:val="left"/>
    </w:lvl>
  </w:abstractNum>
  <w:abstractNum w:abstractNumId="14">
    <w:nsid w:val="56E21C92"/>
    <w:multiLevelType w:val="singleLevel"/>
    <w:tmpl w:val="56E21C92"/>
    <w:lvl w:ilvl="0">
      <w:start w:val="1"/>
      <w:numFmt w:val="chineseCounting"/>
      <w:suff w:val="nothing"/>
      <w:lvlText w:val="%1．"/>
      <w:lvlJc w:val="left"/>
    </w:lvl>
  </w:abstractNum>
  <w:abstractNum w:abstractNumId="15">
    <w:nsid w:val="56E21E3E"/>
    <w:multiLevelType w:val="singleLevel"/>
    <w:tmpl w:val="56E21E3E"/>
    <w:lvl w:ilvl="0">
      <w:start w:val="1"/>
      <w:numFmt w:val="upperLetter"/>
      <w:suff w:val="nothing"/>
      <w:lvlText w:val="%1．"/>
      <w:lvlJc w:val="left"/>
    </w:lvl>
  </w:abstractNum>
  <w:abstractNum w:abstractNumId="16">
    <w:nsid w:val="5BA47A59"/>
    <w:multiLevelType w:val="hybridMultilevel"/>
    <w:tmpl w:val="02524094"/>
    <w:lvl w:ilvl="0" w:tplc="F8009C36">
      <w:start w:val="4"/>
      <w:numFmt w:val="decimal"/>
      <w:lvlText w:val="%1."/>
      <w:lvlJc w:val="left"/>
      <w:pPr>
        <w:ind w:left="105" w:hanging="227"/>
        <w:jc w:val="left"/>
      </w:pPr>
      <w:rPr>
        <w:rFonts w:hint="default"/>
        <w:w w:val="100"/>
      </w:rPr>
    </w:lvl>
    <w:lvl w:ilvl="1" w:tplc="48E4E0A8">
      <w:numFmt w:val="bullet"/>
      <w:lvlText w:val="•"/>
      <w:lvlJc w:val="left"/>
      <w:pPr>
        <w:ind w:left="828" w:hanging="227"/>
      </w:pPr>
      <w:rPr>
        <w:rFonts w:hint="default"/>
      </w:rPr>
    </w:lvl>
    <w:lvl w:ilvl="2" w:tplc="0864657C">
      <w:numFmt w:val="bullet"/>
      <w:lvlText w:val="•"/>
      <w:lvlJc w:val="left"/>
      <w:pPr>
        <w:ind w:left="1557" w:hanging="227"/>
      </w:pPr>
      <w:rPr>
        <w:rFonts w:hint="default"/>
      </w:rPr>
    </w:lvl>
    <w:lvl w:ilvl="3" w:tplc="DA36FB36">
      <w:numFmt w:val="bullet"/>
      <w:lvlText w:val="•"/>
      <w:lvlJc w:val="left"/>
      <w:pPr>
        <w:ind w:left="2285" w:hanging="227"/>
      </w:pPr>
      <w:rPr>
        <w:rFonts w:hint="default"/>
      </w:rPr>
    </w:lvl>
    <w:lvl w:ilvl="4" w:tplc="DAC8BBFA">
      <w:numFmt w:val="bullet"/>
      <w:lvlText w:val="•"/>
      <w:lvlJc w:val="left"/>
      <w:pPr>
        <w:ind w:left="3014" w:hanging="227"/>
      </w:pPr>
      <w:rPr>
        <w:rFonts w:hint="default"/>
      </w:rPr>
    </w:lvl>
    <w:lvl w:ilvl="5" w:tplc="14F0A4A6">
      <w:numFmt w:val="bullet"/>
      <w:lvlText w:val="•"/>
      <w:lvlJc w:val="left"/>
      <w:pPr>
        <w:ind w:left="3743" w:hanging="227"/>
      </w:pPr>
      <w:rPr>
        <w:rFonts w:hint="default"/>
      </w:rPr>
    </w:lvl>
    <w:lvl w:ilvl="6" w:tplc="E702C872">
      <w:numFmt w:val="bullet"/>
      <w:lvlText w:val="•"/>
      <w:lvlJc w:val="left"/>
      <w:pPr>
        <w:ind w:left="4471" w:hanging="227"/>
      </w:pPr>
      <w:rPr>
        <w:rFonts w:hint="default"/>
      </w:rPr>
    </w:lvl>
    <w:lvl w:ilvl="7" w:tplc="7BF616C2">
      <w:numFmt w:val="bullet"/>
      <w:lvlText w:val="•"/>
      <w:lvlJc w:val="left"/>
      <w:pPr>
        <w:ind w:left="5200" w:hanging="227"/>
      </w:pPr>
      <w:rPr>
        <w:rFonts w:hint="default"/>
      </w:rPr>
    </w:lvl>
    <w:lvl w:ilvl="8" w:tplc="7CEE263A">
      <w:numFmt w:val="bullet"/>
      <w:lvlText w:val="•"/>
      <w:lvlJc w:val="left"/>
      <w:pPr>
        <w:ind w:left="5929" w:hanging="227"/>
      </w:pPr>
      <w:rPr>
        <w:rFonts w:hint="default"/>
      </w:rPr>
    </w:lvl>
  </w:abstractNum>
  <w:abstractNum w:abstractNumId="17">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74CA9C21"/>
    <w:multiLevelType w:val="singleLevel"/>
    <w:tmpl w:val="74CA9C21"/>
    <w:lvl w:ilvl="0">
      <w:start w:val="17"/>
      <w:numFmt w:val="decimal"/>
      <w:suff w:val="space"/>
      <w:lvlText w:val="%1."/>
      <w:lvlJc w:val="left"/>
    </w:lvl>
  </w:abstractNum>
  <w:abstractNum w:abstractNumId="21">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22">
    <w:nsid w:val="7B996057"/>
    <w:multiLevelType w:val="singleLevel"/>
    <w:tmpl w:val="2BFBA994"/>
    <w:lvl w:ilvl="0">
      <w:start w:val="2"/>
      <w:numFmt w:val="upperLetter"/>
      <w:suff w:val="space"/>
      <w:lvlText w:val="%1、"/>
      <w:lvlJc w:val="left"/>
      <w:rPr>
        <w:rFonts w:cs="Times New Roman"/>
      </w:rPr>
    </w:lvl>
  </w:abstractNum>
  <w:abstractNum w:abstractNumId="23">
    <w:nsid w:val="7B996058"/>
    <w:multiLevelType w:val="singleLevel"/>
    <w:tmpl w:val="1700372D"/>
    <w:lvl w:ilvl="0">
      <w:start w:val="2"/>
      <w:numFmt w:val="decimal"/>
      <w:suff w:val="nothing"/>
      <w:lvlText w:val="%1、"/>
      <w:lvlJc w:val="left"/>
      <w:rPr>
        <w:rFonts w:cs="Times New Roman"/>
      </w:rPr>
    </w:lvl>
  </w:abstractNum>
  <w:abstractNum w:abstractNumId="24">
    <w:nsid w:val="7B996059"/>
    <w:multiLevelType w:val="singleLevel"/>
    <w:tmpl w:val="DB9413F1"/>
    <w:lvl w:ilvl="0">
      <w:start w:val="1"/>
      <w:numFmt w:val="upperLetter"/>
      <w:suff w:val="nothing"/>
      <w:lvlText w:val="%1、"/>
      <w:lvlJc w:val="left"/>
      <w:rPr>
        <w:rFonts w:cs="Times New Roman"/>
      </w:rPr>
    </w:lvl>
  </w:abstractNum>
  <w:abstractNum w:abstractNumId="25">
    <w:nsid w:val="7B99605A"/>
    <w:multiLevelType w:val="singleLevel"/>
    <w:tmpl w:val="56F35127"/>
    <w:lvl w:ilvl="0">
      <w:start w:val="1"/>
      <w:numFmt w:val="upperLetter"/>
      <w:suff w:val="nothing"/>
      <w:lvlText w:val="%1、"/>
      <w:lvlJc w:val="left"/>
      <w:rPr>
        <w:rFonts w:cs="Times New Roman"/>
      </w:rPr>
    </w:lvl>
  </w:abstractNum>
  <w:abstractNum w:abstractNumId="26">
    <w:nsid w:val="7B99605B"/>
    <w:multiLevelType w:val="singleLevel"/>
    <w:tmpl w:val="E272CA25"/>
    <w:lvl w:ilvl="0">
      <w:start w:val="7"/>
      <w:numFmt w:val="chineseCounting"/>
      <w:suff w:val="nothing"/>
      <w:lvlText w:val="%1、"/>
      <w:lvlJc w:val="left"/>
      <w:rPr>
        <w:rFonts w:cs="Times New Roman" w:hint="eastAsia"/>
      </w:rPr>
    </w:lvl>
  </w:abstractNum>
  <w:num w:numId="1">
    <w:abstractNumId w:val="17"/>
  </w:num>
  <w:num w:numId="2">
    <w:abstractNumId w:val="21"/>
  </w:num>
  <w:num w:numId="3">
    <w:abstractNumId w:val="3"/>
  </w:num>
  <w:num w:numId="4">
    <w:abstractNumId w:val="19"/>
  </w:num>
  <w:num w:numId="5">
    <w:abstractNumId w:val="18"/>
  </w:num>
  <w:num w:numId="6">
    <w:abstractNumId w:val="2"/>
  </w:num>
  <w:num w:numId="7">
    <w:abstractNumId w:val="5"/>
  </w:num>
  <w:num w:numId="8">
    <w:abstractNumId w:val="14"/>
  </w:num>
  <w:num w:numId="9">
    <w:abstractNumId w:val="15"/>
  </w:num>
  <w:num w:numId="10">
    <w:abstractNumId w:val="9"/>
  </w:num>
  <w:num w:numId="11">
    <w:abstractNumId w:val="8"/>
  </w:num>
  <w:num w:numId="12">
    <w:abstractNumId w:val="11"/>
  </w:num>
  <w:num w:numId="13">
    <w:abstractNumId w:val="10"/>
  </w:num>
  <w:num w:numId="14">
    <w:abstractNumId w:val="12"/>
  </w:num>
  <w:num w:numId="15">
    <w:abstractNumId w:val="13"/>
  </w:num>
  <w:num w:numId="16">
    <w:abstractNumId w:val="7"/>
  </w:num>
  <w:num w:numId="17">
    <w:abstractNumId w:val="6"/>
  </w:num>
  <w:num w:numId="18">
    <w:abstractNumId w:val="4"/>
  </w:num>
  <w:num w:numId="19">
    <w:abstractNumId w:val="16"/>
  </w:num>
  <w:num w:numId="20">
    <w:abstractNumId w:val="22"/>
  </w:num>
  <w:num w:numId="21">
    <w:abstractNumId w:val="23"/>
  </w:num>
  <w:num w:numId="22">
    <w:abstractNumId w:val="24"/>
  </w:num>
  <w:num w:numId="23">
    <w:abstractNumId w:val="25"/>
  </w:num>
  <w:num w:numId="24">
    <w:abstractNumId w:val="26"/>
  </w:num>
  <w:num w:numId="25">
    <w:abstractNumId w:val="0"/>
  </w:num>
  <w:num w:numId="26">
    <w:abstractNumId w:val="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3009">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3485E"/>
    <w:rsid w:val="00065C57"/>
    <w:rsid w:val="00065FBA"/>
    <w:rsid w:val="00075A86"/>
    <w:rsid w:val="000B5E31"/>
    <w:rsid w:val="000C4EB2"/>
    <w:rsid w:val="000D538E"/>
    <w:rsid w:val="000E05DB"/>
    <w:rsid w:val="000F7CF8"/>
    <w:rsid w:val="00143BC3"/>
    <w:rsid w:val="00197649"/>
    <w:rsid w:val="001B63D1"/>
    <w:rsid w:val="001F78F8"/>
    <w:rsid w:val="00235355"/>
    <w:rsid w:val="002452E6"/>
    <w:rsid w:val="00282C96"/>
    <w:rsid w:val="002B1BB8"/>
    <w:rsid w:val="002E08A9"/>
    <w:rsid w:val="00313A0D"/>
    <w:rsid w:val="00322324"/>
    <w:rsid w:val="003403C0"/>
    <w:rsid w:val="003467F7"/>
    <w:rsid w:val="00356B90"/>
    <w:rsid w:val="003D3B08"/>
    <w:rsid w:val="003E2503"/>
    <w:rsid w:val="00405298"/>
    <w:rsid w:val="004266B4"/>
    <w:rsid w:val="00445904"/>
    <w:rsid w:val="004557BC"/>
    <w:rsid w:val="00486E9B"/>
    <w:rsid w:val="0049489F"/>
    <w:rsid w:val="004A48BA"/>
    <w:rsid w:val="004A51EA"/>
    <w:rsid w:val="004C0436"/>
    <w:rsid w:val="004C64BD"/>
    <w:rsid w:val="004E3878"/>
    <w:rsid w:val="00522AC6"/>
    <w:rsid w:val="00585D38"/>
    <w:rsid w:val="005951DA"/>
    <w:rsid w:val="005D6F53"/>
    <w:rsid w:val="0060080C"/>
    <w:rsid w:val="00662796"/>
    <w:rsid w:val="00672C27"/>
    <w:rsid w:val="006D02A7"/>
    <w:rsid w:val="006D23D0"/>
    <w:rsid w:val="00740548"/>
    <w:rsid w:val="00751333"/>
    <w:rsid w:val="00815B46"/>
    <w:rsid w:val="00816820"/>
    <w:rsid w:val="00837186"/>
    <w:rsid w:val="00843DE5"/>
    <w:rsid w:val="00861B9B"/>
    <w:rsid w:val="0086456D"/>
    <w:rsid w:val="008E1F61"/>
    <w:rsid w:val="008E4A46"/>
    <w:rsid w:val="008E715C"/>
    <w:rsid w:val="008E78B8"/>
    <w:rsid w:val="009536EE"/>
    <w:rsid w:val="0096647A"/>
    <w:rsid w:val="009A1C68"/>
    <w:rsid w:val="009C7542"/>
    <w:rsid w:val="009C7703"/>
    <w:rsid w:val="009E5699"/>
    <w:rsid w:val="00A07528"/>
    <w:rsid w:val="00A601CD"/>
    <w:rsid w:val="00A70D43"/>
    <w:rsid w:val="00AA717F"/>
    <w:rsid w:val="00AB1EF7"/>
    <w:rsid w:val="00AC4552"/>
    <w:rsid w:val="00B079D6"/>
    <w:rsid w:val="00B233D6"/>
    <w:rsid w:val="00B50406"/>
    <w:rsid w:val="00B51991"/>
    <w:rsid w:val="00B5706E"/>
    <w:rsid w:val="00B62132"/>
    <w:rsid w:val="00BD6F92"/>
    <w:rsid w:val="00BD731F"/>
    <w:rsid w:val="00BE4DEF"/>
    <w:rsid w:val="00C06D2D"/>
    <w:rsid w:val="00C27A44"/>
    <w:rsid w:val="00C31EC7"/>
    <w:rsid w:val="00C33AEC"/>
    <w:rsid w:val="00C95A8E"/>
    <w:rsid w:val="00CA442F"/>
    <w:rsid w:val="00CA60E8"/>
    <w:rsid w:val="00CB569D"/>
    <w:rsid w:val="00CC0CBE"/>
    <w:rsid w:val="00CC5324"/>
    <w:rsid w:val="00CD10CC"/>
    <w:rsid w:val="00D02501"/>
    <w:rsid w:val="00D025E8"/>
    <w:rsid w:val="00D30CC7"/>
    <w:rsid w:val="00D52C0A"/>
    <w:rsid w:val="00D54A0D"/>
    <w:rsid w:val="00D9005F"/>
    <w:rsid w:val="00DB7B03"/>
    <w:rsid w:val="00DF02AF"/>
    <w:rsid w:val="00E2213A"/>
    <w:rsid w:val="00E40605"/>
    <w:rsid w:val="00E46728"/>
    <w:rsid w:val="00E620FF"/>
    <w:rsid w:val="00E7369A"/>
    <w:rsid w:val="00E81257"/>
    <w:rsid w:val="00EE3EEF"/>
    <w:rsid w:val="00F01F9A"/>
    <w:rsid w:val="00F148BB"/>
    <w:rsid w:val="00F7085B"/>
    <w:rsid w:val="00F920C5"/>
    <w:rsid w:val="00FA4BB7"/>
    <w:rsid w:val="00FD1A02"/>
    <w:rsid w:val="00FE0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uiPriority w:val="99"/>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paragraph" w:styleId="af2">
    <w:name w:val="Body Text"/>
    <w:basedOn w:val="a"/>
    <w:link w:val="Char5"/>
    <w:rsid w:val="00445904"/>
    <w:pPr>
      <w:spacing w:after="120"/>
    </w:pPr>
  </w:style>
  <w:style w:type="character" w:customStyle="1" w:styleId="Char5">
    <w:name w:val="正文文本 Char"/>
    <w:basedOn w:val="a0"/>
    <w:link w:val="af2"/>
    <w:rsid w:val="00445904"/>
    <w:rPr>
      <w:kern w:val="2"/>
      <w:sz w:val="21"/>
      <w:szCs w:val="24"/>
    </w:rPr>
  </w:style>
  <w:style w:type="paragraph" w:customStyle="1" w:styleId="11">
    <w:name w:val="标题 11"/>
    <w:basedOn w:val="a"/>
    <w:uiPriority w:val="1"/>
    <w:qFormat/>
    <w:rsid w:val="00445904"/>
    <w:pPr>
      <w:autoSpaceDE w:val="0"/>
      <w:autoSpaceDN w:val="0"/>
      <w:ind w:left="105"/>
      <w:jc w:val="left"/>
      <w:outlineLvl w:val="1"/>
    </w:pPr>
    <w:rPr>
      <w:rFonts w:ascii="宋体" w:hAnsi="宋体" w:cs="宋体"/>
      <w:b/>
      <w:bCs/>
      <w:kern w:val="0"/>
      <w:sz w:val="18"/>
      <w:szCs w:val="18"/>
      <w:lang w:eastAsia="en-US"/>
    </w:rPr>
  </w:style>
  <w:style w:type="paragraph" w:styleId="af3">
    <w:name w:val="List Paragraph"/>
    <w:basedOn w:val="a"/>
    <w:uiPriority w:val="1"/>
    <w:qFormat/>
    <w:rsid w:val="00445904"/>
    <w:pPr>
      <w:autoSpaceDE w:val="0"/>
      <w:autoSpaceDN w:val="0"/>
      <w:spacing w:before="8"/>
      <w:ind w:left="105"/>
      <w:jc w:val="left"/>
    </w:pPr>
    <w:rPr>
      <w:rFonts w:ascii="宋体" w:hAnsi="宋体" w:cs="宋体"/>
      <w:kern w:val="0"/>
      <w:sz w:val="22"/>
      <w:szCs w:val="22"/>
      <w:lang w:eastAsia="en-US"/>
    </w:rPr>
  </w:style>
  <w:style w:type="paragraph" w:customStyle="1" w:styleId="Normal1">
    <w:name w:val="Normal1"/>
    <w:uiPriority w:val="99"/>
    <w:rsid w:val="009E5699"/>
    <w:pPr>
      <w:adjustRightInd w:val="0"/>
      <w:snapToGrid w:val="0"/>
      <w:spacing w:after="200"/>
    </w:pPr>
    <w:rPr>
      <w:rFonts w:ascii="Tahoma" w:eastAsia="微软雅黑" w:hAnsi="Tahoma"/>
      <w:sz w:val="22"/>
      <w:szCs w:val="22"/>
    </w:rPr>
  </w:style>
  <w:style w:type="paragraph" w:customStyle="1" w:styleId="NormalWeb1">
    <w:name w:val="Normal (Web)1"/>
    <w:basedOn w:val="Normal1"/>
    <w:uiPriority w:val="99"/>
    <w:rsid w:val="009E5699"/>
    <w:pPr>
      <w:spacing w:before="100" w:beforeAutospacing="1" w:after="100" w:afterAutospacing="1"/>
    </w:pPr>
    <w:rPr>
      <w:rFonts w:ascii="宋体" w:hAnsi="宋体" w:cs="宋体"/>
      <w:sz w:val="24"/>
    </w:rPr>
  </w:style>
  <w:style w:type="character" w:customStyle="1" w:styleId="apple-style-span">
    <w:name w:val="apple-style-span"/>
    <w:basedOn w:val="a0"/>
    <w:uiPriority w:val="99"/>
    <w:rsid w:val="009E5699"/>
    <w:rPr>
      <w:rFonts w:cs="Times New Roman"/>
    </w:rPr>
  </w:style>
  <w:style w:type="paragraph" w:customStyle="1" w:styleId="Bodytext3">
    <w:name w:val="Body text|3"/>
    <w:basedOn w:val="a"/>
    <w:link w:val="Bodytext30"/>
    <w:qFormat/>
    <w:rsid w:val="00DF02AF"/>
    <w:pPr>
      <w:shd w:val="clear" w:color="auto" w:fill="FFFFFF"/>
      <w:spacing w:before="140" w:after="140" w:line="200" w:lineRule="exact"/>
      <w:jc w:val="left"/>
    </w:pPr>
    <w:rPr>
      <w:rFonts w:ascii="PMingLiU" w:eastAsia="PMingLiU" w:hAnsi="PMingLiU" w:cs="PMingLiU"/>
      <w:b/>
      <w:bCs/>
      <w:color w:val="000000"/>
      <w:kern w:val="0"/>
      <w:sz w:val="20"/>
      <w:szCs w:val="20"/>
      <w:lang w:val="zh-CN" w:bidi="zh-CN"/>
    </w:rPr>
  </w:style>
  <w:style w:type="character" w:customStyle="1" w:styleId="Bodytext30">
    <w:name w:val="Body text|3_"/>
    <w:basedOn w:val="a0"/>
    <w:link w:val="Bodytext3"/>
    <w:qFormat/>
    <w:rsid w:val="00DF02AF"/>
    <w:rPr>
      <w:rFonts w:ascii="PMingLiU" w:eastAsia="PMingLiU" w:hAnsi="PMingLiU" w:cs="PMingLiU"/>
      <w:b/>
      <w:bCs/>
      <w:color w:val="000000"/>
      <w:shd w:val="clear" w:color="auto" w:fill="FFFFFF"/>
      <w:lang w:val="zh-CN" w:bidi="zh-CN"/>
    </w:rPr>
  </w:style>
  <w:style w:type="character" w:styleId="af4">
    <w:name w:val="page number"/>
    <w:basedOn w:val="a0"/>
    <w:rsid w:val="008645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4327</Words>
  <Characters>24666</Characters>
  <Application>Microsoft Office Word</Application>
  <DocSecurity>0</DocSecurity>
  <Lines>205</Lines>
  <Paragraphs>57</Paragraphs>
  <ScaleCrop>false</ScaleCrop>
  <Manager> </Manager>
  <Company> </Company>
  <LinksUpToDate>false</LinksUpToDate>
  <CharactersWithSpaces>28936</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2019-02-24T02:19:00Z</dcterms:created>
  <dcterms:modified xsi:type="dcterms:W3CDTF">2019-03-29T15:35:00Z</dcterms:modified>
  <cp:category> </cp:category>
</cp:coreProperties>
</file>