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b/>
          <w:bCs/>
        </w:rPr>
        <w:t>一、积累与</w:t>
      </w:r>
      <w:r>
        <w:rPr>
          <w:rFonts w:hint="eastAsia"/>
          <w:b/>
          <w:bCs/>
          <w:lang w:val="en-US" w:eastAsia="zh-CN"/>
        </w:rPr>
        <w:t>运用</w:t>
      </w:r>
      <w:r>
        <w:rPr>
          <w:rFonts w:hint="eastAsia"/>
          <w:b/>
          <w:bCs/>
        </w:rPr>
        <w:t>（共20分)</w:t>
      </w:r>
    </w:p>
    <w:p>
      <w:pPr>
        <w:rPr>
          <w:rFonts w:hint="eastAsia"/>
        </w:rPr>
      </w:pPr>
      <w:r>
        <w:rPr>
          <w:rFonts w:hint="eastAsia"/>
        </w:rPr>
        <w:t>1.把文中加点字的注音和拼音所表示的汉字填在指定方格内。(2分）</w:t>
      </w:r>
    </w:p>
    <w:p>
      <w:pPr>
        <w:rPr>
          <w:rFonts w:hint="eastAsia" w:ascii="楷体" w:hAnsi="楷体" w:eastAsia="楷体" w:cs="楷体"/>
          <w:lang w:val="en-US" w:eastAsia="zh-CN"/>
        </w:rPr>
      </w:pPr>
      <w:r>
        <w:rPr>
          <w:rFonts w:hint="eastAsia" w:ascii="楷体" w:hAnsi="楷体" w:eastAsia="楷体" w:cs="楷体"/>
        </w:rPr>
        <w:t>老房子修旧如</w:t>
      </w:r>
      <w:r>
        <w:rPr>
          <w:rFonts w:hint="eastAsia" w:ascii="楷体" w:hAnsi="楷体" w:eastAsia="楷体" w:cs="楷体"/>
          <w:lang w:val="en-US" w:eastAsia="zh-CN"/>
        </w:rPr>
        <w:t>旧</w:t>
      </w:r>
      <w:r>
        <w:rPr>
          <w:rFonts w:hint="eastAsia" w:ascii="楷体" w:hAnsi="楷体" w:eastAsia="楷体" w:cs="楷体"/>
        </w:rPr>
        <w:t>，传统的生活方式被保留；搭建文化空间，让游客走在</w:t>
      </w:r>
      <w:r>
        <w:rPr>
          <w:rFonts w:hint="eastAsia" w:ascii="楷体" w:hAnsi="楷体" w:eastAsia="楷体" w:cs="楷体"/>
          <w:lang w:val="en-US" w:eastAsia="zh-CN"/>
        </w:rPr>
        <w:t>小巷</w:t>
      </w:r>
      <w:r>
        <w:rPr>
          <w:rFonts w:hint="eastAsia" w:ascii="楷体" w:hAnsi="楷体" w:eastAsia="楷体" w:cs="楷体"/>
        </w:rPr>
        <w:t>就能</w:t>
      </w:r>
      <w:r>
        <w:rPr>
          <w:rFonts w:hint="eastAsia" w:ascii="楷体" w:hAnsi="楷体" w:eastAsia="楷体" w:cs="楷体"/>
          <w:em w:val="dot"/>
          <w:lang w:val="en-US" w:eastAsia="zh-CN"/>
        </w:rPr>
        <w:t>邂</w:t>
      </w:r>
      <w:r>
        <w:rPr>
          <w:rFonts w:hint="eastAsia" w:ascii="楷体" w:hAnsi="楷体" w:eastAsia="楷体" w:cs="楷体"/>
          <w:lang w:val="en-US" w:eastAsia="zh-CN"/>
        </w:rPr>
        <w:t>（  ）逅</w:t>
      </w:r>
    </w:p>
    <w:p>
      <w:pPr>
        <w:rPr>
          <w:rFonts w:hint="default" w:ascii="楷体" w:hAnsi="楷体" w:eastAsia="楷体" w:cs="楷体"/>
          <w:lang w:val="en-US" w:eastAsia="zh-CN"/>
        </w:rPr>
      </w:pPr>
      <w:r>
        <w:rPr>
          <w:rFonts w:hint="eastAsia" w:ascii="楷体" w:hAnsi="楷体" w:eastAsia="楷体" w:cs="楷体"/>
        </w:rPr>
        <w:t>古</w:t>
      </w:r>
      <w:r>
        <w:rPr>
          <w:rFonts w:hint="eastAsia" w:ascii="楷体" w:hAnsi="楷体" w:eastAsia="楷体" w:cs="楷体"/>
          <w:lang w:val="en-US" w:eastAsia="zh-CN"/>
        </w:rPr>
        <w:t>老旋律</w:t>
      </w:r>
      <w:r>
        <w:rPr>
          <w:rFonts w:hint="eastAsia" w:ascii="楷体" w:hAnsi="楷体" w:eastAsia="楷体" w:cs="楷体"/>
        </w:rPr>
        <w:t>……接续历史，并不意味着就是拒绝创新、一味</w:t>
      </w:r>
      <w:r>
        <w:rPr>
          <w:rFonts w:hint="eastAsia" w:ascii="楷体" w:hAnsi="楷体" w:eastAsia="楷体" w:cs="楷体"/>
          <w:lang w:val="en-US" w:eastAsia="zh-CN"/>
        </w:rPr>
        <w:t>复古</w:t>
      </w:r>
      <w:r>
        <w:rPr>
          <w:rFonts w:hint="eastAsia" w:ascii="楷体" w:hAnsi="楷体" w:eastAsia="楷体" w:cs="楷体"/>
        </w:rPr>
        <w:t>。传统与现代完全可以</w:t>
      </w:r>
      <w:r>
        <w:rPr>
          <w:rFonts w:hint="eastAsia" w:ascii="楷体" w:hAnsi="楷体" w:eastAsia="楷体" w:cs="楷体"/>
          <w:lang w:val="en-US" w:eastAsia="zh-CN"/>
        </w:rPr>
        <w:t>r</w:t>
      </w:r>
      <w:r>
        <w:rPr>
          <w:rFonts w:hint="default" w:ascii="Calibri" w:hAnsi="Calibri" w:eastAsia="楷体" w:cs="Calibri"/>
          <w:lang w:val="en-US" w:eastAsia="zh-CN"/>
        </w:rPr>
        <w:t>ó</w:t>
      </w:r>
      <w:r>
        <w:rPr>
          <w:rFonts w:hint="eastAsia" w:ascii="楷体" w:hAnsi="楷体" w:eastAsia="楷体" w:cs="楷体"/>
          <w:lang w:val="en-US" w:eastAsia="zh-CN"/>
        </w:rPr>
        <w:t>ng</w:t>
      </w:r>
    </w:p>
    <w:p>
      <w:pPr>
        <w:rPr>
          <w:rFonts w:hint="eastAsia" w:ascii="楷体" w:hAnsi="楷体" w:eastAsia="楷体" w:cs="楷体"/>
          <w:lang w:eastAsia="zh-CN"/>
        </w:rPr>
      </w:pPr>
      <w:r>
        <w:rPr>
          <w:rFonts w:hint="eastAsia" w:ascii="楷体" w:hAnsi="楷体" w:eastAsia="楷体" w:cs="楷体"/>
          <w:lang w:eastAsia="zh-CN"/>
        </w:rPr>
        <w:t>（</w:t>
      </w:r>
      <w:r>
        <w:rPr>
          <w:rFonts w:hint="eastAsia" w:ascii="楷体" w:hAnsi="楷体" w:eastAsia="楷体" w:cs="楷体"/>
          <w:lang w:val="en-US" w:eastAsia="zh-CN"/>
        </w:rPr>
        <w:t xml:space="preserve">     </w:t>
      </w:r>
      <w:r>
        <w:rPr>
          <w:rFonts w:hint="eastAsia" w:ascii="楷体" w:hAnsi="楷体" w:eastAsia="楷体" w:cs="楷体"/>
          <w:lang w:eastAsia="zh-CN"/>
        </w:rPr>
        <w:t>）</w:t>
      </w:r>
      <w:r>
        <w:rPr>
          <w:rFonts w:hint="eastAsia" w:ascii="楷体" w:hAnsi="楷体" w:eastAsia="楷体" w:cs="楷体"/>
          <w:highlight w:val="none"/>
          <w:lang w:val="en-US" w:eastAsia="zh-CN"/>
        </w:rPr>
        <w:t>合</w:t>
      </w:r>
      <w:r>
        <w:rPr>
          <w:rFonts w:hint="eastAsia" w:ascii="楷体" w:hAnsi="楷体" w:eastAsia="楷体" w:cs="楷体"/>
        </w:rPr>
        <w:t>发展，创新与</w:t>
      </w:r>
      <w:r>
        <w:rPr>
          <w:rFonts w:hint="eastAsia" w:ascii="楷体" w:hAnsi="楷体" w:eastAsia="楷体" w:cs="楷体"/>
          <w:lang w:val="en-US" w:eastAsia="zh-CN"/>
        </w:rPr>
        <w:t>传</w:t>
      </w:r>
      <w:r>
        <w:rPr>
          <w:rFonts w:hint="eastAsia" w:ascii="楷体" w:hAnsi="楷体" w:eastAsia="楷体" w:cs="楷体"/>
          <w:em w:val="dot"/>
          <w:lang w:val="en-US" w:eastAsia="zh-CN"/>
        </w:rPr>
        <w:t>承</w:t>
      </w:r>
      <w:r>
        <w:rPr>
          <w:rFonts w:hint="eastAsia" w:ascii="楷体" w:hAnsi="楷体" w:eastAsia="楷体" w:cs="楷体"/>
        </w:rPr>
        <w:t>（</w:t>
      </w:r>
      <w:r>
        <w:rPr>
          <w:rFonts w:hint="eastAsia" w:ascii="楷体" w:hAnsi="楷体" w:eastAsia="楷体" w:cs="楷体"/>
          <w:lang w:val="en-US" w:eastAsia="zh-CN"/>
        </w:rPr>
        <w:t xml:space="preserve">     </w:t>
      </w:r>
      <w:r>
        <w:rPr>
          <w:rFonts w:hint="eastAsia" w:ascii="楷体" w:hAnsi="楷体" w:eastAsia="楷体" w:cs="楷体"/>
        </w:rPr>
        <w:t>）</w:t>
      </w:r>
      <w:r>
        <w:rPr>
          <w:rFonts w:hint="eastAsia" w:ascii="楷体" w:hAnsi="楷体" w:eastAsia="楷体" w:cs="楷体"/>
          <w:lang w:val="en-US" w:eastAsia="zh-CN"/>
        </w:rPr>
        <w:t>完全能够相得益zh</w:t>
      </w:r>
      <w:r>
        <w:rPr>
          <w:rFonts w:hint="default" w:ascii="Calibri" w:hAnsi="Calibri" w:eastAsia="楷体" w:cs="Calibri"/>
          <w:lang w:val="en-US" w:eastAsia="zh-CN"/>
        </w:rPr>
        <w:t>ā</w:t>
      </w:r>
      <w:r>
        <w:rPr>
          <w:rFonts w:hint="eastAsia" w:ascii="楷体" w:hAnsi="楷体" w:eastAsia="楷体" w:cs="楷体"/>
          <w:lang w:val="en-US" w:eastAsia="zh-CN"/>
        </w:rPr>
        <w:t>ng（     ）</w:t>
      </w:r>
      <w:r>
        <w:rPr>
          <w:rFonts w:hint="eastAsia" w:ascii="楷体" w:hAnsi="楷体" w:eastAsia="楷体" w:cs="楷体"/>
        </w:rPr>
        <w:t>。这样的城市才能</w:t>
      </w:r>
      <w:r>
        <w:rPr>
          <w:rFonts w:hint="eastAsia" w:ascii="楷体" w:hAnsi="楷体" w:eastAsia="楷体" w:cs="楷体"/>
          <w:lang w:val="en-US" w:eastAsia="zh-CN"/>
        </w:rPr>
        <w:t>既</w:t>
      </w:r>
      <w:r>
        <w:rPr>
          <w:rFonts w:hint="eastAsia" w:ascii="楷体" w:hAnsi="楷体" w:eastAsia="楷体" w:cs="楷体"/>
        </w:rPr>
        <w:t>富有历史底y</w:t>
      </w:r>
      <w:r>
        <w:rPr>
          <w:rFonts w:hint="eastAsia" w:ascii="宋体" w:hAnsi="宋体" w:eastAsia="宋体" w:cs="宋体"/>
        </w:rPr>
        <w:t>ù</w:t>
      </w:r>
      <w:r>
        <w:rPr>
          <w:rFonts w:hint="eastAsia" w:ascii="楷体" w:hAnsi="楷体" w:eastAsia="楷体" w:cs="楷体"/>
        </w:rPr>
        <w:t>n(</w:t>
      </w:r>
      <w:r>
        <w:rPr>
          <w:rFonts w:hint="eastAsia" w:ascii="楷体" w:hAnsi="楷体" w:eastAsia="楷体" w:cs="楷体"/>
          <w:lang w:val="en-US" w:eastAsia="zh-CN"/>
        </w:rPr>
        <w:t xml:space="preserve">        </w:t>
      </w:r>
      <w:r>
        <w:rPr>
          <w:rFonts w:hint="eastAsia" w:ascii="楷体" w:hAnsi="楷体" w:eastAsia="楷体" w:cs="楷体"/>
        </w:rPr>
        <w:t>)，又充满</w:t>
      </w:r>
      <w:r>
        <w:rPr>
          <w:rFonts w:hint="eastAsia" w:ascii="楷体" w:hAnsi="楷体" w:eastAsia="楷体" w:cs="楷体"/>
          <w:lang w:val="en-US" w:eastAsia="zh-CN"/>
        </w:rPr>
        <w:t>勃勃生机。</w:t>
      </w:r>
    </w:p>
    <w:p>
      <w:pPr>
        <w:jc w:val="right"/>
        <w:rPr>
          <w:rFonts w:hint="eastAsia"/>
        </w:rPr>
      </w:pPr>
      <w:r>
        <w:rPr>
          <w:rFonts w:hint="eastAsia"/>
        </w:rPr>
        <w:t>（选自《人民自报》2019.4.15，有删改）</w:t>
      </w:r>
    </w:p>
    <w:p>
      <w:pPr>
        <w:rPr>
          <w:rFonts w:hint="default"/>
          <w:color w:val="FF0000"/>
          <w:lang w:val="en-US" w:eastAsia="zh-CN"/>
        </w:rPr>
      </w:pPr>
      <w:r>
        <w:rPr>
          <w:rFonts w:hint="eastAsia"/>
          <w:color w:val="FF0000"/>
          <w:lang w:eastAsia="zh-CN"/>
        </w:rPr>
        <w:t>【</w:t>
      </w:r>
      <w:r>
        <w:rPr>
          <w:rFonts w:hint="eastAsia"/>
          <w:color w:val="FF0000"/>
          <w:lang w:val="en-US" w:eastAsia="zh-CN"/>
        </w:rPr>
        <w:t>答案</w:t>
      </w:r>
      <w:r>
        <w:rPr>
          <w:rFonts w:hint="eastAsia"/>
          <w:color w:val="FF0000"/>
          <w:lang w:eastAsia="zh-CN"/>
        </w:rPr>
        <w:t>】</w:t>
      </w:r>
      <w:r>
        <w:rPr>
          <w:rFonts w:hint="eastAsia"/>
          <w:color w:val="FF0000"/>
          <w:lang w:val="en-US" w:eastAsia="zh-CN"/>
        </w:rPr>
        <w:t>xi</w:t>
      </w:r>
      <w:r>
        <w:rPr>
          <w:rFonts w:hint="default" w:ascii="Calibri" w:hAnsi="Calibri" w:cs="Calibri"/>
          <w:color w:val="FF0000"/>
          <w:lang w:val="en-US" w:eastAsia="zh-CN"/>
        </w:rPr>
        <w:t>è</w:t>
      </w:r>
      <w:r>
        <w:rPr>
          <w:rFonts w:hint="eastAsia"/>
          <w:color w:val="FF0000"/>
          <w:lang w:val="en-US" w:eastAsia="zh-CN"/>
        </w:rPr>
        <w:t xml:space="preserve">   融    ch</w:t>
      </w:r>
      <w:r>
        <w:rPr>
          <w:rFonts w:hint="default" w:ascii="Calibri" w:hAnsi="Calibri" w:cs="Calibri"/>
          <w:color w:val="FF0000"/>
          <w:lang w:val="en-US" w:eastAsia="zh-CN"/>
        </w:rPr>
        <w:t>é</w:t>
      </w:r>
      <w:r>
        <w:rPr>
          <w:rFonts w:hint="eastAsia"/>
          <w:color w:val="FF0000"/>
          <w:lang w:val="en-US" w:eastAsia="zh-CN"/>
        </w:rPr>
        <w:t>ng    彰    蕴</w:t>
      </w:r>
    </w:p>
    <w:p>
      <w:pPr>
        <w:rPr>
          <w:rFonts w:hint="default"/>
          <w:color w:val="FF0000"/>
          <w:lang w:val="en-US" w:eastAsia="zh-CN"/>
        </w:rPr>
      </w:pPr>
      <w:r>
        <w:rPr>
          <w:rFonts w:hint="eastAsia"/>
          <w:color w:val="FF0000"/>
          <w:lang w:eastAsia="zh-CN"/>
        </w:rPr>
        <w:t>【</w:t>
      </w:r>
      <w:r>
        <w:rPr>
          <w:rFonts w:hint="eastAsia"/>
          <w:color w:val="FF0000"/>
          <w:lang w:val="en-US" w:eastAsia="zh-CN"/>
        </w:rPr>
        <w:t>分析</w:t>
      </w:r>
      <w:r>
        <w:rPr>
          <w:rFonts w:hint="eastAsia"/>
          <w:color w:val="FF0000"/>
          <w:lang w:eastAsia="zh-CN"/>
        </w:rPr>
        <w:t>】</w:t>
      </w:r>
      <w:r>
        <w:rPr>
          <w:rFonts w:hint="eastAsia"/>
          <w:color w:val="FF0000"/>
          <w:lang w:val="en-US" w:eastAsia="zh-CN"/>
        </w:rPr>
        <w:t>本题考查字音字形，主要注意前后鼻音的区分，不要写错别字即可。</w:t>
      </w:r>
    </w:p>
    <w:p>
      <w:pPr>
        <w:rPr>
          <w:rFonts w:hint="eastAsia" w:eastAsiaTheme="minorEastAsia"/>
          <w:lang w:eastAsia="zh-CN"/>
        </w:rPr>
      </w:pPr>
      <w:r>
        <w:rPr>
          <w:rFonts w:hint="eastAsia"/>
        </w:rPr>
        <w:t>2.下列有关名著的表述，不正确的两项是（3分）</w:t>
      </w:r>
      <w:r>
        <w:rPr>
          <w:rFonts w:hint="eastAsia"/>
          <w:lang w:val="en-US" w:eastAsia="zh-CN"/>
        </w:rPr>
        <w:t xml:space="preserve">          </w:t>
      </w:r>
      <w:r>
        <w:rPr>
          <w:rFonts w:hint="eastAsia"/>
          <w:lang w:eastAsia="zh-CN"/>
        </w:rPr>
        <w:t>（</w:t>
      </w:r>
      <w:r>
        <w:rPr>
          <w:rFonts w:hint="eastAsia"/>
          <w:lang w:val="en-US" w:eastAsia="zh-CN"/>
        </w:rPr>
        <w:t xml:space="preserve">        </w:t>
      </w:r>
      <w:r>
        <w:rPr>
          <w:rFonts w:hint="eastAsia"/>
          <w:lang w:eastAsia="zh-CN"/>
        </w:rPr>
        <w:t>）</w:t>
      </w:r>
    </w:p>
    <w:p>
      <w:pPr>
        <w:rPr>
          <w:rFonts w:hint="eastAsia"/>
        </w:rPr>
      </w:pPr>
      <w:r>
        <w:rPr>
          <w:rFonts w:hint="eastAsia"/>
        </w:rPr>
        <w:t>A.在</w:t>
      </w:r>
      <w:r>
        <w:rPr>
          <w:rFonts w:hint="eastAsia"/>
          <w:lang w:val="en-US" w:eastAsia="zh-CN"/>
        </w:rPr>
        <w:t>拳</w:t>
      </w:r>
      <w:r>
        <w:rPr>
          <w:rFonts w:hint="eastAsia"/>
        </w:rPr>
        <w:t>打镇关西、大闹野猪林中可以看出</w:t>
      </w:r>
      <w:r>
        <w:rPr>
          <w:rFonts w:hint="eastAsia"/>
          <w:lang w:val="en-US" w:eastAsia="zh-CN"/>
        </w:rPr>
        <w:t>鲁智深爱憎分明</w:t>
      </w:r>
      <w:r>
        <w:rPr>
          <w:rFonts w:hint="eastAsia"/>
        </w:rPr>
        <w:t>、见义勇为、</w:t>
      </w:r>
      <w:r>
        <w:rPr>
          <w:rFonts w:hint="eastAsia"/>
          <w:lang w:val="en-US" w:eastAsia="zh-CN"/>
        </w:rPr>
        <w:t>嫉恶如仇</w:t>
      </w:r>
      <w:r>
        <w:rPr>
          <w:rFonts w:hint="eastAsia"/>
        </w:rPr>
        <w:t>的性格</w:t>
      </w:r>
    </w:p>
    <w:p>
      <w:pPr>
        <w:rPr>
          <w:rFonts w:hint="eastAsia" w:eastAsiaTheme="minorEastAsia"/>
          <w:lang w:eastAsia="zh-CN"/>
        </w:rPr>
      </w:pPr>
      <w:r>
        <w:rPr>
          <w:rFonts w:hint="eastAsia"/>
        </w:rPr>
        <w:t>特点。在大闹五台山中捣毁金刚的情节中可以看出他</w:t>
      </w:r>
      <w:r>
        <w:rPr>
          <w:rFonts w:hint="eastAsia"/>
          <w:lang w:val="en-US" w:eastAsia="zh-CN"/>
        </w:rPr>
        <w:t>鲁莽</w:t>
      </w:r>
      <w:r>
        <w:rPr>
          <w:rFonts w:hint="eastAsia"/>
        </w:rPr>
        <w:t>的特点</w:t>
      </w:r>
      <w:r>
        <w:rPr>
          <w:rFonts w:hint="eastAsia"/>
          <w:lang w:eastAsia="zh-CN"/>
        </w:rPr>
        <w:t>。</w:t>
      </w:r>
    </w:p>
    <w:p>
      <w:pPr>
        <w:rPr>
          <w:rFonts w:hint="eastAsia"/>
        </w:rPr>
      </w:pPr>
      <w:r>
        <w:rPr>
          <w:rFonts w:hint="eastAsia"/>
        </w:rPr>
        <w:t>B.“三次招安”：徽宗派殿前</w:t>
      </w:r>
      <w:r>
        <w:rPr>
          <w:rFonts w:hint="eastAsia"/>
          <w:lang w:val="en-US" w:eastAsia="zh-CN"/>
        </w:rPr>
        <w:t>太尉</w:t>
      </w:r>
      <w:r>
        <w:rPr>
          <w:rFonts w:hint="eastAsia"/>
        </w:rPr>
        <w:t>陈善保前往招安，</w:t>
      </w:r>
      <w:r>
        <w:rPr>
          <w:rFonts w:hint="eastAsia"/>
          <w:lang w:val="en-US" w:eastAsia="zh-CN"/>
        </w:rPr>
        <w:t>李逵</w:t>
      </w:r>
      <w:r>
        <w:rPr>
          <w:rFonts w:hint="eastAsia"/>
        </w:rPr>
        <w:t>撕碎招安诏书。</w:t>
      </w:r>
      <w:r>
        <w:rPr>
          <w:rFonts w:hint="eastAsia"/>
          <w:lang w:val="en-US" w:eastAsia="zh-CN"/>
        </w:rPr>
        <w:t>朝廷</w:t>
      </w:r>
      <w:r>
        <w:rPr>
          <w:rFonts w:hint="eastAsia"/>
        </w:rPr>
        <w:t>又派童贯攻</w:t>
      </w:r>
    </w:p>
    <w:p>
      <w:pPr>
        <w:rPr>
          <w:rFonts w:hint="eastAsia"/>
        </w:rPr>
      </w:pPr>
      <w:r>
        <w:rPr>
          <w:rFonts w:hint="eastAsia"/>
        </w:rPr>
        <w:t>打梁山</w:t>
      </w:r>
      <w:r>
        <w:rPr>
          <w:rFonts w:hint="eastAsia"/>
          <w:lang w:eastAsia="zh-CN"/>
        </w:rPr>
        <w:t>，</w:t>
      </w:r>
      <w:r>
        <w:rPr>
          <w:rFonts w:hint="eastAsia"/>
        </w:rPr>
        <w:t>山寨十面埋伏，挫败了童贯的两次进攻。后宋江三败高像并活捉上山，以礼相</w:t>
      </w:r>
    </w:p>
    <w:p>
      <w:pPr>
        <w:rPr>
          <w:rFonts w:hint="eastAsia" w:eastAsiaTheme="minorEastAsia"/>
          <w:lang w:eastAsia="zh-CN"/>
        </w:rPr>
      </w:pPr>
      <w:r>
        <w:rPr>
          <w:rFonts w:hint="eastAsia"/>
        </w:rPr>
        <w:t>待，</w:t>
      </w:r>
      <w:r>
        <w:rPr>
          <w:rFonts w:hint="eastAsia"/>
          <w:highlight w:val="none"/>
        </w:rPr>
        <w:t>要</w:t>
      </w:r>
      <w:r>
        <w:rPr>
          <w:rFonts w:hint="eastAsia"/>
          <w:highlight w:val="none"/>
          <w:lang w:val="en-US" w:eastAsia="zh-CN"/>
        </w:rPr>
        <w:t>高俅转达</w:t>
      </w:r>
      <w:r>
        <w:rPr>
          <w:rFonts w:hint="eastAsia"/>
          <w:highlight w:val="none"/>
        </w:rPr>
        <w:t>渴</w:t>
      </w:r>
      <w:r>
        <w:rPr>
          <w:rFonts w:hint="eastAsia"/>
        </w:rPr>
        <w:t>望朝廷招安之意。后</w:t>
      </w:r>
      <w:r>
        <w:rPr>
          <w:rFonts w:hint="eastAsia"/>
          <w:lang w:val="en-US" w:eastAsia="zh-CN"/>
        </w:rPr>
        <w:t>燕青</w:t>
      </w:r>
      <w:r>
        <w:rPr>
          <w:rFonts w:hint="eastAsia"/>
        </w:rPr>
        <w:t>通过</w:t>
      </w:r>
      <w:r>
        <w:rPr>
          <w:rFonts w:hint="eastAsia"/>
          <w:lang w:val="en-US" w:eastAsia="zh-CN"/>
        </w:rPr>
        <w:t>高俅</w:t>
      </w:r>
      <w:r>
        <w:rPr>
          <w:rFonts w:hint="eastAsia"/>
        </w:rPr>
        <w:t>求得</w:t>
      </w:r>
      <w:r>
        <w:rPr>
          <w:rFonts w:hint="eastAsia"/>
          <w:lang w:val="en-US" w:eastAsia="zh-CN"/>
        </w:rPr>
        <w:t>徽</w:t>
      </w:r>
      <w:r>
        <w:rPr>
          <w:rFonts w:hint="eastAsia"/>
        </w:rPr>
        <w:t>宗下诏，梁山好汉得以招安</w:t>
      </w:r>
      <w:r>
        <w:rPr>
          <w:rFonts w:hint="eastAsia"/>
          <w:lang w:eastAsia="zh-CN"/>
        </w:rPr>
        <w:t>。</w:t>
      </w:r>
    </w:p>
    <w:p>
      <w:pPr>
        <w:rPr>
          <w:rFonts w:hint="eastAsia"/>
        </w:rPr>
      </w:pPr>
      <w:r>
        <w:rPr>
          <w:rFonts w:hint="eastAsia"/>
        </w:rPr>
        <w:t>C.祥子本是个善良淳朴的青年，他一贯要强奋斗，不愿听从高妈的话放高利贷，不愿听</w:t>
      </w:r>
    </w:p>
    <w:p>
      <w:pPr>
        <w:rPr>
          <w:rFonts w:hint="eastAsia"/>
        </w:rPr>
      </w:pPr>
      <w:r>
        <w:rPr>
          <w:rFonts w:hint="eastAsia"/>
        </w:rPr>
        <w:t>从虎妞的话去做小买卖，只想做个自食其力的拉车人。</w:t>
      </w:r>
    </w:p>
    <w:p>
      <w:pPr>
        <w:rPr>
          <w:rFonts w:hint="eastAsia"/>
        </w:rPr>
      </w:pPr>
      <w:r>
        <w:rPr>
          <w:rFonts w:hint="eastAsia"/>
        </w:rPr>
        <w:t>D.小王子象征着希望、爱、天真无邪和埋没在我们每个人心底的孩子般的灵慧。虽然小</w:t>
      </w:r>
    </w:p>
    <w:p>
      <w:pPr>
        <w:rPr>
          <w:rFonts w:hint="eastAsia"/>
        </w:rPr>
      </w:pPr>
      <w:r>
        <w:rPr>
          <w:rFonts w:hint="eastAsia"/>
        </w:rPr>
        <w:t>王子在旅途中认识了不少人，但他从没停止对玫瑰的思念。</w:t>
      </w:r>
    </w:p>
    <w:p>
      <w:pPr>
        <w:rPr>
          <w:rFonts w:hint="eastAsia"/>
        </w:rPr>
      </w:pPr>
      <w:r>
        <w:rPr>
          <w:rFonts w:hint="eastAsia"/>
        </w:rPr>
        <w:t>E.飞行员坦率地告诉</w:t>
      </w:r>
      <w:r>
        <w:rPr>
          <w:rFonts w:hint="eastAsia"/>
          <w:lang w:val="en-US" w:eastAsia="zh-CN"/>
        </w:rPr>
        <w:t>读者</w:t>
      </w:r>
      <w:r>
        <w:rPr>
          <w:rFonts w:hint="eastAsia"/>
        </w:rPr>
        <w:t>，自己不是一个爱幻想的人，既习惯那些讲究实际的大人，更</w:t>
      </w:r>
    </w:p>
    <w:p>
      <w:pPr>
        <w:rPr>
          <w:rFonts w:hint="eastAsia"/>
        </w:rPr>
      </w:pPr>
      <w:r>
        <w:rPr>
          <w:rFonts w:hint="eastAsia"/>
        </w:rPr>
        <w:t>喜欢和孩子们相处，孩子自然、令人愉悦。</w:t>
      </w:r>
    </w:p>
    <w:p>
      <w:pPr>
        <w:rPr>
          <w:rFonts w:hint="default"/>
          <w:color w:val="FF0000"/>
          <w:lang w:val="en-US" w:eastAsia="zh-CN"/>
        </w:rPr>
      </w:pPr>
      <w:r>
        <w:rPr>
          <w:rFonts w:hint="eastAsia"/>
          <w:color w:val="FF0000"/>
          <w:lang w:eastAsia="zh-CN"/>
        </w:rPr>
        <w:t>【</w:t>
      </w:r>
      <w:r>
        <w:rPr>
          <w:rFonts w:hint="eastAsia"/>
          <w:color w:val="FF0000"/>
          <w:lang w:val="en-US" w:eastAsia="zh-CN"/>
        </w:rPr>
        <w:t>答案</w:t>
      </w:r>
      <w:r>
        <w:rPr>
          <w:rFonts w:hint="eastAsia"/>
          <w:color w:val="FF0000"/>
          <w:lang w:eastAsia="zh-CN"/>
        </w:rPr>
        <w:t>】</w:t>
      </w:r>
      <w:r>
        <w:rPr>
          <w:rFonts w:hint="eastAsia"/>
          <w:color w:val="FF0000"/>
          <w:lang w:val="en-US" w:eastAsia="zh-CN"/>
        </w:rPr>
        <w:t>BE</w:t>
      </w:r>
    </w:p>
    <w:p>
      <w:pPr>
        <w:rPr>
          <w:rFonts w:hint="eastAsia"/>
          <w:color w:val="FF0000"/>
        </w:rPr>
      </w:pPr>
      <w:r>
        <w:rPr>
          <w:rFonts w:hint="eastAsia"/>
          <w:color w:val="FF0000"/>
          <w:lang w:eastAsia="zh-CN"/>
        </w:rPr>
        <w:t>【</w:t>
      </w:r>
      <w:r>
        <w:rPr>
          <w:rFonts w:hint="eastAsia"/>
          <w:color w:val="FF0000"/>
          <w:lang w:val="en-US" w:eastAsia="zh-CN"/>
        </w:rPr>
        <w:t>分析</w:t>
      </w:r>
      <w:r>
        <w:rPr>
          <w:rFonts w:hint="eastAsia"/>
          <w:color w:val="FF0000"/>
          <w:lang w:eastAsia="zh-CN"/>
        </w:rPr>
        <w:t>】</w:t>
      </w:r>
      <w:r>
        <w:rPr>
          <w:rFonts w:hint="eastAsia"/>
          <w:color w:val="FF0000"/>
          <w:lang w:val="en-US" w:eastAsia="zh-CN"/>
        </w:rPr>
        <w:t>B项中燕青通过李师师</w:t>
      </w:r>
      <w:r>
        <w:rPr>
          <w:rFonts w:hint="eastAsia"/>
          <w:color w:val="FF0000"/>
        </w:rPr>
        <w:t>求得</w:t>
      </w:r>
      <w:r>
        <w:rPr>
          <w:rFonts w:hint="eastAsia"/>
          <w:color w:val="FF0000"/>
          <w:lang w:val="en-US" w:eastAsia="zh-CN"/>
        </w:rPr>
        <w:t>徽</w:t>
      </w:r>
      <w:r>
        <w:rPr>
          <w:rFonts w:hint="eastAsia"/>
          <w:color w:val="FF0000"/>
        </w:rPr>
        <w:t>宗下诏</w:t>
      </w:r>
    </w:p>
    <w:p>
      <w:pPr>
        <w:ind w:firstLine="840" w:firstLineChars="400"/>
        <w:rPr>
          <w:rFonts w:hint="eastAsia" w:eastAsiaTheme="minorEastAsia"/>
          <w:color w:val="FF0000"/>
          <w:lang w:eastAsia="zh-CN"/>
        </w:rPr>
      </w:pPr>
      <w:r>
        <w:rPr>
          <w:rFonts w:hint="eastAsia"/>
          <w:color w:val="FF0000"/>
          <w:lang w:val="en-US" w:eastAsia="zh-CN"/>
        </w:rPr>
        <w:t>E项中</w:t>
      </w:r>
      <w:r>
        <w:rPr>
          <w:rFonts w:hint="eastAsia"/>
          <w:color w:val="FF0000"/>
        </w:rPr>
        <w:t>飞行员是一个爱幻想的人，</w:t>
      </w:r>
      <w:r>
        <w:rPr>
          <w:rFonts w:hint="eastAsia"/>
          <w:color w:val="FF0000"/>
          <w:lang w:val="en-US" w:eastAsia="zh-CN"/>
        </w:rPr>
        <w:t>不</w:t>
      </w:r>
      <w:r>
        <w:rPr>
          <w:rFonts w:hint="eastAsia"/>
          <w:color w:val="FF0000"/>
        </w:rPr>
        <w:t>习惯那些讲究实际的大人</w:t>
      </w:r>
      <w:r>
        <w:rPr>
          <w:rFonts w:hint="eastAsia"/>
          <w:color w:val="FF0000"/>
          <w:lang w:eastAsia="zh-CN"/>
        </w:rPr>
        <w:t>。</w:t>
      </w:r>
    </w:p>
    <w:p>
      <w:pPr>
        <w:rPr>
          <w:rFonts w:hint="eastAsia"/>
        </w:rPr>
      </w:pPr>
      <w:r>
        <w:rPr>
          <w:rFonts w:hint="eastAsia"/>
        </w:rPr>
        <w:t>3.下面两幅漫画，请选择其中一幅，简要概括其寓意。</w:t>
      </w:r>
      <w:r>
        <w:rPr>
          <w:rFonts w:hint="eastAsia"/>
          <w:highlight w:val="none"/>
        </w:rPr>
        <w:t>（</w:t>
      </w:r>
      <w:r>
        <w:rPr>
          <w:rFonts w:hint="eastAsia"/>
        </w:rPr>
        <w:t>2分)</w:t>
      </w:r>
    </w:p>
    <w:p>
      <w:pPr>
        <w:jc w:val="both"/>
        <w:rPr>
          <w:rFonts w:hint="eastAsia" w:eastAsiaTheme="minorEastAsia"/>
          <w:lang w:eastAsia="zh-CN"/>
        </w:rPr>
      </w:pPr>
      <w:r>
        <w:rPr>
          <w:rFonts w:hint="eastAsia"/>
          <w:lang w:val="en-US" w:eastAsia="zh-CN"/>
        </w:rPr>
        <w:t xml:space="preserve">漫画1   </w:t>
      </w:r>
      <w:r>
        <w:rPr>
          <w:rFonts w:hint="eastAsia"/>
          <w:lang w:val="en-US" w:eastAsia="zh-CN"/>
        </w:rPr>
        <w:drawing>
          <wp:inline distT="0" distB="0" distL="114300" distR="114300">
            <wp:extent cx="1286510" cy="1161415"/>
            <wp:effectExtent l="0" t="0" r="8890" b="6985"/>
            <wp:docPr id="2" name="图片 2" descr="5dbca18f6cf167a34a5be0d5fc26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bca18f6cf167a34a5be0d5fc26d05"/>
                    <pic:cNvPicPr>
                      <a:picLocks noChangeAspect="1"/>
                    </pic:cNvPicPr>
                  </pic:nvPicPr>
                  <pic:blipFill>
                    <a:blip r:embed="rId4"/>
                    <a:stretch>
                      <a:fillRect/>
                    </a:stretch>
                  </pic:blipFill>
                  <pic:spPr>
                    <a:xfrm>
                      <a:off x="0" y="0"/>
                      <a:ext cx="1286510" cy="1161415"/>
                    </a:xfrm>
                    <a:prstGeom prst="rect">
                      <a:avLst/>
                    </a:prstGeom>
                  </pic:spPr>
                </pic:pic>
              </a:graphicData>
            </a:graphic>
          </wp:inline>
        </w:drawing>
      </w:r>
      <w:r>
        <w:rPr>
          <w:rFonts w:hint="eastAsia"/>
          <w:lang w:val="en-US" w:eastAsia="zh-CN"/>
        </w:rPr>
        <w:t xml:space="preserve">       漫画2    </w:t>
      </w:r>
      <w:r>
        <w:rPr>
          <w:rFonts w:hint="eastAsia" w:eastAsiaTheme="minorEastAsia"/>
          <w:lang w:eastAsia="zh-CN"/>
        </w:rPr>
        <w:drawing>
          <wp:inline distT="0" distB="0" distL="114300" distR="114300">
            <wp:extent cx="1316990" cy="1190625"/>
            <wp:effectExtent l="0" t="0" r="3810" b="3175"/>
            <wp:docPr id="1" name="图片 1" descr="a24668af612410f1525cdf6837f4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24668af612410f1525cdf6837f49b4"/>
                    <pic:cNvPicPr>
                      <a:picLocks noChangeAspect="1"/>
                    </pic:cNvPicPr>
                  </pic:nvPicPr>
                  <pic:blipFill>
                    <a:blip r:embed="rId5"/>
                    <a:stretch>
                      <a:fillRect/>
                    </a:stretch>
                  </pic:blipFill>
                  <pic:spPr>
                    <a:xfrm>
                      <a:off x="0" y="0"/>
                      <a:ext cx="1316990" cy="1190625"/>
                    </a:xfrm>
                    <a:prstGeom prst="rect">
                      <a:avLst/>
                    </a:prstGeom>
                  </pic:spPr>
                </pic:pic>
              </a:graphicData>
            </a:graphic>
          </wp:inline>
        </w:drawing>
      </w:r>
    </w:p>
    <w:p>
      <w:pPr>
        <w:rPr>
          <w:rFonts w:hint="eastAsia" w:eastAsiaTheme="minorEastAsia"/>
          <w:lang w:eastAsia="zh-CN"/>
        </w:rPr>
      </w:pPr>
    </w:p>
    <w:p>
      <w:pPr>
        <w:rPr>
          <w:rFonts w:hint="default"/>
          <w:u w:val="single"/>
          <w:lang w:val="en-US" w:eastAsia="zh-CN"/>
        </w:rPr>
      </w:pPr>
      <w:r>
        <w:rPr>
          <w:rFonts w:hint="eastAsia"/>
        </w:rPr>
        <w:t>我选择的是漫画</w:t>
      </w:r>
      <w:r>
        <w:rPr>
          <w:rFonts w:hint="eastAsia"/>
          <w:lang w:val="en-US" w:eastAsia="zh-CN"/>
        </w:rPr>
        <w:t>(</w:t>
      </w:r>
      <w:r>
        <w:rPr>
          <w:rFonts w:hint="eastAsia"/>
          <w:u w:val="single"/>
          <w:lang w:val="en-US" w:eastAsia="zh-CN"/>
        </w:rPr>
        <w:t xml:space="preserve">                   )</w:t>
      </w:r>
    </w:p>
    <w:p>
      <w:pPr>
        <w:rPr>
          <w:rFonts w:hint="default"/>
          <w:u w:val="single"/>
          <w:lang w:val="en-US" w:eastAsia="zh-CN"/>
        </w:rPr>
      </w:pPr>
      <w:r>
        <w:rPr>
          <w:rFonts w:hint="eastAsia"/>
          <w:u w:val="none"/>
          <w:lang w:val="en-US" w:eastAsia="zh-CN"/>
        </w:rPr>
        <w:t>寓意：(</w:t>
      </w:r>
      <w:r>
        <w:rPr>
          <w:rFonts w:hint="eastAsia"/>
          <w:u w:val="single"/>
          <w:lang w:val="en-US" w:eastAsia="zh-CN"/>
        </w:rPr>
        <w:t xml:space="preserve">                                    )</w:t>
      </w:r>
    </w:p>
    <w:p>
      <w:pPr>
        <w:rPr>
          <w:rFonts w:hint="eastAsia"/>
          <w:color w:val="FF0000"/>
          <w:u w:val="none"/>
          <w:lang w:val="en-US" w:eastAsia="zh-CN"/>
        </w:rPr>
      </w:pPr>
      <w:r>
        <w:rPr>
          <w:rFonts w:hint="eastAsia"/>
          <w:color w:val="FF0000"/>
          <w:u w:val="none"/>
          <w:lang w:val="en-US" w:eastAsia="zh-CN"/>
        </w:rPr>
        <w:t>【答案】漫画1：不要本末倒置</w:t>
      </w:r>
    </w:p>
    <w:p>
      <w:pPr>
        <w:rPr>
          <w:rFonts w:hint="default"/>
          <w:color w:val="FF0000"/>
          <w:u w:val="none"/>
          <w:lang w:val="en-US" w:eastAsia="zh-CN"/>
        </w:rPr>
      </w:pPr>
      <w:r>
        <w:rPr>
          <w:rFonts w:hint="eastAsia"/>
          <w:color w:val="FF0000"/>
          <w:u w:val="none"/>
          <w:lang w:val="en-US" w:eastAsia="zh-CN"/>
        </w:rPr>
        <w:t xml:space="preserve">        漫画2：价值是价格的基础</w:t>
      </w:r>
    </w:p>
    <w:p>
      <w:pPr>
        <w:rPr>
          <w:rFonts w:hint="default"/>
          <w:color w:val="FF0000"/>
          <w:u w:val="none"/>
          <w:lang w:val="en-US" w:eastAsia="zh-CN"/>
        </w:rPr>
      </w:pPr>
      <w:r>
        <w:rPr>
          <w:rFonts w:hint="eastAsia"/>
          <w:color w:val="FF0000"/>
          <w:u w:val="none"/>
          <w:lang w:val="en-US" w:eastAsia="zh-CN"/>
        </w:rPr>
        <w:t>【分析】此题考查漫画的寓意，需要学生仔细研读漫画，探求其中包含的深刻含义。</w:t>
      </w:r>
    </w:p>
    <w:p>
      <w:pPr>
        <w:rPr>
          <w:rFonts w:hint="eastAsia" w:ascii="楷体" w:hAnsi="楷体" w:eastAsia="楷体" w:cs="楷体"/>
          <w:lang w:val="en-US" w:eastAsia="zh-CN"/>
        </w:rPr>
      </w:pPr>
      <w:r>
        <w:rPr>
          <w:rFonts w:hint="eastAsia" w:ascii="楷体" w:hAnsi="楷体" w:eastAsia="楷体" w:cs="楷体"/>
        </w:rPr>
        <w:t>4.</w:t>
      </w:r>
      <w:r>
        <w:rPr>
          <w:rFonts w:hint="eastAsia" w:ascii="宋体" w:hAnsi="宋体" w:eastAsia="宋体" w:cs="宋体"/>
        </w:rPr>
        <w:t>阅读以下材料，探究《国宝会说话》口碑爆棚的原因。</w:t>
      </w:r>
      <w:r>
        <w:rPr>
          <w:rFonts w:hint="eastAsia" w:ascii="楷体" w:hAnsi="楷体" w:eastAsia="楷体" w:cs="楷体"/>
        </w:rPr>
        <w:t>（4</w:t>
      </w:r>
      <w:r>
        <w:rPr>
          <w:rFonts w:hint="eastAsia" w:ascii="楷体" w:hAnsi="楷体" w:eastAsia="楷体" w:cs="楷体"/>
          <w:lang w:val="en-US" w:eastAsia="zh-CN"/>
        </w:rPr>
        <w:t>分）</w:t>
      </w:r>
    </w:p>
    <w:p>
      <w:pPr>
        <w:rPr>
          <w:rFonts w:hint="eastAsia" w:ascii="楷体" w:hAnsi="楷体" w:eastAsia="楷体" w:cs="楷体"/>
        </w:rPr>
      </w:pPr>
      <w:r>
        <w:rPr>
          <w:rFonts w:hint="eastAsia" w:ascii="楷体" w:hAnsi="楷体" w:eastAsia="楷体" w:cs="楷体"/>
        </w:rPr>
        <w:t>材料一：2018年伊始，纪录片《如果国宝会说话》在央视记录频道开播，10集过后，口碑爆棚。该片每集5分钟，共100集。一集就是下班路上两站地铁的动态。看完五集，一顿晚饭也吃完了。短小的体量适应了当下快速浏览、信息碎片化的特点，为碎片时间提供了一个精致的文化选项。</w:t>
      </w:r>
    </w:p>
    <w:p>
      <w:pPr>
        <w:rPr>
          <w:rFonts w:hint="eastAsia" w:ascii="楷体" w:hAnsi="楷体" w:eastAsia="楷体" w:cs="楷体"/>
        </w:rPr>
      </w:pPr>
      <w:r>
        <w:rPr>
          <w:rFonts w:hint="eastAsia" w:ascii="楷体" w:hAnsi="楷体" w:eastAsia="楷体" w:cs="楷体"/>
        </w:rPr>
        <w:t>材料二：传统的国宝类纪录片，庄重威严有余而亲近感不足。《如果国宝会说话》将与国宝与流行元素联系在一起，辅以动画、网络热词等最鲜活的表达形式进行讲述，降低了国宝欣赏的门槛，让年轻人也比较容易体会到中华文明的大美。</w:t>
      </w:r>
    </w:p>
    <w:p>
      <w:pPr>
        <w:keepNext w:val="0"/>
        <w:keepLines w:val="0"/>
        <w:pageBreakBefore w:val="0"/>
        <w:kinsoku/>
        <w:wordWrap/>
        <w:overflowPunct/>
        <w:topLinePunct w:val="0"/>
        <w:autoSpaceDE/>
        <w:autoSpaceDN/>
        <w:bidi w:val="0"/>
        <w:spacing w:line="240" w:lineRule="auto"/>
        <w:ind w:left="0" w:leftChars="0" w:right="0" w:rightChars="0"/>
        <w:jc w:val="center"/>
        <w:textAlignment w:val="auto"/>
        <w:outlineLvl w:val="9"/>
        <w:rPr>
          <w:rFonts w:hint="eastAsia" w:ascii="宋体" w:hAnsi="宋体" w:cs="宋体"/>
          <w:color w:val="000000"/>
          <w:shd w:val="clear" w:color="auto" w:fill="FFFFFF"/>
        </w:rPr>
      </w:pPr>
      <w:r>
        <w:rPr>
          <w:rFonts w:ascii="宋体" w:hAnsi="宋体" w:cs="宋体"/>
          <w:sz w:val="24"/>
          <w:szCs w:val="24"/>
        </w:rPr>
        <w:drawing>
          <wp:inline distT="0" distB="0" distL="114300" distR="114300">
            <wp:extent cx="1230630" cy="2189480"/>
            <wp:effectExtent l="0" t="0" r="1270" b="7620"/>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pic:cNvPicPr>
                  </pic:nvPicPr>
                  <pic:blipFill>
                    <a:blip r:embed="rId6"/>
                    <a:stretch>
                      <a:fillRect/>
                    </a:stretch>
                  </pic:blipFill>
                  <pic:spPr>
                    <a:xfrm>
                      <a:off x="0" y="0"/>
                      <a:ext cx="1230630" cy="2189480"/>
                    </a:xfrm>
                    <a:prstGeom prst="rect">
                      <a:avLst/>
                    </a:prstGeom>
                  </pic:spPr>
                </pic:pic>
              </a:graphicData>
            </a:graphic>
          </wp:inline>
        </w:drawing>
      </w:r>
      <w:r>
        <w:rPr>
          <w:rFonts w:ascii="宋体" w:hAnsi="宋体" w:cs="宋体"/>
          <w:sz w:val="24"/>
          <w:szCs w:val="24"/>
        </w:rPr>
        <w:drawing>
          <wp:inline distT="0" distB="0" distL="114300" distR="114300">
            <wp:extent cx="1231900" cy="2197100"/>
            <wp:effectExtent l="0" t="0" r="0" b="0"/>
            <wp:docPr id="7" name="图片 7"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 (1)"/>
                    <pic:cNvPicPr>
                      <a:picLocks noChangeAspect="1"/>
                    </pic:cNvPicPr>
                  </pic:nvPicPr>
                  <pic:blipFill>
                    <a:blip r:embed="rId7"/>
                    <a:stretch>
                      <a:fillRect/>
                    </a:stretch>
                  </pic:blipFill>
                  <pic:spPr>
                    <a:xfrm>
                      <a:off x="0" y="0"/>
                      <a:ext cx="1231900" cy="2197100"/>
                    </a:xfrm>
                    <a:prstGeom prst="rect">
                      <a:avLst/>
                    </a:prstGeom>
                  </pic:spPr>
                </pic:pic>
              </a:graphicData>
            </a:graphic>
          </wp:inline>
        </w:drawing>
      </w:r>
      <w:r>
        <w:rPr>
          <w:rFonts w:ascii="宋体" w:hAnsi="宋体" w:cs="宋体"/>
          <w:sz w:val="24"/>
          <w:szCs w:val="24"/>
        </w:rPr>
        <w:drawing>
          <wp:inline distT="0" distB="0" distL="114300" distR="114300">
            <wp:extent cx="1337945" cy="2185670"/>
            <wp:effectExtent l="0" t="0" r="8255" b="1143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rcRect l="4171" r="9101"/>
                    <a:stretch>
                      <a:fillRect/>
                    </a:stretch>
                  </pic:blipFill>
                  <pic:spPr>
                    <a:xfrm>
                      <a:off x="0" y="0"/>
                      <a:ext cx="1337945" cy="21856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spacing w:line="240" w:lineRule="auto"/>
        <w:ind w:left="0" w:leftChars="0" w:right="0" w:rightChars="0" w:firstLine="1265" w:firstLineChars="600"/>
        <w:textAlignment w:val="auto"/>
        <w:outlineLvl w:val="9"/>
        <w:rPr>
          <w:rFonts w:hint="eastAsia" w:cs="宋体" w:asciiTheme="minorEastAsia" w:hAnsiTheme="minorEastAsia"/>
          <w:b/>
          <w:bCs/>
        </w:rPr>
      </w:pPr>
      <w:r>
        <w:rPr>
          <w:rFonts w:hint="eastAsia" w:cs="宋体" w:asciiTheme="minorEastAsia" w:hAnsiTheme="minorEastAsia"/>
          <w:b/>
          <w:bCs/>
        </w:rPr>
        <w:t xml:space="preserve">图一：甲骨文    图二：三星堆青铜人像 图三：太阳神鸟金箔 </w:t>
      </w:r>
    </w:p>
    <w:p>
      <w:pPr>
        <w:rPr>
          <w:rFonts w:hint="eastAsia" w:ascii="楷体" w:hAnsi="楷体" w:eastAsia="楷体" w:cs="楷体"/>
        </w:rPr>
      </w:pPr>
      <w:r>
        <w:rPr>
          <w:rFonts w:hint="eastAsia" w:ascii="楷体" w:hAnsi="楷体" w:eastAsia="楷体" w:cs="楷体"/>
        </w:rPr>
        <w:t>材料三：每部短片，都为国宝的自身亮点独家定制了场景与叙事，让每件宝贝都有自己的“语气语调”。一连几集下来，每件国宝都面目清晰，观众也不会陷入审美疲劳。</w:t>
      </w:r>
    </w:p>
    <w:p>
      <w:pPr>
        <w:rPr>
          <w:rFonts w:hint="eastAsia" w:cs="宋体" w:asciiTheme="minorEastAsia" w:hAnsiTheme="minorEastAsia"/>
          <w:b/>
          <w:bCs/>
          <w:u w:val="single"/>
          <w:lang w:val="en-US" w:eastAsia="zh-CN"/>
        </w:rPr>
      </w:pPr>
      <w:r>
        <w:rPr>
          <w:rFonts w:hint="eastAsia" w:cs="宋体" w:asciiTheme="minorEastAsia" w:hAnsiTheme="minorEastAsia"/>
          <w:b/>
          <w:bCs/>
          <w:u w:val="single"/>
          <w:lang w:val="en-US" w:eastAsia="zh-CN"/>
        </w:rPr>
        <w:t xml:space="preserve">(                                                   ) </w:t>
      </w:r>
    </w:p>
    <w:p>
      <w:pPr>
        <w:rPr>
          <w:rFonts w:hint="eastAsia"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【答案】（1）体量短小，适应快速浏览的特点。（1分）</w:t>
      </w:r>
    </w:p>
    <w:p>
      <w:pPr>
        <w:rPr>
          <w:rFonts w:hint="eastAsia"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（2）表达形式鲜活，贴近年轻人的心理。（1分）</w:t>
      </w:r>
    </w:p>
    <w:p>
      <w:pPr>
        <w:rPr>
          <w:rFonts w:hint="eastAsia"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（3）每件国宝独家定制场景与叙事，不会审美疲劳。（1分）</w:t>
      </w:r>
    </w:p>
    <w:p>
      <w:pPr>
        <w:rPr>
          <w:rFonts w:hint="default"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【分析】本题考查学生的材料分析能力，三点原因需要针对三则材料分别进行概括。</w:t>
      </w:r>
    </w:p>
    <w:p>
      <w:pPr>
        <w:rPr>
          <w:rFonts w:hint="eastAsia" w:ascii="宋体" w:hAnsi="宋体" w:eastAsia="宋体" w:cs="宋体"/>
        </w:rPr>
      </w:pPr>
      <w:r>
        <w:rPr>
          <w:rFonts w:hint="eastAsia" w:ascii="宋体" w:hAnsi="宋体" w:eastAsia="宋体" w:cs="宋体"/>
        </w:rPr>
        <w:t>5.阅读元代</w:t>
      </w:r>
      <w:r>
        <w:rPr>
          <w:rFonts w:hint="eastAsia" w:ascii="宋体" w:hAnsi="宋体" w:eastAsia="宋体" w:cs="宋体"/>
          <w:lang w:val="en-US" w:eastAsia="zh-CN"/>
        </w:rPr>
        <w:t>白朴</w:t>
      </w:r>
      <w:r>
        <w:rPr>
          <w:rFonts w:hint="eastAsia" w:ascii="宋体" w:hAnsi="宋体" w:eastAsia="宋体" w:cs="宋体"/>
        </w:rPr>
        <w:t>的曲，完成填空与简答。（3分）</w:t>
      </w:r>
    </w:p>
    <w:p>
      <w:pPr>
        <w:rPr>
          <w:rFonts w:hint="eastAsia" w:ascii="楷体" w:hAnsi="楷体" w:eastAsia="楷体" w:cs="楷体"/>
          <w:lang w:val="en-US" w:eastAsia="zh-CN"/>
        </w:rPr>
      </w:pPr>
      <w:r>
        <w:rPr>
          <w:rFonts w:hint="eastAsia" w:ascii="楷体" w:hAnsi="楷体" w:eastAsia="楷体" w:cs="楷体"/>
          <w:lang w:val="en-US" w:eastAsia="zh-CN"/>
        </w:rPr>
        <w:t>孤村落日残霞，轻烟老树寒鸦，一点飞鸿影下，青山绿水，白草红叶黄花。</w:t>
      </w:r>
    </w:p>
    <w:p>
      <w:pPr>
        <w:rPr>
          <w:rFonts w:hint="default" w:ascii="宋体" w:hAnsi="宋体" w:eastAsia="宋体" w:cs="宋体"/>
          <w:u w:val="none"/>
          <w:lang w:val="en-US" w:eastAsia="zh-C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我给这首曲拟定的题目是</w:t>
      </w:r>
      <w:r>
        <w:rPr>
          <w:rFonts w:hint="eastAsia" w:ascii="宋体" w:hAnsi="宋体" w:eastAsia="宋体" w:cs="宋体"/>
          <w:lang w:val="en-US" w:eastAsia="zh-CN"/>
        </w:rPr>
        <w:t>(</w:t>
      </w:r>
      <w:r>
        <w:rPr>
          <w:rFonts w:hint="eastAsia" w:ascii="宋体" w:hAnsi="宋体" w:eastAsia="宋体" w:cs="宋体"/>
          <w:u w:val="single"/>
          <w:lang w:val="en-US" w:eastAsia="zh-CN"/>
        </w:rPr>
        <w:t xml:space="preserve">               )</w:t>
      </w:r>
      <w:r>
        <w:rPr>
          <w:rFonts w:hint="eastAsia" w:ascii="宋体" w:hAnsi="宋体" w:eastAsia="宋体" w:cs="宋体"/>
          <w:u w:val="none"/>
          <w:lang w:val="en-US" w:eastAsia="zh-CN"/>
        </w:rPr>
        <w:t>。</w:t>
      </w:r>
    </w:p>
    <w:p>
      <w:pPr>
        <w:rPr>
          <w:rFonts w:hint="default" w:ascii="宋体" w:hAnsi="宋体" w:eastAsia="宋体" w:cs="宋体"/>
          <w:u w:val="none"/>
          <w:lang w:val="en-US" w:eastAsia="zh-CN"/>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本曲前后两组景物呈现出不同的特点，它们分别是</w:t>
      </w:r>
      <w:r>
        <w:rPr>
          <w:rFonts w:hint="eastAsia" w:ascii="宋体" w:hAnsi="宋体" w:eastAsia="宋体" w:cs="宋体"/>
          <w:u w:val="single"/>
          <w:lang w:val="en-US" w:eastAsia="zh-CN"/>
        </w:rPr>
        <w:t xml:space="preserve"> (         )</w:t>
      </w:r>
      <w:r>
        <w:rPr>
          <w:rFonts w:hint="eastAsia" w:ascii="宋体" w:hAnsi="宋体" w:eastAsia="宋体" w:cs="宋体"/>
          <w:u w:val="none"/>
          <w:lang w:val="en-US" w:eastAsia="zh-CN"/>
        </w:rPr>
        <w:t>，(</w:t>
      </w:r>
      <w:r>
        <w:rPr>
          <w:rFonts w:hint="eastAsia" w:ascii="宋体" w:hAnsi="宋体" w:eastAsia="宋体" w:cs="宋体"/>
          <w:u w:val="single"/>
          <w:lang w:val="en-US" w:eastAsia="zh-CN"/>
        </w:rPr>
        <w:t xml:space="preserve">         )</w:t>
      </w:r>
      <w:r>
        <w:rPr>
          <w:rFonts w:hint="eastAsia" w:ascii="宋体" w:hAnsi="宋体" w:eastAsia="宋体" w:cs="宋体"/>
          <w:u w:val="none"/>
          <w:lang w:val="en-US" w:eastAsia="zh-CN"/>
        </w:rPr>
        <w:t>。</w:t>
      </w:r>
    </w:p>
    <w:p>
      <w:pPr>
        <w:rPr>
          <w:rFonts w:hint="default"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【答案】（1）秋（2）迟暮萧瑟   明朗绚丽</w:t>
      </w:r>
    </w:p>
    <w:p>
      <w:pPr>
        <w:rPr>
          <w:rFonts w:hint="default" w:cs="宋体" w:asciiTheme="minorEastAsia" w:hAnsiTheme="minorEastAsia"/>
          <w:b w:val="0"/>
          <w:bCs w:val="0"/>
          <w:color w:val="FF0000"/>
          <w:u w:val="none"/>
          <w:lang w:val="en-US" w:eastAsia="zh-CN"/>
        </w:rPr>
      </w:pPr>
      <w:r>
        <w:rPr>
          <w:rFonts w:hint="eastAsia" w:cs="宋体" w:asciiTheme="minorEastAsia" w:hAnsiTheme="minorEastAsia"/>
          <w:b w:val="0"/>
          <w:bCs w:val="0"/>
          <w:color w:val="FF0000"/>
          <w:u w:val="none"/>
          <w:lang w:val="en-US" w:eastAsia="zh-CN"/>
        </w:rPr>
        <w:t>【分析】本题考查对曲内容的理解和分析能力。解答时，在理解全曲内容的基础上分析概括作答。 “孤村落日残霞，轻烟老树寒鸦，一点飞鸿影下”中“孤”“残”“老”“寒”等字突出景色的萧瑟、没有生机，衬托出一种凄清孤寂的气氛。“青山绿水，白草红叶黄花”则运用浓墨重彩的颜色表现景物的色彩鲜艳和生机勃勃，给人一种明朗绚丽的感觉。 综合上述分析，即可得出答案。</w:t>
      </w:r>
    </w:p>
    <w:p>
      <w:pPr>
        <w:rPr>
          <w:rFonts w:hint="eastAsia" w:ascii="宋体" w:hAnsi="宋体" w:eastAsia="宋体" w:cs="宋体"/>
        </w:rPr>
      </w:pPr>
      <w:r>
        <w:rPr>
          <w:rFonts w:hint="eastAsia" w:ascii="宋体" w:hAnsi="宋体" w:eastAsia="宋体" w:cs="宋体"/>
        </w:rPr>
        <w:t>6.默写。(6分）</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蒹葭苍苍，白露为霜。所谓伊人，</w:t>
      </w:r>
      <w:r>
        <w:rPr>
          <w:rFonts w:hint="eastAsia" w:ascii="宋体" w:hAnsi="宋体" w:eastAsia="宋体" w:cs="宋体"/>
          <w:lang w:val="en-US" w:eastAsia="zh-CN"/>
        </w:rPr>
        <w:t>(</w:t>
      </w:r>
      <w:r>
        <w:rPr>
          <w:rFonts w:hint="eastAsia" w:ascii="宋体" w:hAnsi="宋体" w:eastAsia="宋体" w:cs="宋体"/>
          <w:u w:val="single"/>
          <w:lang w:val="en-US" w:eastAsia="zh-CN"/>
        </w:rPr>
        <w:t xml:space="preserve">                   )</w:t>
      </w:r>
      <w:r>
        <w:rPr>
          <w:rFonts w:hint="eastAsia" w:ascii="宋体" w:hAnsi="宋体" w:eastAsia="宋体" w:cs="宋体"/>
          <w:u w:val="none"/>
          <w:lang w:val="en-US" w:eastAsia="zh-CN"/>
        </w:rPr>
        <w:t>。</w:t>
      </w:r>
      <w:r>
        <w:rPr>
          <w:rFonts w:hint="eastAsia" w:ascii="宋体" w:hAnsi="宋体" w:eastAsia="宋体" w:cs="宋体"/>
        </w:rPr>
        <w:t>（《</w:t>
      </w:r>
      <w:r>
        <w:rPr>
          <w:rFonts w:hint="eastAsia" w:ascii="宋体" w:hAnsi="宋体" w:eastAsia="宋体" w:cs="宋体"/>
          <w:lang w:val="en-US" w:eastAsia="zh-CN"/>
        </w:rPr>
        <w:t>蒹葭</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射者中，弈者胜，</w:t>
      </w:r>
      <w:r>
        <w:rPr>
          <w:rFonts w:hint="eastAsia" w:ascii="宋体" w:hAnsi="宋体" w:eastAsia="宋体" w:cs="宋体"/>
          <w:lang w:val="en-US" w:eastAsia="zh-CN"/>
        </w:rPr>
        <w:t>(</w:t>
      </w:r>
      <w:r>
        <w:rPr>
          <w:rFonts w:hint="eastAsia" w:ascii="宋体" w:hAnsi="宋体" w:eastAsia="宋体" w:cs="宋体"/>
          <w:u w:val="single"/>
          <w:lang w:val="en-US" w:eastAsia="zh-CN"/>
        </w:rPr>
        <w:t xml:space="preserve">              )</w:t>
      </w:r>
      <w:r>
        <w:rPr>
          <w:rFonts w:hint="eastAsia" w:ascii="宋体" w:hAnsi="宋体" w:eastAsia="宋体" w:cs="宋体"/>
          <w:u w:val="none"/>
          <w:lang w:val="en-US" w:eastAsia="zh-CN"/>
        </w:rPr>
        <w:t>，</w:t>
      </w:r>
      <w:r>
        <w:rPr>
          <w:rFonts w:hint="eastAsia" w:ascii="宋体" w:hAnsi="宋体" w:eastAsia="宋体" w:cs="宋体"/>
        </w:rPr>
        <w:t>起坐而喧哗者，众宾欢也。（欧阳修《醉翁寺记》)</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u w:val="single"/>
          <w:lang w:val="en-US" w:eastAsia="zh-CN"/>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唐朝诗人王维出使到边塞，被眼前奇异风光所震撼，写下了“大漠孤烟直，长河落日圆”的名句，无独有偶，宋代范仲淹在边塞军中也对奇异风光作过描写，词句是：</w:t>
      </w:r>
      <w:r>
        <w:rPr>
          <w:rFonts w:hint="eastAsia" w:ascii="宋体" w:hAnsi="宋体" w:eastAsia="宋体" w:cs="宋体"/>
          <w:lang w:val="en-US" w:eastAsia="zh-CN"/>
        </w:rPr>
        <w:t>(</w:t>
      </w:r>
      <w:r>
        <w:rPr>
          <w:rFonts w:hint="eastAsia" w:ascii="宋体" w:hAnsi="宋体" w:eastAsia="宋体" w:cs="宋体"/>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u w:val="none"/>
          <w:lang w:val="en-US" w:eastAsia="zh-CN"/>
        </w:rPr>
      </w:pPr>
      <w:r>
        <w:rPr>
          <w:rFonts w:hint="eastAsia" w:ascii="宋体" w:hAnsi="宋体" w:eastAsia="宋体" w:cs="宋体"/>
          <w:lang w:eastAsia="zh-CN"/>
        </w:rPr>
        <w:drawing>
          <wp:anchor distT="0" distB="0" distL="114300" distR="114300" simplePos="0" relativeHeight="251659264" behindDoc="0" locked="0" layoutInCell="1" allowOverlap="1">
            <wp:simplePos x="0" y="0"/>
            <wp:positionH relativeFrom="column">
              <wp:posOffset>3660775</wp:posOffset>
            </wp:positionH>
            <wp:positionV relativeFrom="paragraph">
              <wp:posOffset>104775</wp:posOffset>
            </wp:positionV>
            <wp:extent cx="1616710" cy="1255395"/>
            <wp:effectExtent l="0" t="0" r="8890" b="1905"/>
            <wp:wrapSquare wrapText="bothSides"/>
            <wp:docPr id="5" name="图片 5" descr="372755d7ba07b7916d06e99afb05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72755d7ba07b7916d06e99afb0552c"/>
                    <pic:cNvPicPr>
                      <a:picLocks noChangeAspect="1"/>
                    </pic:cNvPicPr>
                  </pic:nvPicPr>
                  <pic:blipFill>
                    <a:blip r:embed="rId9"/>
                    <a:stretch>
                      <a:fillRect/>
                    </a:stretch>
                  </pic:blipFill>
                  <pic:spPr>
                    <a:xfrm>
                      <a:off x="0" y="0"/>
                      <a:ext cx="1616710" cy="1255395"/>
                    </a:xfrm>
                    <a:prstGeom prst="rect">
                      <a:avLst/>
                    </a:prstGeom>
                  </pic:spPr>
                </pic:pic>
              </a:graphicData>
            </a:graphic>
          </wp:anchor>
        </w:drawing>
      </w:r>
      <w:r>
        <w:rPr>
          <w:rFonts w:hint="eastAsia" w:ascii="宋体" w:hAnsi="宋体" w:eastAsia="宋体" w:cs="宋体"/>
          <w:u w:val="single"/>
          <w:lang w:val="en-US" w:eastAsia="zh-CN"/>
        </w:rPr>
        <w:t>(                          )</w:t>
      </w:r>
      <w:r>
        <w:rPr>
          <w:rFonts w:hint="eastAsia" w:ascii="宋体" w:hAnsi="宋体" w:eastAsia="宋体" w:cs="宋体"/>
          <w:u w:val="none"/>
          <w:lang w:val="en-US"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lang w:eastAsia="zh-CN"/>
        </w:rPr>
      </w:pPr>
      <w:r>
        <w:rPr>
          <w:rFonts w:hint="eastAsia" w:ascii="宋体" w:hAnsi="宋体" w:eastAsia="宋体" w:cs="宋体"/>
        </w:rPr>
        <w:t>（4)“诗中有画，画中有诗”是我国古代诗画的特点之一。看了右边的图片，除了想到“会当凌绝项，一览众山小”外，你还会想到哪些古诗名句?</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rPr>
      </w:pPr>
      <w:r>
        <w:rPr>
          <w:rFonts w:hint="eastAsia" w:ascii="宋体" w:hAnsi="宋体" w:eastAsia="宋体" w:cs="宋体"/>
        </w:rPr>
        <w:t>请写出其中的两句。</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u w:val="none"/>
          <w:lang w:val="en-US" w:eastAsia="zh-CN"/>
        </w:rPr>
      </w:pPr>
      <w:r>
        <w:rPr>
          <w:rFonts w:hint="eastAsia" w:ascii="宋体" w:hAnsi="宋体" w:eastAsia="宋体" w:cs="宋体"/>
          <w:u w:val="single"/>
          <w:lang w:val="en-US" w:eastAsia="zh-CN"/>
        </w:rPr>
        <w:t xml:space="preserve"> (                       )</w:t>
      </w:r>
      <w:r>
        <w:rPr>
          <w:rFonts w:hint="eastAsia" w:ascii="宋体" w:hAnsi="宋体" w:eastAsia="宋体" w:cs="宋体"/>
          <w:u w:val="none"/>
          <w:lang w:val="en-US" w:eastAsia="zh-CN"/>
        </w:rPr>
        <w:t>，(</w:t>
      </w:r>
      <w:r>
        <w:rPr>
          <w:rFonts w:hint="eastAsia" w:ascii="宋体" w:hAnsi="宋体" w:eastAsia="宋体" w:cs="宋体"/>
          <w:u w:val="single"/>
          <w:lang w:val="en-US" w:eastAsia="zh-CN"/>
        </w:rPr>
        <w:t xml:space="preserve">                         )</w:t>
      </w:r>
      <w:r>
        <w:rPr>
          <w:rFonts w:hint="eastAsia" w:ascii="宋体" w:hAnsi="宋体" w:eastAsia="宋体" w:cs="宋体"/>
          <w:u w:val="none"/>
          <w:lang w:val="en-US" w:eastAsia="zh-CN"/>
        </w:rPr>
        <w:t>。</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【答案】（1）在水一方   （2）觥筹交错  （3）千嶂里，长烟落日孤城闭   （4）荡胸生曾云  决眦入归鸟</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【分析】此题考查名句默写，注意“曾”不要写错即可。</w:t>
      </w:r>
    </w:p>
    <w:p>
      <w:pPr>
        <w:rPr>
          <w:rFonts w:hint="eastAsia" w:ascii="宋体" w:hAnsi="宋体" w:eastAsia="宋体" w:cs="宋体"/>
        </w:rPr>
      </w:pPr>
      <w:r>
        <w:rPr>
          <w:rFonts w:hint="eastAsia" w:ascii="宋体" w:hAnsi="宋体" w:eastAsia="宋体" w:cs="宋体"/>
        </w:rPr>
        <w:t>二、阅读理解（共40分）</w:t>
      </w:r>
    </w:p>
    <w:p>
      <w:pPr>
        <w:rPr>
          <w:rFonts w:hint="eastAsia" w:ascii="宋体" w:hAnsi="宋体" w:eastAsia="宋体" w:cs="宋体"/>
        </w:rPr>
      </w:pPr>
      <w:r>
        <w:rPr>
          <w:rFonts w:hint="eastAsia" w:ascii="宋体" w:hAnsi="宋体" w:eastAsia="宋体" w:cs="宋体"/>
        </w:rPr>
        <w:t>（一）阅读甲、乙两段文言，完成7~10题。（共13分)</w:t>
      </w:r>
    </w:p>
    <w:p>
      <w:pPr>
        <w:rPr>
          <w:rFonts w:hint="eastAsia" w:ascii="楷体" w:hAnsi="楷体" w:eastAsia="楷体" w:cs="楷体"/>
        </w:rPr>
      </w:pPr>
      <w:r>
        <w:rPr>
          <w:rFonts w:hint="eastAsia" w:ascii="楷体" w:hAnsi="楷体" w:eastAsia="楷体" w:cs="楷体"/>
        </w:rPr>
        <w:t>【甲】于是入朝见</w:t>
      </w:r>
      <w:r>
        <w:rPr>
          <w:rFonts w:hint="eastAsia" w:ascii="楷体" w:hAnsi="楷体" w:eastAsia="楷体" w:cs="楷体"/>
          <w:lang w:val="en-US" w:eastAsia="zh-CN"/>
        </w:rPr>
        <w:t>威</w:t>
      </w:r>
      <w:r>
        <w:rPr>
          <w:rFonts w:hint="eastAsia" w:ascii="楷体" w:hAnsi="楷体" w:eastAsia="楷体" w:cs="楷体"/>
        </w:rPr>
        <w:t>王，</w:t>
      </w:r>
      <w:r>
        <w:rPr>
          <w:rFonts w:hint="eastAsia" w:ascii="楷体" w:hAnsi="楷体" w:eastAsia="楷体" w:cs="楷体"/>
          <w:lang w:val="en-US" w:eastAsia="zh-CN"/>
        </w:rPr>
        <w:t>曰</w:t>
      </w:r>
      <w:r>
        <w:rPr>
          <w:rFonts w:hint="eastAsia" w:ascii="楷体" w:hAnsi="楷体" w:eastAsia="楷体" w:cs="楷体"/>
        </w:rPr>
        <w:t>：“臣诚知不如徐公美。臣之妻私臣，臣之妻畏臣，臣之客</w:t>
      </w:r>
    </w:p>
    <w:p>
      <w:pPr>
        <w:rPr>
          <w:rFonts w:hint="eastAsia" w:ascii="楷体" w:hAnsi="楷体" w:eastAsia="楷体" w:cs="楷体"/>
        </w:rPr>
      </w:pPr>
      <w:r>
        <w:rPr>
          <w:rFonts w:hint="eastAsia" w:ascii="楷体" w:hAnsi="楷体" w:eastAsia="楷体" w:cs="楷体"/>
        </w:rPr>
        <w:t>欲有求于臣，皆以美于徐公。今齐地方千里，百二土城，宫妇左右莫不私王，朝建之臣莫不</w:t>
      </w:r>
    </w:p>
    <w:p>
      <w:pPr>
        <w:rPr>
          <w:rFonts w:hint="eastAsia" w:ascii="楷体" w:hAnsi="楷体" w:eastAsia="楷体" w:cs="楷体"/>
        </w:rPr>
      </w:pPr>
      <w:r>
        <w:rPr>
          <w:rFonts w:hint="eastAsia" w:ascii="楷体" w:hAnsi="楷体" w:eastAsia="楷体" w:cs="楷体"/>
        </w:rPr>
        <w:t>最王，四境之内</w:t>
      </w:r>
      <w:r>
        <w:rPr>
          <w:rFonts w:hint="eastAsia" w:ascii="楷体" w:hAnsi="楷体" w:eastAsia="楷体" w:cs="楷体"/>
          <w:lang w:val="en-US" w:eastAsia="zh-CN"/>
        </w:rPr>
        <w:t>莫</w:t>
      </w:r>
      <w:r>
        <w:rPr>
          <w:rFonts w:hint="eastAsia" w:ascii="楷体" w:hAnsi="楷体" w:eastAsia="楷体" w:cs="楷体"/>
        </w:rPr>
        <w:t>不有求于王：由此观之，</w:t>
      </w:r>
      <w:r>
        <w:rPr>
          <w:rFonts w:hint="eastAsia" w:ascii="楷体" w:hAnsi="楷体" w:eastAsia="楷体" w:cs="楷体"/>
          <w:lang w:val="en-US" w:eastAsia="zh-CN"/>
        </w:rPr>
        <w:t>王之蔽甚矣</w:t>
      </w:r>
      <w:r>
        <w:rPr>
          <w:rFonts w:hint="eastAsia" w:ascii="楷体" w:hAnsi="楷体" w:eastAsia="楷体" w:cs="楷体"/>
        </w:rPr>
        <w:t>。</w:t>
      </w:r>
    </w:p>
    <w:p>
      <w:pPr>
        <w:rPr>
          <w:rFonts w:hint="eastAsia" w:ascii="楷体" w:hAnsi="楷体" w:eastAsia="楷体" w:cs="楷体"/>
        </w:rPr>
      </w:pPr>
      <w:r>
        <w:rPr>
          <w:rFonts w:hint="eastAsia" w:ascii="楷体" w:hAnsi="楷体" w:eastAsia="楷体" w:cs="楷体"/>
        </w:rPr>
        <w:t>王曰：“善。”乃下令：“群臣</w:t>
      </w:r>
      <w:r>
        <w:rPr>
          <w:rFonts w:hint="eastAsia" w:ascii="楷体" w:hAnsi="楷体" w:eastAsia="楷体" w:cs="楷体"/>
          <w:lang w:val="en-US" w:eastAsia="zh-CN"/>
        </w:rPr>
        <w:t>吏</w:t>
      </w:r>
      <w:r>
        <w:rPr>
          <w:rFonts w:hint="eastAsia" w:ascii="楷体" w:hAnsi="楷体" w:eastAsia="楷体" w:cs="楷体"/>
        </w:rPr>
        <w:t>民能面刺</w:t>
      </w:r>
      <w:r>
        <w:rPr>
          <w:rFonts w:hint="eastAsia" w:ascii="楷体" w:hAnsi="楷体" w:eastAsia="楷体" w:cs="楷体"/>
          <w:lang w:val="en-US" w:eastAsia="zh-CN"/>
        </w:rPr>
        <w:t>寡</w:t>
      </w:r>
      <w:r>
        <w:rPr>
          <w:rFonts w:hint="eastAsia" w:ascii="楷体" w:hAnsi="楷体" w:eastAsia="楷体" w:cs="楷体"/>
        </w:rPr>
        <w:t>人之过者，受上赏；上书谏</w:t>
      </w:r>
      <w:r>
        <w:rPr>
          <w:rFonts w:hint="eastAsia" w:ascii="楷体" w:hAnsi="楷体" w:eastAsia="楷体" w:cs="楷体"/>
          <w:lang w:val="en-US" w:eastAsia="zh-CN"/>
        </w:rPr>
        <w:t>寡</w:t>
      </w:r>
      <w:r>
        <w:rPr>
          <w:rFonts w:hint="eastAsia" w:ascii="楷体" w:hAnsi="楷体" w:eastAsia="楷体" w:cs="楷体"/>
        </w:rPr>
        <w:t>人者，受中赏；</w:t>
      </w:r>
    </w:p>
    <w:p>
      <w:pPr>
        <w:rPr>
          <w:rFonts w:hint="eastAsia" w:ascii="楷体" w:hAnsi="楷体" w:eastAsia="楷体" w:cs="楷体"/>
        </w:rPr>
      </w:pPr>
      <w:r>
        <w:rPr>
          <w:rFonts w:hint="eastAsia" w:ascii="楷体" w:hAnsi="楷体" w:eastAsia="楷体" w:cs="楷体"/>
        </w:rPr>
        <w:t>能谤讥于市朝，闻</w:t>
      </w:r>
      <w:r>
        <w:rPr>
          <w:rFonts w:hint="eastAsia" w:ascii="楷体" w:hAnsi="楷体" w:eastAsia="楷体" w:cs="楷体"/>
          <w:lang w:val="en-US" w:eastAsia="zh-CN"/>
        </w:rPr>
        <w:t>寡</w:t>
      </w:r>
      <w:r>
        <w:rPr>
          <w:rFonts w:hint="eastAsia" w:ascii="楷体" w:hAnsi="楷体" w:eastAsia="楷体" w:cs="楷体"/>
        </w:rPr>
        <w:t>人之耳者，受下赏</w:t>
      </w:r>
      <w:r>
        <w:rPr>
          <w:rFonts w:hint="eastAsia" w:ascii="楷体" w:hAnsi="楷体" w:eastAsia="楷体" w:cs="楷体"/>
          <w:lang w:eastAsia="zh-CN"/>
        </w:rPr>
        <w:t>。</w:t>
      </w:r>
      <w:r>
        <w:rPr>
          <w:rFonts w:hint="eastAsia" w:ascii="楷体" w:hAnsi="楷体" w:eastAsia="楷体" w:cs="楷体"/>
        </w:rPr>
        <w:t>”令初下，群臣</w:t>
      </w:r>
      <w:r>
        <w:rPr>
          <w:rFonts w:hint="eastAsia" w:ascii="楷体" w:hAnsi="楷体" w:eastAsia="楷体" w:cs="楷体"/>
          <w:lang w:val="en-US" w:eastAsia="zh-CN"/>
        </w:rPr>
        <w:t>进谏</w:t>
      </w:r>
      <w:r>
        <w:rPr>
          <w:rFonts w:hint="eastAsia" w:ascii="楷体" w:hAnsi="楷体" w:eastAsia="楷体" w:cs="楷体"/>
        </w:rPr>
        <w:t>，门庭若市；数月之后，时时</w:t>
      </w:r>
    </w:p>
    <w:p>
      <w:pPr>
        <w:rPr>
          <w:rFonts w:hint="eastAsia" w:ascii="楷体" w:hAnsi="楷体" w:eastAsia="楷体" w:cs="楷体"/>
        </w:rPr>
      </w:pPr>
      <w:r>
        <w:rPr>
          <w:rFonts w:hint="eastAsia" w:ascii="楷体" w:hAnsi="楷体" w:eastAsia="楷体" w:cs="楷体"/>
        </w:rPr>
        <w:t>而间进；</w:t>
      </w:r>
      <w:r>
        <w:rPr>
          <w:rFonts w:hint="eastAsia" w:ascii="楷体" w:hAnsi="楷体" w:eastAsia="楷体" w:cs="楷体"/>
          <w:u w:val="single"/>
        </w:rPr>
        <w:t>期年之后，虽欲言，无可进者</w:t>
      </w:r>
      <w:r>
        <w:rPr>
          <w:rFonts w:hint="eastAsia" w:ascii="楷体" w:hAnsi="楷体" w:eastAsia="楷体" w:cs="楷体"/>
          <w:u w:val="single"/>
          <w:lang w:eastAsia="zh-CN"/>
        </w:rPr>
        <w:t>。</w:t>
      </w:r>
      <w:r>
        <w:rPr>
          <w:rFonts w:hint="eastAsia" w:ascii="楷体" w:hAnsi="楷体" w:eastAsia="楷体" w:cs="楷体"/>
        </w:rPr>
        <w:t>燕、赵、韩、魏</w:t>
      </w:r>
      <w:r>
        <w:rPr>
          <w:rFonts w:hint="eastAsia" w:ascii="楷体" w:hAnsi="楷体" w:eastAsia="楷体" w:cs="楷体"/>
          <w:lang w:val="en-US" w:eastAsia="zh-CN"/>
        </w:rPr>
        <w:t>闻</w:t>
      </w:r>
      <w:r>
        <w:rPr>
          <w:rFonts w:hint="eastAsia" w:ascii="楷体" w:hAnsi="楷体" w:eastAsia="楷体" w:cs="楷体"/>
        </w:rPr>
        <w:t>之，皆朝于齐。</w:t>
      </w:r>
    </w:p>
    <w:p>
      <w:pPr>
        <w:jc w:val="right"/>
        <w:rPr>
          <w:rFonts w:hint="eastAsia" w:ascii="楷体" w:hAnsi="楷体" w:eastAsia="楷体" w:cs="楷体"/>
        </w:rPr>
      </w:pPr>
      <w:r>
        <w:rPr>
          <w:rFonts w:hint="eastAsia" w:ascii="楷体" w:hAnsi="楷体" w:eastAsia="楷体" w:cs="楷体"/>
        </w:rPr>
        <w:t>（选自刘向《战国策</w:t>
      </w:r>
      <w:r>
        <w:rPr>
          <w:rFonts w:hint="eastAsia" w:ascii="楷体" w:hAnsi="楷体" w:eastAsia="楷体" w:cs="楷体"/>
          <w:lang w:val="en-US" w:eastAsia="zh-CN"/>
        </w:rPr>
        <w:t>邹忌</w:t>
      </w:r>
      <w:r>
        <w:rPr>
          <w:rFonts w:hint="eastAsia" w:ascii="楷体" w:hAnsi="楷体" w:eastAsia="楷体" w:cs="楷体"/>
        </w:rPr>
        <w:t>讽齐王纳谏》，有删改）</w:t>
      </w:r>
    </w:p>
    <w:p>
      <w:pPr>
        <w:rPr>
          <w:rFonts w:hint="eastAsia" w:ascii="楷体" w:hAnsi="楷体" w:eastAsia="楷体" w:cs="楷体"/>
        </w:rPr>
      </w:pPr>
      <w:r>
        <w:rPr>
          <w:rFonts w:hint="eastAsia" w:ascii="楷体" w:hAnsi="楷体" w:eastAsia="楷体" w:cs="楷体"/>
        </w:rPr>
        <w:t>【</w:t>
      </w:r>
      <w:r>
        <w:rPr>
          <w:rFonts w:hint="eastAsia" w:ascii="楷体" w:hAnsi="楷体" w:eastAsia="楷体" w:cs="楷体"/>
          <w:lang w:val="en-US" w:eastAsia="zh-CN"/>
        </w:rPr>
        <w:t>乙</w:t>
      </w:r>
      <w:r>
        <w:rPr>
          <w:rFonts w:hint="eastAsia" w:ascii="楷体" w:hAnsi="楷体" w:eastAsia="楷体" w:cs="楷体"/>
        </w:rPr>
        <w:t>】晋献公之时，东郭民有祖朝者，上书献公曰：“草茅臣东郭民祖朝，愿请闻国家之计。”献公使使出告之曰：“肉食者已虑之矣。藿食者尚何与焉？”祖朝对曰：“大王独不闻古之将曰桓司马者，朝朝其君，举而宴，御呼车，骖亦呼车，御肘其骖曰：‘子何越云为乎？何为借呼车？’骖谓其御曰：‘当呼者呼，乃吾事也，子当御正子之辔衔耳。子今不正辔衔，使马卒然惊，妄轹道中行人，必逢大敌，下车免剑，涉血履肝者固吾事也。子宁能辟子之辔，下佐我乎？其祸亦及吾身，与有深忧，吾安得无呼车乎？’今大王曰：‘食肉者已虑之矣，藿食者尚何与焉？’设使食肉者一旦失计于庙堂之上，若臣等藿食者，宁得无肝胆涂地于中原之野与？其祸亦及臣之身。臣与有其忧深，臣安得无与国家之计乎？”献公召而见之，三日与语，无复忧者，乃立以为师也。</w:t>
      </w:r>
    </w:p>
    <w:p>
      <w:pPr>
        <w:rPr>
          <w:rFonts w:hint="eastAsia" w:ascii="宋体" w:hAnsi="宋体" w:eastAsia="宋体" w:cs="宋体"/>
        </w:rPr>
      </w:pPr>
      <w:r>
        <w:rPr>
          <w:rFonts w:hint="eastAsia" w:ascii="宋体" w:hAnsi="宋体" w:eastAsia="宋体" w:cs="宋体"/>
        </w:rPr>
        <w:t>注：①草茅臣：在野不出仕的人。②藿食者：喻指草野之人。③举而晏：动身迟了。④御：驾驶车马的人。⑤骖：骖乘，陪乘的人，负责警卫。古时乘车，尊者在左，御者在中，骖乘在右。⑥肘：用肘触人示意。⑦子何越云为乎：你为什么越权做事呢？ ⑧何为藉呼车：为什么也跟着呼叫备车呢？⑨辔衔：御马的缰绳和嚼子。⑩轹：车轮碾轧。⑪涉血履肝：抛肝胆浴血奋战。⑫辟：躲开，这里指扔掉。</w:t>
      </w:r>
    </w:p>
    <w:p>
      <w:pPr>
        <w:rPr>
          <w:rFonts w:hint="eastAsia" w:ascii="宋体" w:hAnsi="宋体" w:eastAsia="宋体" w:cs="宋体"/>
          <w:lang w:val="en-US" w:eastAsia="zh-CN"/>
        </w:rPr>
      </w:pPr>
      <w:r>
        <w:rPr>
          <w:rFonts w:hint="eastAsia" w:ascii="宋体" w:hAnsi="宋体" w:eastAsia="宋体" w:cs="宋体"/>
          <w:lang w:val="en-US" w:eastAsia="zh-CN"/>
        </w:rPr>
        <w:t>7.解释下列加点的字词。（4分)</w:t>
      </w:r>
    </w:p>
    <w:p>
      <w:pPr>
        <w:rPr>
          <w:rFonts w:hint="default" w:ascii="宋体" w:hAnsi="宋体" w:eastAsia="宋体" w:cs="宋体"/>
          <w:u w:val="none"/>
          <w:lang w:val="en-US" w:eastAsia="zh-CN"/>
        </w:rPr>
      </w:pPr>
      <w:r>
        <w:rPr>
          <w:rFonts w:hint="eastAsia" w:ascii="宋体" w:hAnsi="宋体" w:eastAsia="宋体" w:cs="宋体"/>
          <w:lang w:val="en-US" w:eastAsia="zh-CN"/>
        </w:rPr>
        <w:t>（1）宫妇左右莫不</w:t>
      </w:r>
      <w:r>
        <w:rPr>
          <w:rFonts w:hint="eastAsia" w:ascii="宋体" w:hAnsi="宋体" w:eastAsia="宋体" w:cs="宋体"/>
          <w:em w:val="dot"/>
          <w:lang w:val="en-US" w:eastAsia="zh-CN"/>
        </w:rPr>
        <w:t>私</w:t>
      </w:r>
      <w:r>
        <w:rPr>
          <w:rFonts w:hint="eastAsia" w:ascii="宋体" w:hAnsi="宋体" w:eastAsia="宋体" w:cs="宋体"/>
          <w:lang w:val="en-US" w:eastAsia="zh-CN"/>
        </w:rPr>
        <w:t>王(</w:t>
      </w:r>
      <w:r>
        <w:rPr>
          <w:rFonts w:hint="eastAsia" w:ascii="宋体" w:hAnsi="宋体" w:eastAsia="宋体" w:cs="宋体"/>
          <w:u w:val="single"/>
          <w:lang w:val="en-US" w:eastAsia="zh-CN"/>
        </w:rPr>
        <w:t xml:space="preserve">                       ) </w:t>
      </w:r>
    </w:p>
    <w:p>
      <w:pPr>
        <w:rPr>
          <w:rFonts w:hint="default" w:ascii="宋体" w:hAnsi="宋体" w:eastAsia="宋体" w:cs="宋体"/>
          <w:u w:val="none"/>
          <w:lang w:val="en-US" w:eastAsia="zh-CN"/>
        </w:rPr>
      </w:pPr>
      <w:r>
        <w:rPr>
          <w:rFonts w:hint="eastAsia" w:ascii="宋体" w:hAnsi="宋体" w:eastAsia="宋体" w:cs="宋体"/>
          <w:lang w:val="en-US" w:eastAsia="zh-CN"/>
        </w:rPr>
        <w:t>（2)能</w:t>
      </w:r>
      <w:r>
        <w:rPr>
          <w:rFonts w:hint="eastAsia" w:ascii="宋体" w:hAnsi="宋体" w:eastAsia="宋体" w:cs="宋体"/>
          <w:em w:val="dot"/>
        </w:rPr>
        <w:t>谤</w:t>
      </w:r>
      <w:r>
        <w:rPr>
          <w:rFonts w:hint="eastAsia" w:ascii="宋体" w:hAnsi="宋体" w:eastAsia="宋体" w:cs="宋体"/>
        </w:rPr>
        <w:t>讥</w:t>
      </w:r>
      <w:r>
        <w:rPr>
          <w:rFonts w:hint="eastAsia" w:ascii="宋体" w:hAnsi="宋体" w:eastAsia="宋体" w:cs="宋体"/>
          <w:lang w:val="en-US" w:eastAsia="zh-CN"/>
        </w:rPr>
        <w:t>于市朝(</w:t>
      </w:r>
      <w:r>
        <w:rPr>
          <w:rFonts w:hint="eastAsia" w:ascii="宋体" w:hAnsi="宋体" w:eastAsia="宋体" w:cs="宋体"/>
          <w:u w:val="single"/>
          <w:lang w:val="en-US" w:eastAsia="zh-CN"/>
        </w:rPr>
        <w:t xml:space="preserve">                      ) </w:t>
      </w:r>
    </w:p>
    <w:p>
      <w:pPr>
        <w:rPr>
          <w:rFonts w:hint="default" w:ascii="宋体" w:hAnsi="宋体" w:eastAsia="宋体" w:cs="宋体"/>
          <w:u w:val="none"/>
          <w:lang w:val="en-US" w:eastAsia="zh-CN"/>
        </w:rPr>
      </w:pPr>
      <w:r>
        <w:rPr>
          <w:rFonts w:hint="eastAsia" w:ascii="宋体" w:hAnsi="宋体" w:eastAsia="宋体" w:cs="宋体"/>
          <w:lang w:val="en-US" w:eastAsia="zh-CN"/>
        </w:rPr>
        <w:t>（3)献公</w:t>
      </w:r>
      <w:r>
        <w:rPr>
          <w:rFonts w:hint="eastAsia" w:ascii="宋体" w:hAnsi="宋体" w:eastAsia="宋体" w:cs="宋体"/>
          <w:em w:val="dot"/>
          <w:lang w:val="en-US" w:eastAsia="zh-CN"/>
        </w:rPr>
        <w:t>使使</w:t>
      </w:r>
      <w:r>
        <w:rPr>
          <w:rFonts w:hint="eastAsia" w:ascii="宋体" w:hAnsi="宋体" w:eastAsia="宋体" w:cs="宋体"/>
          <w:lang w:val="en-US" w:eastAsia="zh-CN"/>
        </w:rPr>
        <w:t>出告之曰(</w:t>
      </w:r>
      <w:r>
        <w:rPr>
          <w:rFonts w:hint="eastAsia" w:ascii="宋体" w:hAnsi="宋体" w:eastAsia="宋体" w:cs="宋体"/>
          <w:u w:val="single"/>
          <w:lang w:val="en-US" w:eastAsia="zh-CN"/>
        </w:rPr>
        <w:t xml:space="preserve">                   )</w:t>
      </w:r>
    </w:p>
    <w:p>
      <w:pPr>
        <w:rPr>
          <w:rFonts w:hint="default" w:ascii="宋体" w:hAnsi="宋体" w:eastAsia="宋体" w:cs="宋体"/>
          <w:u w:val="none"/>
          <w:lang w:val="en-US" w:eastAsia="zh-CN"/>
        </w:rPr>
      </w:pPr>
      <w:r>
        <w:rPr>
          <w:rFonts w:hint="eastAsia" w:ascii="宋体" w:hAnsi="宋体" w:eastAsia="宋体" w:cs="宋体"/>
          <w:lang w:val="en-US" w:eastAsia="zh-CN"/>
        </w:rPr>
        <w:t>（4）</w:t>
      </w:r>
      <w:r>
        <w:rPr>
          <w:rFonts w:hint="eastAsia" w:ascii="宋体" w:hAnsi="宋体" w:eastAsia="宋体" w:cs="宋体"/>
          <w:em w:val="dot"/>
          <w:lang w:val="en-US" w:eastAsia="zh-CN"/>
        </w:rPr>
        <w:t>朝</w:t>
      </w:r>
      <w:r>
        <w:rPr>
          <w:rFonts w:hint="eastAsia" w:ascii="宋体" w:hAnsi="宋体" w:eastAsia="宋体" w:cs="宋体"/>
          <w:lang w:val="en-US" w:eastAsia="zh-CN"/>
        </w:rPr>
        <w:t>朝其君(</w:t>
      </w:r>
      <w:r>
        <w:rPr>
          <w:rFonts w:hint="eastAsia" w:ascii="宋体" w:hAnsi="宋体" w:eastAsia="宋体" w:cs="宋体"/>
          <w:u w:val="single"/>
          <w:lang w:val="en-US" w:eastAsia="zh-CN"/>
        </w:rPr>
        <w:t xml:space="preserve">                        )</w:t>
      </w:r>
    </w:p>
    <w:p>
      <w:pPr>
        <w:rPr>
          <w:rFonts w:hint="eastAsia" w:ascii="宋体" w:hAnsi="宋体" w:eastAsia="宋体" w:cs="宋体"/>
          <w:u w:val="single"/>
          <w:lang w:val="en-US" w:eastAsia="zh-CN"/>
        </w:rPr>
      </w:pPr>
      <w:r>
        <w:rPr>
          <w:rFonts w:hint="eastAsia" w:ascii="宋体" w:hAnsi="宋体" w:eastAsia="宋体" w:cs="宋体"/>
          <w:lang w:val="en-US" w:eastAsia="zh-CN"/>
        </w:rPr>
        <w:t>（5）</w:t>
      </w:r>
      <w:r>
        <w:rPr>
          <w:rFonts w:hint="eastAsia" w:ascii="宋体" w:hAnsi="宋体" w:eastAsia="宋体" w:cs="宋体"/>
          <w:em w:val="dot"/>
          <w:lang w:val="en-US" w:eastAsia="zh-CN"/>
        </w:rPr>
        <w:t>涉血履肝</w:t>
      </w:r>
      <w:r>
        <w:rPr>
          <w:rFonts w:hint="eastAsia" w:ascii="宋体" w:hAnsi="宋体" w:eastAsia="宋体" w:cs="宋体"/>
          <w:lang w:val="en-US" w:eastAsia="zh-CN"/>
        </w:rPr>
        <w:t>者(</w:t>
      </w:r>
      <w:r>
        <w:rPr>
          <w:rFonts w:hint="eastAsia" w:ascii="宋体" w:hAnsi="宋体" w:eastAsia="宋体" w:cs="宋体"/>
          <w:u w:val="single"/>
          <w:lang w:val="en-US" w:eastAsia="zh-CN"/>
        </w:rPr>
        <w:t xml:space="preserve">                         ) </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【答案】（1）偏爱  （2）指责别人的过错 （3）派使者  （4）早晨  （5）浴血奋战</w:t>
      </w:r>
    </w:p>
    <w:p>
      <w:pPr>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【分析】此题考查词语解释，课内部分的书下注释注意熟记，不要写错别字，并将实词延伸至课外进行理解。</w:t>
      </w:r>
    </w:p>
    <w:p>
      <w:pPr>
        <w:rPr>
          <w:rFonts w:hint="eastAsia" w:ascii="宋体" w:hAnsi="宋体" w:eastAsia="宋体" w:cs="宋体"/>
          <w:lang w:val="en-US" w:eastAsia="zh-CN"/>
        </w:rPr>
      </w:pPr>
      <w:r>
        <w:rPr>
          <w:rFonts w:hint="eastAsia" w:ascii="宋体" w:hAnsi="宋体" w:eastAsia="宋体" w:cs="宋体"/>
          <w:lang w:val="en-US" w:eastAsia="zh-CN"/>
        </w:rPr>
        <w:t>8.用现代汉语写出下列两个句子的意思。(5分）</w:t>
      </w:r>
    </w:p>
    <w:p>
      <w:pPr>
        <w:rPr>
          <w:rFonts w:hint="default" w:ascii="宋体" w:hAnsi="宋体" w:eastAsia="宋体" w:cs="宋体"/>
          <w:u w:val="single"/>
          <w:lang w:val="en-US" w:eastAsia="zh-CN"/>
        </w:rPr>
      </w:pPr>
      <w:r>
        <w:rPr>
          <w:rFonts w:hint="eastAsia" w:ascii="宋体" w:hAnsi="宋体" w:eastAsia="宋体" w:cs="宋体"/>
          <w:lang w:val="en-US" w:eastAsia="zh-CN"/>
        </w:rPr>
        <w:t>（）期年之后，虽欲言，无可进者。</w:t>
      </w:r>
      <w:r>
        <w:rPr>
          <w:rFonts w:hint="eastAsia" w:ascii="宋体" w:hAnsi="宋体" w:eastAsia="宋体" w:cs="宋体"/>
          <w:u w:val="single"/>
          <w:lang w:val="en-US" w:eastAsia="zh-CN"/>
        </w:rPr>
        <w:t>(                          )</w:t>
      </w:r>
    </w:p>
    <w:p>
      <w:pPr>
        <w:numPr>
          <w:ilvl w:val="0"/>
          <w:numId w:val="1"/>
        </w:numPr>
        <w:rPr>
          <w:rFonts w:hint="default" w:ascii="宋体" w:hAnsi="宋体" w:eastAsia="宋体" w:cs="宋体"/>
          <w:u w:val="single"/>
          <w:lang w:val="en-US" w:eastAsia="zh-CN"/>
        </w:rPr>
      </w:pPr>
      <w:r>
        <w:rPr>
          <w:rFonts w:hint="eastAsia" w:ascii="宋体" w:hAnsi="宋体" w:eastAsia="宋体" w:cs="宋体"/>
          <w:lang w:val="en-US" w:eastAsia="zh-CN"/>
        </w:rPr>
        <w:t>臣安得无与国家之计乎?(</w:t>
      </w:r>
      <w:r>
        <w:rPr>
          <w:rFonts w:hint="eastAsia" w:ascii="宋体" w:hAnsi="宋体" w:eastAsia="宋体" w:cs="宋体"/>
          <w:u w:val="single"/>
          <w:lang w:val="en-US" w:eastAsia="zh-CN"/>
        </w:rPr>
        <w:t xml:space="preserve">                   )</w:t>
      </w:r>
    </w:p>
    <w:p>
      <w:pPr>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【答案】（1）一年之后，即使想进言,也没有什么可说的了。</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（2）我哪能不关心国家的决策呢？</w:t>
      </w:r>
    </w:p>
    <w:p>
      <w:pPr>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【分析】此题考查句子翻译，注意“虽”“安得……乎”的翻译。</w:t>
      </w:r>
    </w:p>
    <w:p>
      <w:pPr>
        <w:rPr>
          <w:rFonts w:hint="eastAsia" w:ascii="宋体" w:hAnsi="宋体" w:eastAsia="宋体" w:cs="宋体"/>
          <w:lang w:val="en-US" w:eastAsia="zh-CN"/>
        </w:rPr>
      </w:pPr>
      <w:r>
        <w:rPr>
          <w:rFonts w:hint="eastAsia" w:ascii="宋体" w:hAnsi="宋体" w:eastAsia="宋体" w:cs="宋体"/>
          <w:lang w:val="en-US" w:eastAsia="zh-CN"/>
        </w:rPr>
        <w:t>9.美国汉学家柯润奖撰文指出，可以用“游说“来概括《战国策》的特点，同为刻向编察的</w:t>
      </w:r>
    </w:p>
    <w:p>
      <w:pPr>
        <w:rPr>
          <w:rFonts w:hint="default" w:ascii="宋体" w:hAnsi="宋体" w:eastAsia="宋体" w:cs="宋体"/>
          <w:u w:val="single"/>
          <w:lang w:val="en-US" w:eastAsia="zh-CN"/>
        </w:rPr>
      </w:pPr>
      <w:r>
        <w:rPr>
          <w:rFonts w:hint="eastAsia" w:ascii="宋体" w:hAnsi="宋体" w:eastAsia="宋体" w:cs="宋体"/>
          <w:lang w:val="en-US" w:eastAsia="zh-CN"/>
        </w:rPr>
        <w:t>《说苑·普说》也具有这样的特点。请结合甲乙两段对此进行说明。（2分）</w:t>
      </w:r>
      <w:r>
        <w:rPr>
          <w:rFonts w:hint="eastAsia" w:ascii="宋体" w:hAnsi="宋体" w:eastAsia="宋体" w:cs="宋体"/>
          <w:u w:val="single"/>
          <w:lang w:val="en-US" w:eastAsia="zh-CN"/>
        </w:rPr>
        <w:t>(                             )</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【答案】邹忌以切身经历设喻，劝说齐王广开言路，除弊纳谏；祖朝用御骖呼车的故事设喻，让晋献公同意自己参与国家大计，两篇文章都充分体现了“游说”的特点。</w:t>
      </w:r>
    </w:p>
    <w:p>
      <w:pPr>
        <w:rPr>
          <w:rFonts w:hint="default" w:ascii="宋体" w:hAnsi="宋体" w:eastAsia="宋体" w:cs="宋体"/>
          <w:color w:val="FF0000"/>
          <w:u w:val="none"/>
          <w:lang w:val="en-US" w:eastAsia="zh-CN"/>
        </w:rPr>
      </w:pPr>
      <w:r>
        <w:rPr>
          <w:rFonts w:hint="eastAsia" w:ascii="宋体" w:hAnsi="宋体" w:eastAsia="宋体" w:cs="宋体"/>
          <w:color w:val="FF0000"/>
          <w:u w:val="none"/>
          <w:lang w:val="en-US" w:eastAsia="zh-CN"/>
        </w:rPr>
        <w:t>【分析】 此题考查对文章内容的梳理，注意结合甲乙两文具体情节进行分析，“邹忌”“祖朝”各1分。</w:t>
      </w:r>
    </w:p>
    <w:p>
      <w:pPr>
        <w:rPr>
          <w:rFonts w:hint="eastAsia" w:ascii="宋体" w:hAnsi="宋体" w:eastAsia="宋体" w:cs="宋体"/>
          <w:lang w:val="en-US" w:eastAsia="zh-CN"/>
        </w:rPr>
      </w:pPr>
      <w:r>
        <w:rPr>
          <w:rFonts w:hint="eastAsia" w:ascii="宋体" w:hAnsi="宋体" w:eastAsia="宋体" w:cs="宋体"/>
          <w:lang w:val="en-US" w:eastAsia="zh-CN"/>
        </w:rPr>
        <w:t>10.下面对甲乙两段的理解和分析不正确的一项是(2分）      （       ）</w:t>
      </w:r>
    </w:p>
    <w:p>
      <w:pPr>
        <w:rPr>
          <w:rFonts w:hint="eastAsia" w:ascii="宋体" w:hAnsi="宋体" w:eastAsia="宋体" w:cs="宋体"/>
          <w:lang w:val="en-US" w:eastAsia="zh-CN"/>
        </w:rPr>
      </w:pPr>
      <w:r>
        <w:rPr>
          <w:rFonts w:hint="eastAsia" w:ascii="宋体" w:hAnsi="宋体" w:eastAsia="宋体" w:cs="宋体"/>
          <w:lang w:val="en-US" w:eastAsia="zh-CN"/>
        </w:rPr>
        <w:t>A.甲段中齐王听了邹忌的谏言，仅仅说了一个“善”字，凝练传神，其纳谏的态度和决心跃然纸上。</w:t>
      </w:r>
    </w:p>
    <w:p>
      <w:pPr>
        <w:rPr>
          <w:rFonts w:hint="eastAsia" w:ascii="宋体" w:hAnsi="宋体" w:eastAsia="宋体" w:cs="宋体"/>
          <w:lang w:val="en-US" w:eastAsia="zh-CN"/>
        </w:rPr>
      </w:pPr>
      <w:r>
        <w:rPr>
          <w:rFonts w:hint="eastAsia" w:ascii="宋体" w:hAnsi="宋体" w:eastAsia="宋体" w:cs="宋体"/>
          <w:lang w:val="en-US" w:eastAsia="zh-CN"/>
        </w:rPr>
        <w:t>B.甲段中的邹忌和乙段中的祖朝都采用设喻说理的方法，以小见大，道理由浅入深，具</w:t>
      </w:r>
    </w:p>
    <w:p>
      <w:pPr>
        <w:rPr>
          <w:rFonts w:hint="eastAsia" w:ascii="宋体" w:hAnsi="宋体" w:eastAsia="宋体" w:cs="宋体"/>
          <w:lang w:val="en-US" w:eastAsia="zh-CN"/>
        </w:rPr>
      </w:pPr>
      <w:r>
        <w:rPr>
          <w:rFonts w:hint="eastAsia" w:ascii="宋体" w:hAnsi="宋体" w:eastAsia="宋体" w:cs="宋体"/>
          <w:lang w:val="en-US" w:eastAsia="zh-CN"/>
        </w:rPr>
        <w:t>有极强的说服力。</w:t>
      </w:r>
    </w:p>
    <w:p>
      <w:pPr>
        <w:rPr>
          <w:rFonts w:hint="eastAsia" w:ascii="宋体" w:hAnsi="宋体" w:eastAsia="宋体" w:cs="宋体"/>
          <w:lang w:val="en-US" w:eastAsia="zh-CN"/>
        </w:rPr>
      </w:pPr>
      <w:r>
        <w:rPr>
          <w:rFonts w:hint="eastAsia" w:ascii="宋体" w:hAnsi="宋体" w:eastAsia="宋体" w:cs="宋体"/>
          <w:lang w:val="en-US" w:eastAsia="zh-CN"/>
        </w:rPr>
        <w:t>C.甲段中“入朝见威王“皆朝于齐”两个“朝”意思不同：乙段中“藿食者尚何与焉“与有深忧”两个“与”意思也不相同。</w:t>
      </w:r>
    </w:p>
    <w:p>
      <w:pPr>
        <w:rPr>
          <w:rFonts w:hint="eastAsia" w:ascii="宋体" w:hAnsi="宋体" w:eastAsia="宋体" w:cs="宋体"/>
          <w:lang w:val="en-US" w:eastAsia="zh-CN"/>
        </w:rPr>
      </w:pPr>
      <w:r>
        <w:rPr>
          <w:rFonts w:hint="eastAsia" w:ascii="宋体" w:hAnsi="宋体" w:eastAsia="宋体" w:cs="宋体"/>
          <w:lang w:val="en-US" w:eastAsia="zh-CN"/>
        </w:rPr>
        <w:t>D.甲乙两段都写了谏言者与君王面对面的对话，主要采用记叙的表达方式兼及议论。</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【答案】D</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【分析】 此题考查对文章内容的梳理，注意结合甲乙两文具体情节进行分析。</w:t>
      </w:r>
    </w:p>
    <w:p>
      <w:pPr>
        <w:rPr>
          <w:rFonts w:hint="eastAsia" w:ascii="宋体" w:hAnsi="宋体" w:eastAsia="宋体" w:cs="宋体"/>
          <w:color w:val="FF0000"/>
          <w:u w:val="none"/>
          <w:lang w:val="en-US" w:eastAsia="zh-CN"/>
        </w:rPr>
      </w:pPr>
    </w:p>
    <w:p>
      <w:pPr>
        <w:spacing w:line="276" w:lineRule="auto"/>
        <w:rPr>
          <w:rFonts w:ascii="宋体" w:hAnsi="宋体"/>
          <w:b/>
          <w:color w:val="000000"/>
          <w:szCs w:val="21"/>
        </w:rPr>
      </w:pPr>
      <w:r>
        <w:rPr>
          <w:rFonts w:hint="eastAsia" w:ascii="宋体" w:hAnsi="宋体"/>
          <w:b/>
          <w:color w:val="000000"/>
        </w:rPr>
        <w:t>（二）阅读下面的材料，完成11-15题。</w:t>
      </w:r>
      <w:r>
        <w:rPr>
          <w:rFonts w:hint="eastAsia" w:ascii="宋体" w:hAnsi="宋体"/>
          <w:b/>
          <w:color w:val="000000"/>
          <w:szCs w:val="21"/>
        </w:rPr>
        <w:t>（共13分）</w:t>
      </w:r>
    </w:p>
    <w:p>
      <w:pPr>
        <w:spacing w:line="276" w:lineRule="auto"/>
        <w:rPr>
          <w:rFonts w:hint="eastAsia" w:ascii="宋体" w:hAnsi="宋体"/>
          <w:b/>
          <w:color w:val="000000"/>
          <w:szCs w:val="21"/>
        </w:rPr>
      </w:pPr>
    </w:p>
    <w:p>
      <w:pPr>
        <w:spacing w:line="276" w:lineRule="auto"/>
        <w:ind w:firstLine="420" w:firstLineChars="200"/>
        <w:rPr>
          <w:rFonts w:ascii="宋体" w:hAnsi="宋体"/>
          <w:bCs/>
          <w:color w:val="000000"/>
        </w:rPr>
      </w:pPr>
      <w:r>
        <w:rPr>
          <w:rFonts w:ascii="宋体" w:hAnsi="宋体"/>
          <w:color w:val="000000"/>
        </w:rPr>
        <w:drawing>
          <wp:inline distT="0" distB="0" distL="114300" distR="114300">
            <wp:extent cx="2069465" cy="1543050"/>
            <wp:effectExtent l="0" t="0" r="6985"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pic:cNvPicPr>
                  </pic:nvPicPr>
                  <pic:blipFill>
                    <a:blip r:embed="rId10">
                      <a:clrChange>
                        <a:clrFrom>
                          <a:srgbClr val="FFFFFF"/>
                        </a:clrFrom>
                        <a:clrTo>
                          <a:srgbClr val="FFFFFF">
                            <a:alpha val="0"/>
                          </a:srgbClr>
                        </a:clrTo>
                      </a:clrChange>
                      <a:lum bright="-20001"/>
                    </a:blip>
                    <a:stretch>
                      <a:fillRect/>
                    </a:stretch>
                  </pic:blipFill>
                  <pic:spPr>
                    <a:xfrm>
                      <a:off x="0" y="0"/>
                      <a:ext cx="2095166" cy="1562149"/>
                    </a:xfrm>
                    <a:prstGeom prst="rect">
                      <a:avLst/>
                    </a:prstGeom>
                    <a:noFill/>
                    <a:ln>
                      <a:noFill/>
                    </a:ln>
                  </pic:spPr>
                </pic:pic>
              </a:graphicData>
            </a:graphic>
          </wp:inline>
        </w:drawing>
      </w:r>
      <w:r>
        <w:rPr>
          <w:rFonts w:hint="eastAsia" w:ascii="宋体" w:hAnsi="宋体"/>
          <w:bCs/>
          <w:color w:val="000000"/>
        </w:rPr>
        <w:t xml:space="preserve"> </w:t>
      </w:r>
      <w:r>
        <w:rPr>
          <w:rFonts w:ascii="宋体" w:hAnsi="宋体"/>
          <w:bCs/>
          <w:color w:val="000000"/>
        </w:rPr>
        <w:t xml:space="preserve">        </w:t>
      </w:r>
      <w:r>
        <w:rPr>
          <w:rFonts w:ascii="宋体" w:hAnsi="宋体"/>
          <w:color w:val="000000"/>
        </w:rPr>
        <w:drawing>
          <wp:inline distT="0" distB="0" distL="114300" distR="114300">
            <wp:extent cx="2206625" cy="1323340"/>
            <wp:effectExtent l="0" t="0" r="3175" b="1016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pic:cNvPicPr>
                  </pic:nvPicPr>
                  <pic:blipFill>
                    <a:blip r:embed="rId11">
                      <a:clrChange>
                        <a:clrFrom>
                          <a:srgbClr val="FFFFFF"/>
                        </a:clrFrom>
                        <a:clrTo>
                          <a:srgbClr val="FFFFFF">
                            <a:alpha val="0"/>
                          </a:srgbClr>
                        </a:clrTo>
                      </a:clrChange>
                      <a:lum bright="-20001"/>
                    </a:blip>
                    <a:stretch>
                      <a:fillRect/>
                    </a:stretch>
                  </pic:blipFill>
                  <pic:spPr>
                    <a:xfrm>
                      <a:off x="0" y="0"/>
                      <a:ext cx="2258823" cy="1355143"/>
                    </a:xfrm>
                    <a:prstGeom prst="rect">
                      <a:avLst/>
                    </a:prstGeom>
                    <a:noFill/>
                    <a:ln>
                      <a:noFill/>
                    </a:ln>
                  </pic:spPr>
                </pic:pic>
              </a:graphicData>
            </a:graphic>
          </wp:inline>
        </w:drawing>
      </w:r>
    </w:p>
    <w:p>
      <w:pPr>
        <w:spacing w:line="276" w:lineRule="auto"/>
        <w:rPr>
          <w:rFonts w:ascii="宋体" w:hAnsi="宋体"/>
          <w:b/>
          <w:bCs/>
          <w:color w:val="000000"/>
          <w:sz w:val="20"/>
          <w:szCs w:val="18"/>
        </w:rPr>
      </w:pPr>
      <w:r>
        <w:rPr>
          <w:rFonts w:hint="eastAsia" w:ascii="楷体" w:hAnsi="楷体" w:eastAsia="楷体"/>
          <w:b/>
          <w:bCs/>
          <w:color w:val="000000"/>
          <w:sz w:val="20"/>
          <w:shd w:val="clear" w:color="auto" w:fill="FFFFFF"/>
        </w:rPr>
        <w:t>图一：中国“天眼”射电望远镜</w:t>
      </w:r>
      <w:r>
        <w:rPr>
          <w:rFonts w:hint="eastAsia" w:ascii="楷体" w:hAnsi="楷体" w:eastAsia="楷体"/>
          <w:b/>
          <w:bCs/>
          <w:color w:val="000000"/>
          <w:sz w:val="20"/>
          <w:szCs w:val="18"/>
        </w:rPr>
        <w:t xml:space="preserve">FAST实景 </w:t>
      </w:r>
      <w:r>
        <w:rPr>
          <w:rFonts w:ascii="楷体" w:hAnsi="楷体" w:eastAsia="楷体"/>
          <w:b/>
          <w:bCs/>
          <w:color w:val="000000"/>
          <w:sz w:val="20"/>
          <w:szCs w:val="18"/>
        </w:rPr>
        <w:t xml:space="preserve"> </w:t>
      </w:r>
      <w:r>
        <w:rPr>
          <w:rFonts w:hint="eastAsia" w:ascii="楷体" w:hAnsi="楷体" w:eastAsia="楷体"/>
          <w:b/>
          <w:bCs/>
          <w:color w:val="000000"/>
          <w:sz w:val="20"/>
          <w:szCs w:val="18"/>
        </w:rPr>
        <w:t>图二：</w:t>
      </w:r>
      <w:r>
        <w:rPr>
          <w:rFonts w:hint="eastAsia" w:ascii="楷体" w:hAnsi="楷体" w:eastAsia="楷体"/>
          <w:b/>
          <w:bCs/>
          <w:color w:val="000000"/>
          <w:sz w:val="20"/>
          <w:shd w:val="clear" w:color="auto" w:fill="FFFFFF"/>
        </w:rPr>
        <w:t>中国</w:t>
      </w:r>
      <w:r>
        <w:rPr>
          <w:rFonts w:ascii="楷体" w:hAnsi="楷体" w:eastAsia="楷体"/>
          <w:b/>
          <w:bCs/>
          <w:color w:val="000000"/>
          <w:sz w:val="20"/>
          <w:shd w:val="clear" w:color="auto" w:fill="FFFFFF"/>
        </w:rPr>
        <w:t>500米口径球面射电望远镜</w:t>
      </w:r>
      <w:r>
        <w:rPr>
          <w:rFonts w:hint="eastAsia" w:ascii="楷体" w:hAnsi="楷体" w:eastAsia="楷体"/>
          <w:b/>
          <w:bCs/>
          <w:color w:val="000000"/>
          <w:sz w:val="20"/>
          <w:shd w:val="clear" w:color="auto" w:fill="FFFFFF"/>
        </w:rPr>
        <w:t>结构示意</w:t>
      </w:r>
      <w:r>
        <w:rPr>
          <w:rFonts w:ascii="楷体" w:hAnsi="楷体" w:eastAsia="楷体"/>
          <w:b/>
          <w:bCs/>
          <w:color w:val="000000"/>
          <w:sz w:val="20"/>
          <w:shd w:val="clear" w:color="auto" w:fill="FFFFFF"/>
        </w:rPr>
        <w:t>图</w:t>
      </w:r>
    </w:p>
    <w:p>
      <w:pPr>
        <w:spacing w:line="276" w:lineRule="auto"/>
        <w:rPr>
          <w:rFonts w:hint="eastAsia" w:ascii="宋体" w:hAnsi="宋体"/>
          <w:bCs/>
          <w:color w:val="000000"/>
        </w:rPr>
      </w:pPr>
    </w:p>
    <w:p>
      <w:pPr>
        <w:spacing w:line="276" w:lineRule="auto"/>
        <w:ind w:firstLine="420" w:firstLineChars="200"/>
        <w:jc w:val="center"/>
        <w:rPr>
          <w:rFonts w:ascii="宋体" w:hAnsi="宋体"/>
          <w:bCs/>
          <w:color w:val="000000"/>
        </w:rPr>
      </w:pPr>
      <w:r>
        <w:rPr>
          <w:rFonts w:hint="eastAsia" w:ascii="宋体" w:hAnsi="宋体"/>
          <w:bCs/>
          <w:color w:val="000000"/>
        </w:rPr>
        <w:t>【一】</w:t>
      </w:r>
      <w:r>
        <w:rPr>
          <w:rFonts w:hint="eastAsia" w:ascii="宋体" w:hAnsi="宋体"/>
          <w:bCs/>
          <w:color w:val="000000"/>
          <w:szCs w:val="21"/>
          <w:shd w:val="clear" w:color="auto" w:fill="FFFFFF"/>
        </w:rPr>
        <w:t>中国射电望远镜</w:t>
      </w:r>
      <w:r>
        <w:rPr>
          <w:rFonts w:hint="eastAsia" w:ascii="宋体" w:hAnsi="宋体"/>
          <w:bCs/>
          <w:color w:val="000000"/>
        </w:rPr>
        <w:t>（FAST）简介</w:t>
      </w:r>
    </w:p>
    <w:p>
      <w:pPr>
        <w:spacing w:line="276" w:lineRule="auto"/>
        <w:ind w:firstLine="420" w:firstLineChars="200"/>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中国射电望远镜（FAST——Five hundred meters Aperture Spherical Radio Telescope，简称FAST），是高灵敏巨型射电望远镜，是国家科教领导小组审议确定的九大科技基础设施之一。是采用独创设计，利用贵州</w:t>
      </w:r>
      <w:r>
        <w:rPr>
          <w:rFonts w:ascii="楷体" w:hAnsi="楷体" w:eastAsia="楷体"/>
          <w:bCs/>
          <w:color w:val="000000"/>
          <w:szCs w:val="21"/>
          <w:shd w:val="clear" w:color="auto" w:fill="FFFFFF"/>
        </w:rPr>
        <w:t>四面环山、中间凹陷的天然</w:t>
      </w:r>
      <w:r>
        <w:rPr>
          <w:rFonts w:hint="eastAsia" w:ascii="楷体" w:hAnsi="楷体" w:eastAsia="楷体"/>
          <w:bCs/>
          <w:color w:val="000000"/>
          <w:szCs w:val="21"/>
          <w:shd w:val="clear" w:color="auto" w:fill="FFFFFF"/>
        </w:rPr>
        <w:t>喀斯特洼地的独特地形建设的500米口径</w:t>
      </w:r>
      <w:r>
        <w:rPr>
          <w:rFonts w:ascii="楷体" w:hAnsi="楷体" w:eastAsia="楷体"/>
          <w:bCs/>
          <w:color w:val="000000"/>
          <w:szCs w:val="21"/>
          <w:shd w:val="clear" w:color="auto" w:fill="FFFFFF"/>
        </w:rPr>
        <w:t>球冠状反射面</w:t>
      </w:r>
      <w:r>
        <w:rPr>
          <w:rFonts w:hint="eastAsia" w:ascii="楷体" w:hAnsi="楷体" w:eastAsia="楷体"/>
          <w:bCs/>
          <w:color w:val="000000"/>
          <w:szCs w:val="21"/>
          <w:shd w:val="clear" w:color="auto" w:fill="FFFFFF"/>
        </w:rPr>
        <w:t>射电天文望远镜，</w:t>
      </w:r>
      <w:r>
        <w:rPr>
          <w:rFonts w:hint="eastAsia" w:ascii="楷体" w:hAnsi="楷体" w:eastAsia="楷体"/>
          <w:bCs/>
          <w:color w:val="000000"/>
          <w:szCs w:val="21"/>
          <w:u w:val="single"/>
          <w:shd w:val="clear" w:color="auto" w:fill="FFFFFF"/>
        </w:rPr>
        <w:t>其反射面总面积达25万平方米，约30个足球场地大。</w:t>
      </w:r>
      <w:r>
        <w:rPr>
          <w:rFonts w:hint="eastAsia" w:ascii="楷体" w:hAnsi="楷体" w:eastAsia="楷体"/>
          <w:bCs/>
          <w:color w:val="000000"/>
          <w:szCs w:val="21"/>
          <w:shd w:val="clear" w:color="auto" w:fill="FFFFFF"/>
        </w:rPr>
        <w:t>主要的</w:t>
      </w:r>
      <w:r>
        <w:rPr>
          <w:rFonts w:ascii="楷体" w:hAnsi="楷体" w:eastAsia="楷体"/>
          <w:bCs/>
          <w:color w:val="000000"/>
          <w:szCs w:val="21"/>
          <w:shd w:val="clear" w:color="auto" w:fill="FFFFFF"/>
        </w:rPr>
        <w:t>用途</w:t>
      </w:r>
      <w:r>
        <w:rPr>
          <w:rFonts w:hint="eastAsia" w:ascii="楷体" w:hAnsi="楷体" w:eastAsia="楷体"/>
          <w:bCs/>
          <w:color w:val="000000"/>
          <w:szCs w:val="21"/>
          <w:shd w:val="clear" w:color="auto" w:fill="FFFFFF"/>
        </w:rPr>
        <w:t>是</w:t>
      </w:r>
      <w:r>
        <w:rPr>
          <w:rFonts w:ascii="楷体" w:hAnsi="楷体" w:eastAsia="楷体"/>
          <w:bCs/>
          <w:color w:val="000000"/>
          <w:szCs w:val="21"/>
          <w:shd w:val="clear" w:color="auto" w:fill="FFFFFF"/>
        </w:rPr>
        <w:t>将我国空间测控范围由地球同步轨道延伸至太阳系外缘，</w:t>
      </w:r>
      <w:r>
        <w:rPr>
          <w:rFonts w:hint="eastAsia" w:ascii="楷体" w:hAnsi="楷体" w:eastAsia="楷体"/>
          <w:bCs/>
          <w:color w:val="000000"/>
          <w:szCs w:val="21"/>
          <w:shd w:val="clear" w:color="auto" w:fill="FFFFFF"/>
        </w:rPr>
        <w:t>巡视宇宙中的中性氢和观测脉冲星，</w:t>
      </w:r>
      <w:r>
        <w:rPr>
          <w:rFonts w:ascii="楷体" w:hAnsi="楷体" w:eastAsia="楷体"/>
          <w:bCs/>
          <w:color w:val="000000"/>
          <w:szCs w:val="21"/>
          <w:shd w:val="clear" w:color="auto" w:fill="FFFFFF"/>
        </w:rPr>
        <w:t>搜索地外文明和生物</w:t>
      </w:r>
      <w:r>
        <w:rPr>
          <w:rFonts w:hint="eastAsia" w:ascii="楷体" w:hAnsi="楷体" w:eastAsia="楷体"/>
          <w:bCs/>
          <w:color w:val="000000"/>
          <w:szCs w:val="21"/>
          <w:shd w:val="clear" w:color="auto" w:fill="FFFFFF"/>
        </w:rPr>
        <w:t>等。</w:t>
      </w:r>
    </w:p>
    <w:p>
      <w:pPr>
        <w:spacing w:line="276" w:lineRule="auto"/>
        <w:ind w:firstLine="420" w:firstLineChars="200"/>
        <w:rPr>
          <w:rFonts w:ascii="楷体" w:hAnsi="楷体" w:eastAsia="楷体"/>
          <w:bCs/>
          <w:color w:val="000000"/>
          <w:szCs w:val="21"/>
        </w:rPr>
      </w:pPr>
      <w:r>
        <w:rPr>
          <w:rFonts w:hint="eastAsia" w:ascii="楷体" w:hAnsi="楷体" w:eastAsia="楷体"/>
          <w:bCs/>
          <w:color w:val="000000"/>
          <w:szCs w:val="21"/>
        </w:rPr>
        <w:t>对于射电望远镜来说，口径越大看得越远，“阅读”到宇宙深处的信息就越多，从理论上来看，FAST能接收到137亿光年以外的电磁信号，这个距离接近于宇宙的边缘。FAST能检测的信号频率为70兆赫～3千兆赫，这意味着几乎所有波段的射电波都逃不过FAST的眼睛。FAST通过探测星际分子、搜索可能的星际通讯信号，寻找地外文明的几率比现有设备提升了5至10倍。FAST 灵敏度比德国波恩100米望远镜提高约10倍，比美国阿雷西博</w:t>
      </w:r>
      <w:r>
        <w:rPr>
          <w:rFonts w:ascii="楷体" w:hAnsi="楷体" w:eastAsia="楷体"/>
          <w:bCs/>
          <w:color w:val="000000"/>
          <w:szCs w:val="21"/>
        </w:rPr>
        <w:t>300</w:t>
      </w:r>
      <w:r>
        <w:rPr>
          <w:rFonts w:hint="eastAsia" w:ascii="楷体" w:hAnsi="楷体" w:eastAsia="楷体"/>
          <w:bCs/>
          <w:color w:val="000000"/>
          <w:szCs w:val="21"/>
        </w:rPr>
        <w:t>米射电望远镜提高约2.25倍，巡天速度是它的10倍，并且在观测时会变换角度，接收更广阔、更微弱的信号。预计</w:t>
      </w:r>
      <w:r>
        <w:rPr>
          <w:rFonts w:ascii="楷体" w:hAnsi="楷体" w:eastAsia="楷体"/>
          <w:bCs/>
          <w:color w:val="000000"/>
          <w:szCs w:val="21"/>
        </w:rPr>
        <w:t>在未来20—30年内</w:t>
      </w:r>
      <w:r>
        <w:rPr>
          <w:rFonts w:hint="eastAsia" w:ascii="楷体" w:hAnsi="楷体" w:eastAsia="楷体"/>
          <w:bCs/>
          <w:color w:val="000000"/>
          <w:szCs w:val="21"/>
        </w:rPr>
        <w:t xml:space="preserve"> ，FAST将</w:t>
      </w:r>
      <w:r>
        <w:rPr>
          <w:rFonts w:ascii="楷体" w:hAnsi="楷体" w:eastAsia="楷体"/>
          <w:bCs/>
          <w:color w:val="000000"/>
          <w:szCs w:val="21"/>
        </w:rPr>
        <w:t>保持世界一流设备的地位。</w:t>
      </w:r>
    </w:p>
    <w:p>
      <w:pPr>
        <w:spacing w:line="276" w:lineRule="auto"/>
        <w:ind w:firstLine="420" w:firstLineChars="200"/>
        <w:jc w:val="center"/>
        <w:rPr>
          <w:rFonts w:ascii="宋体" w:hAnsi="宋体"/>
          <w:bCs/>
          <w:color w:val="000000"/>
        </w:rPr>
      </w:pPr>
      <w:r>
        <w:rPr>
          <w:rFonts w:hint="eastAsia" w:ascii="宋体" w:hAnsi="宋体"/>
          <w:bCs/>
          <w:color w:val="000000"/>
        </w:rPr>
        <w:t>【二】世界主要射电望远镜介绍</w:t>
      </w:r>
    </w:p>
    <w:tbl>
      <w:tblPr>
        <w:tblStyle w:val="2"/>
        <w:tblW w:w="826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9"/>
        <w:gridCol w:w="1435"/>
        <w:gridCol w:w="823"/>
        <w:gridCol w:w="724"/>
        <w:gridCol w:w="4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6"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国家</w:t>
            </w:r>
          </w:p>
        </w:tc>
        <w:tc>
          <w:tcPr>
            <w:tcW w:w="1435"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射电望远镜名称</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口径</w:t>
            </w:r>
          </w:p>
        </w:tc>
        <w:tc>
          <w:tcPr>
            <w:tcW w:w="724"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建成时间</w:t>
            </w:r>
          </w:p>
        </w:tc>
        <w:tc>
          <w:tcPr>
            <w:tcW w:w="4309"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主要成就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26"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英国</w:t>
            </w:r>
          </w:p>
          <w:p>
            <w:pPr>
              <w:spacing w:line="276" w:lineRule="auto"/>
              <w:ind w:firstLine="420" w:firstLineChars="200"/>
              <w:jc w:val="center"/>
              <w:rPr>
                <w:rFonts w:ascii="楷体" w:hAnsi="楷体" w:eastAsia="楷体"/>
                <w:bCs/>
                <w:color w:val="000000"/>
                <w:szCs w:val="21"/>
                <w:shd w:val="clear" w:color="auto" w:fill="FFFFFF"/>
              </w:rPr>
            </w:pPr>
          </w:p>
        </w:tc>
        <w:tc>
          <w:tcPr>
            <w:tcW w:w="1435" w:type="dxa"/>
          </w:tcPr>
          <w:p>
            <w:pPr>
              <w:spacing w:line="276" w:lineRule="auto"/>
              <w:ind w:firstLine="210" w:firstLineChars="100"/>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Lovell</w:t>
            </w:r>
          </w:p>
          <w:p>
            <w:pPr>
              <w:spacing w:line="276" w:lineRule="auto"/>
              <w:ind w:firstLine="210" w:firstLineChars="100"/>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洛弗尔</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76米</w:t>
            </w:r>
          </w:p>
        </w:tc>
        <w:tc>
          <w:tcPr>
            <w:tcW w:w="724"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1957年</w:t>
            </w:r>
          </w:p>
        </w:tc>
        <w:tc>
          <w:tcPr>
            <w:tcW w:w="4309"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发现天体微波脉泽和引力透镜现象等，它也参与了寻找地外生命的计划。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43"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澳大</w:t>
            </w:r>
          </w:p>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利亚</w:t>
            </w:r>
          </w:p>
        </w:tc>
        <w:tc>
          <w:tcPr>
            <w:tcW w:w="1435" w:type="dxa"/>
          </w:tcPr>
          <w:p>
            <w:pPr>
              <w:spacing w:line="276" w:lineRule="auto"/>
              <w:rPr>
                <w:rFonts w:ascii="楷体" w:hAnsi="楷体" w:eastAsia="楷体"/>
                <w:bCs/>
                <w:color w:val="000000"/>
                <w:szCs w:val="21"/>
                <w:shd w:val="clear" w:color="auto" w:fill="FFFFFF"/>
              </w:rPr>
            </w:pPr>
          </w:p>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Parkes</w:t>
            </w:r>
          </w:p>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帕克斯</w:t>
            </w:r>
          </w:p>
          <w:p>
            <w:pPr>
              <w:spacing w:line="276" w:lineRule="auto"/>
              <w:ind w:firstLine="420" w:firstLineChars="200"/>
              <w:jc w:val="center"/>
              <w:rPr>
                <w:rFonts w:ascii="楷体" w:hAnsi="楷体" w:eastAsia="楷体"/>
                <w:bCs/>
                <w:color w:val="000000"/>
                <w:szCs w:val="21"/>
                <w:shd w:val="clear" w:color="auto" w:fill="FFFFFF"/>
              </w:rPr>
            </w:pP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64米</w:t>
            </w:r>
          </w:p>
        </w:tc>
        <w:tc>
          <w:tcPr>
            <w:tcW w:w="724"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1961年</w:t>
            </w:r>
          </w:p>
        </w:tc>
        <w:tc>
          <w:tcPr>
            <w:tcW w:w="4309"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1969年作为电视直播阿波罗号人类首次登月任务的主要接收站而为公众所熟知。自</w:t>
            </w:r>
            <w:r>
              <w:rPr>
                <w:rFonts w:ascii="楷体" w:hAnsi="楷体" w:eastAsia="楷体"/>
                <w:bCs/>
                <w:color w:val="000000"/>
                <w:szCs w:val="21"/>
                <w:shd w:val="clear" w:color="auto" w:fill="FFFFFF"/>
              </w:rPr>
              <w:t>1967年</w:t>
            </w:r>
            <w:r>
              <w:rPr>
                <w:rFonts w:hint="eastAsia" w:ascii="楷体" w:hAnsi="楷体" w:eastAsia="楷体"/>
                <w:bCs/>
                <w:color w:val="000000"/>
                <w:szCs w:val="21"/>
                <w:shd w:val="clear" w:color="auto" w:fill="FFFFFF"/>
              </w:rPr>
              <w:t>人类</w:t>
            </w:r>
            <w:r>
              <w:rPr>
                <w:rFonts w:ascii="楷体" w:hAnsi="楷体" w:eastAsia="楷体"/>
                <w:bCs/>
                <w:color w:val="000000"/>
                <w:szCs w:val="21"/>
                <w:shd w:val="clear" w:color="auto" w:fill="FFFFFF"/>
              </w:rPr>
              <w:t>发现脉冲星以后</w:t>
            </w:r>
            <w:r>
              <w:rPr>
                <w:rFonts w:hint="eastAsia" w:ascii="楷体" w:hAnsi="楷体" w:eastAsia="楷体"/>
                <w:bCs/>
                <w:color w:val="000000"/>
                <w:szCs w:val="21"/>
                <w:shd w:val="clear" w:color="auto" w:fill="FFFFFF"/>
              </w:rPr>
              <w:t>，</w:t>
            </w:r>
            <w:r>
              <w:rPr>
                <w:rFonts w:ascii="楷体" w:hAnsi="楷体" w:eastAsia="楷体"/>
                <w:bCs/>
                <w:color w:val="000000"/>
                <w:szCs w:val="21"/>
                <w:shd w:val="clear" w:color="auto" w:fill="FFFFFF"/>
              </w:rPr>
              <w:t>帕克斯(Parkes)射电望远镜发现的脉冲星数目超过总数的2/3</w:t>
            </w:r>
            <w:r>
              <w:rPr>
                <w:rFonts w:hint="eastAsia" w:ascii="楷体" w:hAnsi="楷体" w:eastAsia="楷体"/>
                <w:bCs/>
                <w:color w:val="000000"/>
                <w:szCs w:val="21"/>
                <w:shd w:val="clear" w:color="auto" w:fill="FFFFFF"/>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4"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美国</w:t>
            </w:r>
          </w:p>
          <w:p>
            <w:pPr>
              <w:spacing w:line="276" w:lineRule="auto"/>
              <w:ind w:firstLine="420" w:firstLineChars="200"/>
              <w:jc w:val="center"/>
              <w:rPr>
                <w:rFonts w:ascii="楷体" w:hAnsi="楷体" w:eastAsia="楷体"/>
                <w:bCs/>
                <w:color w:val="000000"/>
                <w:szCs w:val="21"/>
                <w:shd w:val="clear" w:color="auto" w:fill="FFFFFF"/>
              </w:rPr>
            </w:pPr>
          </w:p>
        </w:tc>
        <w:tc>
          <w:tcPr>
            <w:tcW w:w="1435" w:type="dxa"/>
          </w:tcPr>
          <w:p>
            <w:pPr>
              <w:spacing w:line="276" w:lineRule="auto"/>
              <w:rPr>
                <w:rFonts w:ascii="楷体" w:hAnsi="楷体" w:eastAsia="楷体"/>
                <w:bCs/>
                <w:color w:val="000000"/>
                <w:szCs w:val="21"/>
                <w:shd w:val="clear" w:color="auto" w:fill="FFFFFF"/>
              </w:rPr>
            </w:pPr>
            <w:r>
              <w:rPr>
                <w:rFonts w:ascii="楷体" w:hAnsi="楷体" w:eastAsia="楷体"/>
                <w:bCs/>
                <w:color w:val="000000"/>
                <w:szCs w:val="21"/>
                <w:shd w:val="clear" w:color="auto" w:fill="FFFFFF"/>
              </w:rPr>
              <w:t>A</w:t>
            </w:r>
            <w:r>
              <w:rPr>
                <w:rFonts w:hint="eastAsia" w:ascii="楷体" w:hAnsi="楷体" w:eastAsia="楷体"/>
                <w:bCs/>
                <w:color w:val="000000"/>
                <w:szCs w:val="21"/>
                <w:shd w:val="clear" w:color="auto" w:fill="FFFFFF"/>
              </w:rPr>
              <w:t>recibo</w:t>
            </w:r>
          </w:p>
          <w:p>
            <w:pPr>
              <w:spacing w:line="276" w:lineRule="auto"/>
              <w:rPr>
                <w:rFonts w:ascii="楷体" w:hAnsi="楷体" w:eastAsia="楷体"/>
                <w:bCs/>
                <w:color w:val="000000"/>
                <w:szCs w:val="21"/>
                <w:shd w:val="clear" w:color="auto" w:fill="FFFFFF"/>
              </w:rPr>
            </w:pPr>
            <w:r>
              <w:rPr>
                <w:rFonts w:ascii="楷体" w:hAnsi="楷体" w:eastAsia="楷体"/>
                <w:bCs/>
                <w:color w:val="000000"/>
                <w:szCs w:val="21"/>
                <w:shd w:val="clear" w:color="auto" w:fill="FFFFFF"/>
              </w:rPr>
              <w:t>阿雷西博</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305米</w:t>
            </w:r>
          </w:p>
        </w:tc>
        <w:tc>
          <w:tcPr>
            <w:tcW w:w="724"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1963年</w:t>
            </w:r>
          </w:p>
        </w:tc>
        <w:tc>
          <w:tcPr>
            <w:tcW w:w="4309" w:type="dxa"/>
          </w:tcPr>
          <w:p>
            <w:pPr>
              <w:spacing w:line="276" w:lineRule="auto"/>
              <w:ind w:firstLine="420" w:firstLineChars="200"/>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1974年第一颗脉冲双星的发现、1982年第一颗毫秒脉冲星的发现，以及在星暴星系中轻基巨脉泽辐射的发现等。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4"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德国</w:t>
            </w:r>
          </w:p>
        </w:tc>
        <w:tc>
          <w:tcPr>
            <w:tcW w:w="1435"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Effelsberg埃费尔斯贝格</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100米</w:t>
            </w:r>
          </w:p>
        </w:tc>
        <w:tc>
          <w:tcPr>
            <w:tcW w:w="724"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1971年</w:t>
            </w:r>
          </w:p>
        </w:tc>
        <w:tc>
          <w:tcPr>
            <w:tcW w:w="430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在建造中首次引入了结构保型设计，这一创新设计带来的高灵敏度使之可以检测到更弱的射电信号，有利于开展各类巡天观测。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99"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中国（上海）</w:t>
            </w:r>
          </w:p>
        </w:tc>
        <w:tc>
          <w:tcPr>
            <w:tcW w:w="1435"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“天马”</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65米</w:t>
            </w:r>
          </w:p>
        </w:tc>
        <w:tc>
          <w:tcPr>
            <w:tcW w:w="724"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2012年</w:t>
            </w:r>
          </w:p>
        </w:tc>
        <w:tc>
          <w:tcPr>
            <w:tcW w:w="430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综合性能为亚洲第一、世界第四。它可以观测到100多亿光年以外的天体，在我国的嫦娥探月工程、火星探测等一系列重要的深空探测任务中都有它的身影。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20" w:hRule="atLeast"/>
          <w:jc w:val="center"/>
        </w:trPr>
        <w:tc>
          <w:tcPr>
            <w:tcW w:w="969"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中国（贵州）</w:t>
            </w:r>
          </w:p>
        </w:tc>
        <w:tc>
          <w:tcPr>
            <w:tcW w:w="1435"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“FAST”</w:t>
            </w:r>
          </w:p>
        </w:tc>
        <w:tc>
          <w:tcPr>
            <w:tcW w:w="823"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500米</w:t>
            </w:r>
          </w:p>
        </w:tc>
        <w:tc>
          <w:tcPr>
            <w:tcW w:w="724" w:type="dxa"/>
          </w:tcPr>
          <w:p>
            <w:pPr>
              <w:spacing w:line="276" w:lineRule="auto"/>
              <w:jc w:val="center"/>
              <w:rPr>
                <w:rFonts w:ascii="楷体" w:hAnsi="楷体" w:eastAsia="楷体"/>
                <w:bCs/>
                <w:color w:val="000000"/>
                <w:szCs w:val="21"/>
                <w:shd w:val="clear" w:color="auto" w:fill="FFFFFF"/>
              </w:rPr>
            </w:pPr>
            <w:r>
              <w:rPr>
                <w:rFonts w:hint="eastAsia" w:ascii="楷体" w:hAnsi="楷体" w:eastAsia="楷体"/>
                <w:bCs/>
                <w:color w:val="000000"/>
                <w:szCs w:val="21"/>
                <w:shd w:val="clear" w:color="auto" w:fill="FFFFFF"/>
              </w:rPr>
              <w:t>2016年</w:t>
            </w:r>
          </w:p>
        </w:tc>
        <w:tc>
          <w:tcPr>
            <w:tcW w:w="4309" w:type="dxa"/>
          </w:tcPr>
          <w:p>
            <w:pPr>
              <w:spacing w:line="276" w:lineRule="auto"/>
              <w:jc w:val="center"/>
              <w:rPr>
                <w:rFonts w:ascii="楷体" w:hAnsi="楷体" w:eastAsia="楷体"/>
                <w:bCs/>
                <w:color w:val="000000"/>
                <w:szCs w:val="21"/>
                <w:shd w:val="clear" w:color="auto" w:fill="FFFFFF"/>
              </w:rPr>
            </w:pPr>
            <w:r>
              <w:rPr>
                <w:rFonts w:ascii="楷体" w:hAnsi="楷体" w:eastAsia="楷体"/>
                <w:bCs/>
                <w:color w:val="000000"/>
                <w:szCs w:val="21"/>
                <w:shd w:val="clear" w:color="auto" w:fill="FFFFFF"/>
              </w:rPr>
              <w:t>国家天文台宣布FAST</w:t>
            </w:r>
            <w:r>
              <w:rPr>
                <w:rFonts w:hint="eastAsia" w:ascii="楷体" w:hAnsi="楷体" w:eastAsia="楷体"/>
                <w:bCs/>
                <w:color w:val="000000"/>
                <w:szCs w:val="21"/>
                <w:shd w:val="clear" w:color="auto" w:fill="FFFFFF"/>
              </w:rPr>
              <w:t>已</w:t>
            </w:r>
            <w:r>
              <w:rPr>
                <w:rFonts w:ascii="楷体" w:hAnsi="楷体" w:eastAsia="楷体"/>
                <w:bCs/>
                <w:color w:val="000000"/>
                <w:szCs w:val="21"/>
                <w:shd w:val="clear" w:color="auto" w:fill="FFFFFF"/>
              </w:rPr>
              <w:t>发现6颗脉冲星</w:t>
            </w:r>
            <w:r>
              <w:rPr>
                <w:rFonts w:hint="eastAsia" w:ascii="楷体" w:hAnsi="楷体" w:eastAsia="楷体"/>
                <w:bCs/>
                <w:color w:val="000000"/>
                <w:szCs w:val="21"/>
                <w:shd w:val="clear" w:color="auto" w:fill="FFFFFF"/>
              </w:rPr>
              <w:t>，并探测到数十个优质脉冲星候选体。</w:t>
            </w:r>
            <w:r>
              <w:rPr>
                <w:rFonts w:ascii="楷体" w:hAnsi="楷体" w:eastAsia="楷体"/>
                <w:bCs/>
                <w:color w:val="000000"/>
                <w:szCs w:val="21"/>
                <w:shd w:val="clear" w:color="auto" w:fill="FFFFFF"/>
              </w:rPr>
              <w:t>这是中国人首次利用自己独立研制的射电望远镜发现的脉冲星。</w:t>
            </w:r>
          </w:p>
        </w:tc>
      </w:tr>
    </w:tbl>
    <w:p>
      <w:pPr>
        <w:spacing w:line="276" w:lineRule="auto"/>
        <w:ind w:firstLine="420" w:firstLineChars="200"/>
        <w:jc w:val="center"/>
        <w:rPr>
          <w:rFonts w:ascii="宋体" w:hAnsi="宋体"/>
          <w:bCs/>
          <w:color w:val="000000"/>
          <w:szCs w:val="21"/>
          <w:shd w:val="clear" w:color="auto" w:fill="FFFFFF"/>
        </w:rPr>
      </w:pPr>
      <w:r>
        <w:rPr>
          <w:rFonts w:hint="eastAsia" w:ascii="宋体" w:hAnsi="宋体"/>
          <w:bCs/>
          <w:color w:val="000000"/>
        </w:rPr>
        <w:t>【三】FAST 发展历程</w:t>
      </w:r>
    </w:p>
    <w:p>
      <w:pPr>
        <w:spacing w:line="276" w:lineRule="auto"/>
        <w:ind w:firstLine="420" w:firstLineChars="200"/>
        <w:rPr>
          <w:rFonts w:ascii="楷体" w:hAnsi="楷体" w:eastAsia="楷体"/>
          <w:bCs/>
          <w:color w:val="000000"/>
        </w:rPr>
      </w:pPr>
      <w:r>
        <w:rPr>
          <w:rFonts w:hint="eastAsia" w:ascii="楷体" w:hAnsi="楷体" w:eastAsia="楷体"/>
          <w:bCs/>
          <w:color w:val="000000"/>
        </w:rPr>
        <w:t>1993年，日本东京国际无线电科学联盟大会上，科学家们提出，在全球电波环境继续恶化之前，建造新一代射电望远镜，接收更多来自外太空的讯息。时任中国科学院北京天文台副台长的南仁东对中国参会代表提出:“咱们也建一个吧。”</w:t>
      </w:r>
    </w:p>
    <w:p>
      <w:pPr>
        <w:spacing w:line="276" w:lineRule="auto"/>
        <w:ind w:firstLine="420" w:firstLineChars="200"/>
        <w:rPr>
          <w:rFonts w:ascii="楷体" w:hAnsi="楷体" w:eastAsia="楷体"/>
          <w:bCs/>
          <w:color w:val="000000"/>
        </w:rPr>
      </w:pPr>
      <w:r>
        <w:rPr>
          <w:rFonts w:hint="eastAsia" w:ascii="楷体" w:hAnsi="楷体" w:eastAsia="楷体"/>
          <w:bCs/>
          <w:color w:val="000000"/>
        </w:rPr>
        <w:t>1994年我国提出在贵州黔南州喀斯特洼地建设中国“天眼”——500米口径球面射电望远镜（FAST）工程构想；</w:t>
      </w:r>
    </w:p>
    <w:p>
      <w:pPr>
        <w:spacing w:line="276" w:lineRule="auto"/>
        <w:ind w:firstLine="420" w:firstLineChars="200"/>
        <w:rPr>
          <w:rFonts w:ascii="楷体" w:hAnsi="楷体" w:eastAsia="楷体"/>
          <w:bCs/>
          <w:color w:val="000000"/>
        </w:rPr>
      </w:pPr>
      <w:r>
        <w:rPr>
          <w:rFonts w:hint="eastAsia" w:ascii="楷体" w:hAnsi="楷体" w:eastAsia="楷体"/>
          <w:bCs/>
          <w:color w:val="000000"/>
        </w:rPr>
        <w:t>2005年11月，FAST申请立项；</w:t>
      </w:r>
    </w:p>
    <w:p>
      <w:pPr>
        <w:spacing w:line="276" w:lineRule="auto"/>
        <w:ind w:firstLine="420" w:firstLineChars="200"/>
        <w:rPr>
          <w:rFonts w:ascii="楷体" w:hAnsi="楷体" w:eastAsia="楷体"/>
          <w:bCs/>
          <w:color w:val="000000"/>
        </w:rPr>
      </w:pPr>
      <w:r>
        <w:rPr>
          <w:rFonts w:hint="eastAsia" w:ascii="楷体" w:hAnsi="楷体" w:eastAsia="楷体"/>
          <w:bCs/>
          <w:color w:val="000000"/>
        </w:rPr>
        <w:t>2007年，国家批复FAST工程项目正式立项，台址确定在贵州省黔南州平塘县克度镇金科村的“大窝凼”洼地，总投资约12亿人民币；</w:t>
      </w:r>
    </w:p>
    <w:p>
      <w:pPr>
        <w:spacing w:line="276" w:lineRule="auto"/>
        <w:ind w:firstLine="420" w:firstLineChars="200"/>
        <w:rPr>
          <w:rFonts w:ascii="楷体" w:hAnsi="楷体" w:eastAsia="楷体"/>
          <w:bCs/>
          <w:color w:val="000000"/>
        </w:rPr>
      </w:pPr>
      <w:r>
        <w:rPr>
          <w:rFonts w:hint="eastAsia" w:ascii="楷体" w:hAnsi="楷体" w:eastAsia="楷体"/>
          <w:bCs/>
          <w:color w:val="000000"/>
        </w:rPr>
        <w:t>2011年3月，村民搬迁完毕，FAST工程正式动工建设；</w:t>
      </w:r>
    </w:p>
    <w:p>
      <w:pPr>
        <w:spacing w:line="276" w:lineRule="auto"/>
        <w:ind w:firstLine="420" w:firstLineChars="200"/>
        <w:rPr>
          <w:rFonts w:ascii="楷体" w:hAnsi="楷体" w:eastAsia="楷体"/>
          <w:bCs/>
          <w:color w:val="000000"/>
        </w:rPr>
      </w:pPr>
      <w:r>
        <w:rPr>
          <w:rFonts w:hint="eastAsia" w:ascii="楷体" w:hAnsi="楷体" w:eastAsia="楷体"/>
          <w:bCs/>
          <w:color w:val="000000"/>
        </w:rPr>
        <w:t>2014年1月，FAST工程实现圈梁顺利合拢；</w:t>
      </w:r>
    </w:p>
    <w:p>
      <w:pPr>
        <w:spacing w:line="276" w:lineRule="auto"/>
        <w:ind w:firstLine="420" w:firstLineChars="200"/>
        <w:rPr>
          <w:rFonts w:ascii="楷体" w:hAnsi="楷体" w:eastAsia="楷体"/>
          <w:bCs/>
          <w:color w:val="000000"/>
        </w:rPr>
      </w:pPr>
      <w:r>
        <w:rPr>
          <w:rFonts w:hint="eastAsia" w:ascii="楷体" w:hAnsi="楷体" w:eastAsia="楷体"/>
          <w:bCs/>
          <w:color w:val="000000"/>
        </w:rPr>
        <w:t>2014年7月17日，第一根主索安装，FAST工程反射面索网安装正式步入工程实施阶段；</w:t>
      </w:r>
    </w:p>
    <w:p>
      <w:pPr>
        <w:spacing w:line="276" w:lineRule="auto"/>
        <w:ind w:firstLine="420" w:firstLineChars="200"/>
        <w:rPr>
          <w:rFonts w:ascii="楷体" w:hAnsi="楷体" w:eastAsia="楷体"/>
          <w:bCs/>
          <w:color w:val="000000"/>
        </w:rPr>
      </w:pPr>
      <w:r>
        <w:rPr>
          <w:rFonts w:hint="eastAsia" w:ascii="楷体" w:hAnsi="楷体" w:eastAsia="楷体"/>
          <w:bCs/>
          <w:color w:val="000000"/>
          <w:szCs w:val="21"/>
          <w:shd w:val="clear" w:color="auto" w:fill="FFFFFF"/>
        </w:rPr>
        <w:t>2015年8月2日，FAST首块反射面单元吊装成功，标志着</w:t>
      </w:r>
      <w:r>
        <w:rPr>
          <w:rFonts w:hint="eastAsia" w:ascii="楷体" w:hAnsi="楷体" w:eastAsia="楷体"/>
          <w:bCs/>
          <w:color w:val="000000"/>
        </w:rPr>
        <w:t>FAST</w:t>
      </w:r>
      <w:r>
        <w:rPr>
          <w:rFonts w:hint="eastAsia" w:ascii="楷体" w:hAnsi="楷体" w:eastAsia="楷体"/>
          <w:bCs/>
          <w:color w:val="000000"/>
          <w:szCs w:val="21"/>
          <w:shd w:val="clear" w:color="auto" w:fill="FFFFFF"/>
        </w:rPr>
        <w:t>施工进入最后冲刺阶段</w:t>
      </w:r>
      <w:r>
        <w:rPr>
          <w:rFonts w:hint="eastAsia" w:ascii="楷体" w:hAnsi="楷体" w:eastAsia="楷体"/>
          <w:bCs/>
          <w:color w:val="000000"/>
        </w:rPr>
        <w:t>；</w:t>
      </w:r>
    </w:p>
    <w:p>
      <w:pPr>
        <w:spacing w:line="276" w:lineRule="auto"/>
        <w:ind w:firstLine="420" w:firstLineChars="200"/>
        <w:rPr>
          <w:rFonts w:ascii="楷体" w:hAnsi="楷体" w:eastAsia="楷体"/>
          <w:bCs/>
          <w:color w:val="000000"/>
        </w:rPr>
      </w:pPr>
      <w:r>
        <w:rPr>
          <w:rFonts w:hint="eastAsia" w:ascii="楷体" w:hAnsi="楷体" w:eastAsia="楷体"/>
          <w:bCs/>
          <w:color w:val="000000"/>
        </w:rPr>
        <w:t>2016年25日，落成启用。</w:t>
      </w:r>
    </w:p>
    <w:p>
      <w:pPr>
        <w:spacing w:line="276" w:lineRule="auto"/>
        <w:ind w:firstLine="420" w:firstLineChars="200"/>
        <w:rPr>
          <w:rFonts w:ascii="楷体" w:hAnsi="楷体" w:eastAsia="楷体"/>
          <w:bCs/>
          <w:color w:val="000000"/>
        </w:rPr>
      </w:pPr>
      <w:r>
        <w:rPr>
          <w:rFonts w:hint="eastAsia" w:ascii="楷体" w:hAnsi="楷体" w:eastAsia="楷体"/>
          <w:bCs/>
          <w:color w:val="000000"/>
        </w:rPr>
        <w:t>FAST从预研到建成再到调试，关键技术无先例可循，关键材料急需攻关，核心技术遭遇封锁，老中青三代科技工作者历经20余载，克服诸多困难，才能自豪说出“FAST既是中国制造，更是中国创造”。</w:t>
      </w:r>
    </w:p>
    <w:p>
      <w:pPr>
        <w:spacing w:line="360" w:lineRule="auto"/>
        <w:rPr>
          <w:rFonts w:ascii="宋体" w:hAnsi="宋体"/>
        </w:rPr>
      </w:pPr>
      <w:r>
        <w:rPr>
          <w:rFonts w:hint="eastAsia" w:ascii="宋体" w:hAnsi="宋体"/>
        </w:rPr>
        <w:t>11、本文语言准确严谨，请以文段（一）中画线句为例加以简要分析。(2分)</w:t>
      </w:r>
    </w:p>
    <w:p>
      <w:pPr>
        <w:spacing w:line="360" w:lineRule="auto"/>
        <w:rPr>
          <w:rFonts w:hint="eastAsia" w:ascii="宋体" w:hAnsi="宋体" w:eastAsiaTheme="minorEastAsia"/>
          <w:u w:val="single"/>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p>
    <w:p>
      <w:pPr>
        <w:spacing w:line="360" w:lineRule="auto"/>
        <w:rPr>
          <w:rFonts w:ascii="宋体" w:hAnsi="宋体"/>
        </w:rPr>
      </w:pPr>
      <w:r>
        <w:rPr>
          <w:rFonts w:hint="eastAsia" w:ascii="宋体" w:hAnsi="宋体"/>
        </w:rPr>
        <w:t>12、请指出文段(二)使用的最主要的说明方法，并分析其作用。（3分）</w:t>
      </w:r>
    </w:p>
    <w:p>
      <w:pPr>
        <w:spacing w:line="360" w:lineRule="auto"/>
        <w:rPr>
          <w:rFonts w:hint="eastAsia" w:ascii="宋体" w:hAnsi="宋体" w:eastAsiaTheme="minorEastAsia"/>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p>
    <w:p>
      <w:pPr>
        <w:spacing w:line="360" w:lineRule="auto"/>
        <w:rPr>
          <w:rFonts w:ascii="宋体" w:hAnsi="宋体"/>
        </w:rPr>
      </w:pPr>
      <w:r>
        <w:rPr>
          <w:rFonts w:hint="eastAsia" w:ascii="宋体" w:hAnsi="宋体"/>
        </w:rPr>
        <w:t>13、请你根据文段(一)，用简明、生动、得体的语言写一段说明文字，向同学介绍中国射</w:t>
      </w:r>
    </w:p>
    <w:p>
      <w:pPr>
        <w:spacing w:line="360" w:lineRule="auto"/>
        <w:rPr>
          <w:rFonts w:ascii="宋体" w:hAnsi="宋体"/>
        </w:rPr>
      </w:pPr>
      <w:r>
        <w:rPr>
          <w:rFonts w:hint="eastAsia" w:ascii="宋体" w:hAnsi="宋体"/>
        </w:rPr>
        <w:t>电望远镜的特点，至少使用一种修辞手法。(3分)</w:t>
      </w:r>
    </w:p>
    <w:p>
      <w:pPr>
        <w:spacing w:line="360" w:lineRule="auto"/>
        <w:rPr>
          <w:rFonts w:hint="eastAsia" w:ascii="宋体" w:hAnsi="宋体" w:eastAsiaTheme="minorEastAsia"/>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p>
    <w:p>
      <w:pPr>
        <w:spacing w:line="360" w:lineRule="auto"/>
        <w:rPr>
          <w:rFonts w:ascii="宋体" w:hAnsi="宋体"/>
        </w:rPr>
      </w:pPr>
      <w:r>
        <w:rPr>
          <w:rFonts w:hint="eastAsia" w:ascii="宋体" w:hAnsi="宋体"/>
        </w:rPr>
        <w:t>14、“欲穷千里目，更上一层楼”，是唐代王之涣《登鹳雀楼》中的诗句，随着堪称中国“天眼”在贵州某洼地的正式后用，这句诗也被赋予了新的时代意义。从上述条材料中提取信息，说说这句古诗如今包含怎样的新时代意义。（3分）</w:t>
      </w:r>
    </w:p>
    <w:p>
      <w:pPr>
        <w:spacing w:line="360" w:lineRule="auto"/>
        <w:rPr>
          <w:rFonts w:hint="eastAsia" w:ascii="宋体" w:hAnsi="宋体" w:eastAsiaTheme="minorEastAsia"/>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p>
    <w:p>
      <w:pPr>
        <w:spacing w:line="360" w:lineRule="auto"/>
        <w:rPr>
          <w:rFonts w:ascii="宋体" w:hAnsi="宋体"/>
        </w:rPr>
      </w:pPr>
      <w:r>
        <w:rPr>
          <w:rFonts w:hint="eastAsia" w:ascii="宋体" w:hAnsi="宋体"/>
        </w:rPr>
        <w:t>15、下列对上述材料的理解和分析</w:t>
      </w:r>
      <w:r>
        <w:rPr>
          <w:rFonts w:hint="eastAsia" w:ascii="宋体" w:hAnsi="宋体"/>
          <w:em w:val="dot"/>
        </w:rPr>
        <w:t>错误</w:t>
      </w:r>
      <w:r>
        <w:rPr>
          <w:rFonts w:hint="eastAsia" w:ascii="宋体" w:hAnsi="宋体"/>
        </w:rPr>
        <w:t>的一项是（2分）                  【     】</w:t>
      </w:r>
    </w:p>
    <w:p>
      <w:pPr>
        <w:spacing w:line="360" w:lineRule="auto"/>
        <w:rPr>
          <w:rFonts w:ascii="宋体" w:hAnsi="宋体"/>
        </w:rPr>
      </w:pPr>
      <w:r>
        <w:rPr>
          <w:rFonts w:hint="eastAsia" w:ascii="宋体" w:hAnsi="宋体"/>
        </w:rPr>
        <w:t>A、与世界其它国家相比，中国射电望远镜的发展起步较晚，但发展速度极快，已取得举</w:t>
      </w:r>
    </w:p>
    <w:p>
      <w:pPr>
        <w:spacing w:line="360" w:lineRule="auto"/>
        <w:rPr>
          <w:rFonts w:ascii="宋体" w:hAnsi="宋体"/>
        </w:rPr>
      </w:pPr>
      <w:r>
        <w:rPr>
          <w:rFonts w:hint="eastAsia" w:ascii="宋体" w:hAnsi="宋体"/>
        </w:rPr>
        <w:t>世瞩目的成就。</w:t>
      </w:r>
    </w:p>
    <w:p>
      <w:pPr>
        <w:spacing w:line="360" w:lineRule="auto"/>
        <w:rPr>
          <w:rFonts w:ascii="宋体" w:hAnsi="宋体"/>
        </w:rPr>
      </w:pPr>
      <w:r>
        <w:rPr>
          <w:rFonts w:hint="eastAsia" w:ascii="宋体" w:hAnsi="宋体"/>
        </w:rPr>
        <w:t>B、文段(二)介绍了人类在研究发展射电望远镜方面的特点；研究射电望远镜的国家只</w:t>
      </w:r>
    </w:p>
    <w:p>
      <w:pPr>
        <w:spacing w:line="360" w:lineRule="auto"/>
        <w:rPr>
          <w:rFonts w:ascii="宋体" w:hAnsi="宋体"/>
        </w:rPr>
      </w:pPr>
      <w:r>
        <w:rPr>
          <w:rFonts w:hint="eastAsia" w:ascii="宋体" w:hAnsi="宋体"/>
        </w:rPr>
        <w:t>集中在世界发达强国，起步早且取得了丰硕成果；研究发明的射电望远镜口径越来越大。</w:t>
      </w:r>
    </w:p>
    <w:p>
      <w:pPr>
        <w:spacing w:line="360" w:lineRule="auto"/>
        <w:rPr>
          <w:rFonts w:ascii="宋体" w:hAnsi="宋体"/>
        </w:rPr>
      </w:pPr>
      <w:r>
        <w:rPr>
          <w:rFonts w:hint="eastAsia" w:ascii="宋体" w:hAnsi="宋体"/>
        </w:rPr>
        <w:t>C、文段(三)采用的说明顺序主要是时间顺序，条理清晰地写出了中国FAST从无到有</w:t>
      </w:r>
    </w:p>
    <w:p>
      <w:pPr>
        <w:spacing w:line="360" w:lineRule="auto"/>
        <w:rPr>
          <w:rFonts w:ascii="宋体" w:hAnsi="宋体"/>
        </w:rPr>
      </w:pPr>
      <w:r>
        <w:rPr>
          <w:rFonts w:hint="eastAsia" w:ascii="宋体" w:hAnsi="宋体"/>
        </w:rPr>
        <w:t>的发展历程。</w:t>
      </w:r>
    </w:p>
    <w:p>
      <w:pPr>
        <w:spacing w:line="360" w:lineRule="auto"/>
        <w:rPr>
          <w:rFonts w:ascii="宋体" w:hAnsi="宋体"/>
        </w:rPr>
      </w:pPr>
      <w:r>
        <w:rPr>
          <w:rFonts w:hint="eastAsia" w:ascii="宋体" w:hAnsi="宋体"/>
        </w:rPr>
        <w:t>D、文章从多个方面，使用多种说明方法，重点介绍了中国的射电望远镜。文章语言给读</w:t>
      </w:r>
    </w:p>
    <w:p>
      <w:pPr>
        <w:spacing w:line="360" w:lineRule="auto"/>
        <w:rPr>
          <w:rFonts w:ascii="宋体" w:hAnsi="宋体"/>
        </w:rPr>
      </w:pPr>
      <w:r>
        <w:rPr>
          <w:rFonts w:hint="eastAsia" w:ascii="宋体" w:hAnsi="宋体"/>
        </w:rPr>
        <w:t>者的总体印象是：平实准确，科学严谨。</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【参考答案】</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11.列数字和作比较的说明方法，准确地说明了反射面射电天文望远镜的反射面总面积之大。</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解析：本题考察说明方法及其作用，难度较小，问题不大。</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12.列图标和分类别，更具条理性说明了世界主要射电望远镜的各项情况。</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解析：考察说明方法及其作用，对于分类别很难辨别出来。</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13.略</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解析：注意结合望远镜的特点以及结合一种修辞手法。</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14.积极向上才能高瞻远瞩。</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解析：考察诗句赋予的时代意义，难度中等。</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15. B</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解析：研究发明的射电望远镜口径越来越大，功能（成就）越来越少。</w:t>
      </w:r>
    </w:p>
    <w:p>
      <w:pPr>
        <w:rPr>
          <w:b/>
          <w:bCs/>
        </w:rPr>
      </w:pPr>
      <w:r>
        <w:rPr>
          <w:rFonts w:hint="eastAsia"/>
          <w:b/>
          <w:bCs/>
        </w:rPr>
        <w:t>（三）阅读散文，完成16~20题。(共14分)</w:t>
      </w:r>
    </w:p>
    <w:p>
      <w:pPr>
        <w:spacing w:line="276" w:lineRule="auto"/>
        <w:ind w:firstLine="422" w:firstLineChars="200"/>
        <w:jc w:val="center"/>
        <w:rPr>
          <w:rFonts w:ascii="楷体" w:hAnsi="楷体" w:eastAsia="楷体"/>
          <w:b/>
          <w:bCs/>
        </w:rPr>
      </w:pPr>
      <w:r>
        <w:rPr>
          <w:rFonts w:hint="eastAsia" w:ascii="楷体" w:hAnsi="楷体" w:eastAsia="楷体"/>
          <w:b/>
          <w:bCs/>
        </w:rPr>
        <w:t>尘    曲</w:t>
      </w:r>
    </w:p>
    <w:p>
      <w:pPr>
        <w:spacing w:line="276" w:lineRule="auto"/>
        <w:ind w:firstLine="422" w:firstLineChars="200"/>
        <w:jc w:val="center"/>
        <w:rPr>
          <w:rFonts w:ascii="楷体" w:hAnsi="楷体" w:eastAsia="楷体"/>
          <w:b/>
          <w:bCs/>
        </w:rPr>
      </w:pPr>
      <w:r>
        <w:rPr>
          <w:rFonts w:hint="eastAsia" w:ascii="楷体" w:hAnsi="楷体" w:eastAsia="楷体"/>
          <w:b/>
          <w:bCs/>
        </w:rPr>
        <w:t>士心</w:t>
      </w:r>
    </w:p>
    <w:p>
      <w:pPr>
        <w:spacing w:line="276" w:lineRule="auto"/>
        <w:ind w:firstLine="420" w:firstLineChars="200"/>
        <w:rPr>
          <w:rFonts w:ascii="楷体" w:hAnsi="楷体" w:eastAsia="楷体"/>
        </w:rPr>
      </w:pPr>
      <w:r>
        <w:rPr>
          <w:rFonts w:hint="eastAsia" w:ascii="楷体" w:hAnsi="楷体" w:eastAsia="楷体"/>
        </w:rPr>
        <w:t>①父亲离开我已五年了，母亲也三年了，每逢清明，只是到父母的坟前化纸、磕头，驱车返回，和父母一起生活的老宅，也三年不曾视望，三过家门而不入是怕沉重的亲情压断我孱弱的情感脊背。</w:t>
      </w:r>
    </w:p>
    <w:p>
      <w:pPr>
        <w:spacing w:line="276" w:lineRule="auto"/>
        <w:ind w:firstLine="420" w:firstLineChars="200"/>
        <w:rPr>
          <w:rFonts w:ascii="楷体" w:hAnsi="楷体" w:eastAsia="楷体"/>
        </w:rPr>
      </w:pPr>
      <w:r>
        <w:rPr>
          <w:rFonts w:hint="eastAsia" w:ascii="楷体" w:hAnsi="楷体" w:eastAsia="楷体"/>
        </w:rPr>
        <w:t>②今年清明，我携妻儿祭奠父母，回了趟老宅，走廊、楼梯、房间，蛛网缠绕，气味潮湿，窗外射进来的西落光线里，升腾起无数细微灰尘颗粒，一屋子老家具，还是沉浸旧日的模样。空气中似乎还有父母的皮肤和身体的气味，虽然，他们离开这个房间已数年，但一切仿佛是被刚刚清理出来的一个盒子，里面还留着内容物体的痕迹，但已是空无一物。眼前的一切像旷野里的闪电，在被它击中的时候，我的身体，发生了永久的碎裂。</w:t>
      </w:r>
    </w:p>
    <w:p>
      <w:pPr>
        <w:spacing w:line="276" w:lineRule="auto"/>
        <w:ind w:firstLine="420" w:firstLineChars="200"/>
        <w:rPr>
          <w:rFonts w:ascii="楷体" w:hAnsi="楷体" w:eastAsia="楷体"/>
        </w:rPr>
      </w:pPr>
      <w:r>
        <w:rPr>
          <w:rFonts w:hint="eastAsia" w:ascii="楷体" w:hAnsi="楷体" w:eastAsia="楷体"/>
        </w:rPr>
        <w:t>③父亲走时，我抱着他，看着他那被生活的劳碌和无能为力搓揉过的脸，感受到血管和皮肤里似乎要炸裂开来的凄楚，那种凄楚、那种心碎欲裂、那种无助绝望，又有谁会知道呢?</w:t>
      </w:r>
    </w:p>
    <w:p>
      <w:pPr>
        <w:spacing w:line="276" w:lineRule="auto"/>
        <w:ind w:firstLine="420" w:firstLineChars="200"/>
        <w:rPr>
          <w:rFonts w:ascii="楷体" w:hAnsi="楷体" w:eastAsia="楷体"/>
        </w:rPr>
      </w:pPr>
      <w:r>
        <w:rPr>
          <w:rFonts w:hint="eastAsia" w:ascii="楷体" w:hAnsi="楷体" w:eastAsia="楷体"/>
        </w:rPr>
        <w:t>④小时候，喜欢趴在父亲的背上，唤着父亲耳朵后侧的皮肤散发出来的味道。爱就在此时停留，这种气味，就是印证自我的参照，是爱的证据，这种爱就像是埋在地下的宝藏，闪烁着光芒，早已存在。从田间回来，父亲总要抱起我，置坐于膝腿，逗我玩耍。现在，他走了，可他依旧要在与世隔绝的屋子里生长，像一朵深蓝色的鸢尾，悄悄开启细长的花蕊，陪我老去。</w:t>
      </w:r>
    </w:p>
    <w:p>
      <w:pPr>
        <w:spacing w:line="276" w:lineRule="auto"/>
        <w:ind w:firstLine="420" w:firstLineChars="200"/>
        <w:rPr>
          <w:rFonts w:ascii="楷体" w:hAnsi="楷体" w:eastAsia="楷体"/>
        </w:rPr>
      </w:pPr>
      <w:r>
        <w:rPr>
          <w:rFonts w:hint="eastAsia" w:ascii="楷体" w:hAnsi="楷体" w:eastAsia="楷体"/>
        </w:rPr>
        <w:fldChar w:fldCharType="begin"/>
      </w:r>
      <w:r>
        <w:rPr>
          <w:rFonts w:hint="eastAsia" w:ascii="楷体" w:hAnsi="楷体" w:eastAsia="楷体"/>
        </w:rPr>
        <w:instrText xml:space="preserve"> = 5 \* GB3 \* MERGEFORMAT </w:instrText>
      </w:r>
      <w:r>
        <w:rPr>
          <w:rFonts w:hint="eastAsia" w:ascii="楷体" w:hAnsi="楷体" w:eastAsia="楷体"/>
        </w:rPr>
        <w:fldChar w:fldCharType="separate"/>
      </w:r>
      <w:r>
        <w:rPr>
          <w:rFonts w:ascii="楷体" w:hAnsi="楷体" w:eastAsia="楷体"/>
        </w:rPr>
        <w:t>⑤</w:t>
      </w:r>
      <w:r>
        <w:rPr>
          <w:rFonts w:hint="eastAsia" w:ascii="楷体" w:hAnsi="楷体" w:eastAsia="楷体"/>
        </w:rPr>
        <w:fldChar w:fldCharType="end"/>
      </w:r>
      <w:r>
        <w:rPr>
          <w:rFonts w:hint="eastAsia" w:ascii="楷体" w:hAnsi="楷体" w:eastAsia="楷体"/>
        </w:rPr>
        <w:t>母亲走时，我握着她的手，眼泪倾盆而下，湿了她的袖，任凭我撕心裂肺地呼喊拉拽，母亲还是松开了我的手，闭上了她那双看了我45年的眼。</w:t>
      </w:r>
    </w:p>
    <w:p>
      <w:pPr>
        <w:spacing w:line="276" w:lineRule="auto"/>
        <w:ind w:firstLine="420" w:firstLineChars="200"/>
        <w:rPr>
          <w:rFonts w:ascii="楷体" w:hAnsi="楷体" w:eastAsia="楷体"/>
        </w:rPr>
      </w:pPr>
      <w:r>
        <w:rPr>
          <w:rFonts w:hint="eastAsia" w:ascii="楷体" w:hAnsi="楷体" w:eastAsia="楷体"/>
        </w:rPr>
        <w:t>⑥母亲走向了没有日光照耀的地府，她的世界只存在于此，她的使命就是将自己囚禁在与父亲一起构建的矮小坟茔，为自己内心的任务而存在。与世无争，没有边界。</w:t>
      </w:r>
    </w:p>
    <w:p>
      <w:pPr>
        <w:spacing w:line="276" w:lineRule="auto"/>
        <w:ind w:firstLine="420" w:firstLineChars="200"/>
        <w:rPr>
          <w:rFonts w:ascii="楷体" w:hAnsi="楷体" w:eastAsia="楷体"/>
        </w:rPr>
      </w:pPr>
      <w:r>
        <w:rPr>
          <w:rFonts w:hint="eastAsia" w:ascii="楷体" w:hAnsi="楷体" w:eastAsia="楷体"/>
        </w:rPr>
        <w:fldChar w:fldCharType="begin"/>
      </w:r>
      <w:r>
        <w:rPr>
          <w:rFonts w:hint="eastAsia" w:ascii="楷体" w:hAnsi="楷体" w:eastAsia="楷体"/>
        </w:rPr>
        <w:instrText xml:space="preserve"> = 7 \* GB3 \* MERGEFORMAT </w:instrText>
      </w:r>
      <w:r>
        <w:rPr>
          <w:rFonts w:hint="eastAsia" w:ascii="楷体" w:hAnsi="楷体" w:eastAsia="楷体"/>
        </w:rPr>
        <w:fldChar w:fldCharType="separate"/>
      </w:r>
      <w:r>
        <w:rPr>
          <w:rFonts w:ascii="楷体" w:hAnsi="楷体" w:eastAsia="楷体"/>
        </w:rPr>
        <w:t>⑦</w:t>
      </w:r>
      <w:r>
        <w:rPr>
          <w:rFonts w:hint="eastAsia" w:ascii="楷体" w:hAnsi="楷体" w:eastAsia="楷体"/>
        </w:rPr>
        <w:fldChar w:fldCharType="end"/>
      </w:r>
      <w:r>
        <w:rPr>
          <w:rFonts w:hint="eastAsia" w:ascii="楷体" w:hAnsi="楷体" w:eastAsia="楷体"/>
        </w:rPr>
        <w:t>父母中断了和所有人的联络，只在自家的地里留下了一方土堆，没有墓碑。当别人决定遗忘他们的时候。我流下了与月辉一样清冷的泪水。</w:t>
      </w:r>
    </w:p>
    <w:p>
      <w:pPr>
        <w:spacing w:line="276" w:lineRule="auto"/>
        <w:ind w:firstLine="420" w:firstLineChars="200"/>
        <w:rPr>
          <w:rFonts w:ascii="楷体" w:hAnsi="楷体" w:eastAsia="楷体"/>
        </w:rPr>
      </w:pPr>
      <w:r>
        <w:rPr>
          <w:rFonts w:hint="eastAsia" w:ascii="楷体" w:hAnsi="楷体" w:eastAsia="楷体"/>
        </w:rPr>
        <w:fldChar w:fldCharType="begin"/>
      </w:r>
      <w:r>
        <w:rPr>
          <w:rFonts w:hint="eastAsia" w:ascii="楷体" w:hAnsi="楷体" w:eastAsia="楷体"/>
        </w:rPr>
        <w:instrText xml:space="preserve"> = 8 \* GB3 \* MERGEFORMAT </w:instrText>
      </w:r>
      <w:r>
        <w:rPr>
          <w:rFonts w:hint="eastAsia" w:ascii="楷体" w:hAnsi="楷体" w:eastAsia="楷体"/>
        </w:rPr>
        <w:fldChar w:fldCharType="separate"/>
      </w:r>
      <w:r>
        <w:rPr>
          <w:rFonts w:ascii="楷体" w:hAnsi="楷体" w:eastAsia="楷体"/>
        </w:rPr>
        <w:t>⑧</w:t>
      </w:r>
      <w:r>
        <w:rPr>
          <w:rFonts w:hint="eastAsia" w:ascii="楷体" w:hAnsi="楷体" w:eastAsia="楷体"/>
        </w:rPr>
        <w:fldChar w:fldCharType="end"/>
      </w:r>
      <w:r>
        <w:rPr>
          <w:rFonts w:hint="eastAsia" w:ascii="楷体" w:hAnsi="楷体" w:eastAsia="楷体"/>
          <w:u w:val="single"/>
        </w:rPr>
        <w:t>美好且珍贵的东西，格外脆弱和骄矜</w:t>
      </w:r>
      <w:r>
        <w:rPr>
          <w:rFonts w:hint="eastAsia" w:ascii="楷体" w:hAnsi="楷体" w:eastAsia="楷体"/>
        </w:rPr>
        <w:t>，它宁可被毁灭也不愿被人轻易懂得。在生命的疆域里，我永远是懵懂的孩童。现在，我所拥有的只是一种真实记忆里的虚空。</w:t>
      </w:r>
    </w:p>
    <w:p>
      <w:pPr>
        <w:spacing w:line="276" w:lineRule="auto"/>
        <w:ind w:firstLine="420" w:firstLineChars="200"/>
        <w:rPr>
          <w:rFonts w:ascii="楷体" w:hAnsi="楷体" w:eastAsia="楷体"/>
        </w:rPr>
      </w:pPr>
      <w:r>
        <w:rPr>
          <w:rFonts w:hint="eastAsia" w:ascii="楷体" w:hAnsi="楷体" w:eastAsia="楷体"/>
        </w:rPr>
        <w:fldChar w:fldCharType="begin"/>
      </w:r>
      <w:r>
        <w:rPr>
          <w:rFonts w:hint="eastAsia" w:ascii="楷体" w:hAnsi="楷体" w:eastAsia="楷体"/>
        </w:rPr>
        <w:instrText xml:space="preserve"> = 9 \* GB3 \* MERGEFORMAT </w:instrText>
      </w:r>
      <w:r>
        <w:rPr>
          <w:rFonts w:hint="eastAsia" w:ascii="楷体" w:hAnsi="楷体" w:eastAsia="楷体"/>
        </w:rPr>
        <w:fldChar w:fldCharType="separate"/>
      </w:r>
      <w:r>
        <w:rPr>
          <w:rFonts w:ascii="楷体" w:hAnsi="楷体" w:eastAsia="楷体"/>
        </w:rPr>
        <w:t>⑨</w:t>
      </w:r>
      <w:r>
        <w:rPr>
          <w:rFonts w:hint="eastAsia" w:ascii="楷体" w:hAnsi="楷体" w:eastAsia="楷体"/>
        </w:rPr>
        <w:fldChar w:fldCharType="end"/>
      </w:r>
      <w:r>
        <w:rPr>
          <w:rFonts w:hint="eastAsia" w:ascii="楷体" w:hAnsi="楷体" w:eastAsia="楷体"/>
        </w:rPr>
        <w:t>生活仍然一往无前地重复运动着，它维系着生与死的秩序。死亡让我明白要随时接受依赖被抽离，希望被毁灭，等待被断绝，未来被扼制的世间规则。</w:t>
      </w:r>
    </w:p>
    <w:p>
      <w:pPr>
        <w:spacing w:line="276" w:lineRule="auto"/>
        <w:ind w:firstLine="420" w:firstLineChars="200"/>
        <w:rPr>
          <w:rFonts w:ascii="楷体" w:hAnsi="楷体" w:eastAsia="楷体"/>
        </w:rPr>
      </w:pPr>
      <w:r>
        <w:rPr>
          <w:rFonts w:hint="eastAsia" w:ascii="楷体" w:hAnsi="楷体" w:eastAsia="楷体"/>
        </w:rPr>
        <w:fldChar w:fldCharType="begin"/>
      </w:r>
      <w:r>
        <w:rPr>
          <w:rFonts w:hint="eastAsia" w:ascii="楷体" w:hAnsi="楷体" w:eastAsia="楷体"/>
        </w:rPr>
        <w:instrText xml:space="preserve"> = 10 \* GB3 \* MERGEFORMAT </w:instrText>
      </w:r>
      <w:r>
        <w:rPr>
          <w:rFonts w:hint="eastAsia" w:ascii="楷体" w:hAnsi="楷体" w:eastAsia="楷体"/>
        </w:rPr>
        <w:fldChar w:fldCharType="separate"/>
      </w:r>
      <w:r>
        <w:rPr>
          <w:rFonts w:ascii="楷体" w:hAnsi="楷体" w:eastAsia="楷体"/>
        </w:rPr>
        <w:t>⑩</w:t>
      </w:r>
      <w:r>
        <w:rPr>
          <w:rFonts w:hint="eastAsia" w:ascii="楷体" w:hAnsi="楷体" w:eastAsia="楷体"/>
        </w:rPr>
        <w:fldChar w:fldCharType="end"/>
      </w:r>
      <w:r>
        <w:rPr>
          <w:rFonts w:hint="eastAsia" w:ascii="楷体" w:hAnsi="楷体" w:eastAsia="楷体"/>
        </w:rPr>
        <w:t>曾在工作中遇人不淑，此时的我真想成为那个蓝色的小孩，蹦蹦跳跳，重回母亲的子宫。子宫总是安全和静默的，这样来自外界的伤害也自可规避。与母亲聊及此事，母亲宽慰我说，人生的伤口，能让你感觉到自己的存在。伎俩总是没有我们想象中的神秘，却有着超乎我们想象之外的庸俗和低劣。卑鄙的伎俩如同白色素绢上残留的斑斑血迹，我于是将它涂抹成一树自开自谢的桃花，自有一种深意和优雅。母亲让我明白了从恶的部分可以提炼和分离出美来。</w:t>
      </w:r>
    </w:p>
    <w:p>
      <w:pPr>
        <w:spacing w:line="276" w:lineRule="auto"/>
        <w:ind w:firstLine="420" w:firstLineChars="200"/>
        <w:rPr>
          <w:rFonts w:ascii="楷体" w:hAnsi="楷体" w:eastAsia="楷体"/>
        </w:rPr>
      </w:pPr>
      <w:r>
        <w:rPr>
          <w:rFonts w:hint="eastAsia" w:ascii="楷体" w:hAnsi="楷体" w:eastAsia="楷体"/>
        </w:rPr>
        <w:t>11父母的爱，清晰得如同我站在黑暗的角落，灯光正好打在我的头上。这种爱不会被复制和变异，也不与这个世界做任何交易。这种爱经历岁月，早已钙化，使我的骨骼日益坚硬。</w:t>
      </w:r>
    </w:p>
    <w:p>
      <w:pPr>
        <w:spacing w:line="276" w:lineRule="auto"/>
        <w:ind w:firstLine="420" w:firstLineChars="200"/>
        <w:rPr>
          <w:rFonts w:ascii="楷体" w:hAnsi="楷体" w:eastAsia="楷体"/>
        </w:rPr>
      </w:pPr>
      <w:r>
        <w:rPr>
          <w:rFonts w:hint="eastAsia" w:ascii="楷体" w:hAnsi="楷体" w:eastAsia="楷体"/>
        </w:rPr>
        <w:t>12人有时是不能表达自己的感情的，一旦表达出来，就如同一个赤裸的婴儿，袒露在别人面前。他可以抱起，也可以放下，可以不子理睬，也可以掐胖扼杀，你没有任何防备和抵御的能力。人的情感一旦被展览，就会失真变味，因为我们周围演戏和看戏的人太多了。</w:t>
      </w:r>
    </w:p>
    <w:p>
      <w:pPr>
        <w:spacing w:line="276" w:lineRule="auto"/>
        <w:ind w:firstLine="420" w:firstLineChars="200"/>
        <w:rPr>
          <w:rFonts w:ascii="楷体" w:hAnsi="楷体" w:eastAsia="楷体"/>
        </w:rPr>
      </w:pPr>
      <w:r>
        <w:rPr>
          <w:rFonts w:hint="eastAsia" w:ascii="楷体" w:hAnsi="楷体" w:eastAsia="楷体"/>
        </w:rPr>
        <w:t>13死亡始终是最知己而高不可攀的情人。我知道有些境地始终摆脱不掉，有些事情始终无法做到，有些愿望始终无法实现。</w:t>
      </w:r>
    </w:p>
    <w:p>
      <w:pPr>
        <w:spacing w:line="276" w:lineRule="auto"/>
        <w:ind w:firstLine="420" w:firstLineChars="200"/>
        <w:rPr>
          <w:rFonts w:ascii="楷体" w:hAnsi="楷体" w:eastAsia="楷体"/>
        </w:rPr>
      </w:pPr>
      <w:r>
        <w:rPr>
          <w:rFonts w:hint="eastAsia" w:ascii="楷体" w:hAnsi="楷体" w:eastAsia="楷体"/>
        </w:rPr>
        <w:t>14父亲。九十又五。抗战老兵。磕头！</w:t>
      </w:r>
    </w:p>
    <w:p>
      <w:pPr>
        <w:spacing w:line="276" w:lineRule="auto"/>
        <w:ind w:firstLine="420" w:firstLineChars="200"/>
        <w:rPr>
          <w:rFonts w:ascii="楷体" w:hAnsi="楷体" w:eastAsia="楷体"/>
        </w:rPr>
      </w:pPr>
      <w:r>
        <w:rPr>
          <w:rFonts w:hint="eastAsia" w:ascii="楷体" w:hAnsi="楷体" w:eastAsia="楷体"/>
        </w:rPr>
        <w:t>15母亲。八十又七。给我生命。磕头！</w:t>
      </w:r>
    </w:p>
    <w:p>
      <w:pPr>
        <w:spacing w:line="360" w:lineRule="auto"/>
        <w:rPr>
          <w:rFonts w:ascii="宋体" w:hAnsi="宋体"/>
        </w:rPr>
      </w:pPr>
      <w:r>
        <w:rPr>
          <w:rFonts w:hint="eastAsia" w:ascii="宋体" w:hAnsi="宋体"/>
        </w:rPr>
        <w:t>16、请你指出第②段中有关老宅描写的特点和作用。(4分)</w:t>
      </w:r>
    </w:p>
    <w:p>
      <w:pPr>
        <w:spacing w:line="360" w:lineRule="auto"/>
        <w:rPr>
          <w:rFonts w:ascii="宋体" w:hAnsi="宋体"/>
          <w:u w:val="single"/>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r>
        <w:rPr>
          <w:rFonts w:hint="eastAsia" w:ascii="宋体" w:hAnsi="宋体"/>
          <w:u w:val="single"/>
        </w:rPr>
        <w:t xml:space="preserve"> </w:t>
      </w:r>
    </w:p>
    <w:p>
      <w:pPr>
        <w:spacing w:line="360" w:lineRule="auto"/>
        <w:rPr>
          <w:rFonts w:ascii="宋体" w:hAnsi="宋体"/>
        </w:rPr>
      </w:pPr>
      <w:r>
        <w:rPr>
          <w:rFonts w:hint="eastAsia" w:ascii="宋体" w:hAnsi="宋体"/>
        </w:rPr>
        <w:t>17、写出你对第⑧段画线句子意思的理解。(3分)</w:t>
      </w:r>
    </w:p>
    <w:p>
      <w:pPr>
        <w:spacing w:line="360" w:lineRule="auto"/>
        <w:rPr>
          <w:rFonts w:ascii="宋体" w:hAnsi="宋体"/>
          <w:u w:val="single"/>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r>
        <w:rPr>
          <w:rFonts w:hint="eastAsia" w:ascii="宋体" w:hAnsi="宋体"/>
          <w:u w:val="single"/>
        </w:rPr>
        <w:t xml:space="preserve"> </w:t>
      </w:r>
    </w:p>
    <w:p>
      <w:pPr>
        <w:spacing w:line="360" w:lineRule="auto"/>
        <w:rPr>
          <w:rFonts w:ascii="宋体" w:hAnsi="宋体"/>
        </w:rPr>
      </w:pPr>
      <w:r>
        <w:rPr>
          <w:rFonts w:hint="eastAsia" w:ascii="宋体" w:hAnsi="宋体"/>
        </w:rPr>
        <w:t>18、指出第④段所使用的一种修辞手法，并结合具体的句子说说其作用。（2分）</w:t>
      </w:r>
    </w:p>
    <w:p>
      <w:pPr>
        <w:spacing w:line="360" w:lineRule="auto"/>
        <w:rPr>
          <w:rFonts w:hint="eastAsia" w:ascii="宋体" w:hAnsi="宋体" w:eastAsiaTheme="minorEastAsia"/>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p>
    <w:p>
      <w:pPr>
        <w:spacing w:line="360" w:lineRule="auto"/>
        <w:rPr>
          <w:rFonts w:ascii="宋体" w:hAnsi="宋体"/>
        </w:rPr>
      </w:pPr>
      <w:r>
        <w:rPr>
          <w:rFonts w:hint="eastAsia" w:ascii="宋体" w:hAnsi="宋体"/>
        </w:rPr>
        <w:t>19、结合内容理解文章标题的含义。(3分)</w:t>
      </w:r>
    </w:p>
    <w:p>
      <w:pPr>
        <w:spacing w:line="360" w:lineRule="auto"/>
        <w:rPr>
          <w:rFonts w:hint="eastAsia" w:ascii="宋体" w:hAnsi="宋体" w:eastAsiaTheme="minorEastAsia"/>
          <w:u w:val="single"/>
          <w:lang w:val="en-US" w:eastAsia="zh-CN"/>
        </w:rPr>
      </w:pPr>
      <w:r>
        <w:rPr>
          <w:rFonts w:hint="eastAsia" w:ascii="宋体" w:hAnsi="宋体"/>
        </w:rPr>
        <w:t>答：</w:t>
      </w:r>
      <w:r>
        <w:rPr>
          <w:rFonts w:hint="eastAsia" w:ascii="宋体" w:hAnsi="宋体"/>
          <w:lang w:val="en-US" w:eastAsia="zh-CN"/>
        </w:rPr>
        <w:t>(</w:t>
      </w:r>
      <w:r>
        <w:rPr>
          <w:rFonts w:hint="eastAsia" w:ascii="宋体" w:hAnsi="宋体"/>
          <w:u w:val="single"/>
        </w:rPr>
        <w:t xml:space="preserve">                              </w:t>
      </w:r>
      <w:r>
        <w:rPr>
          <w:rFonts w:hint="eastAsia" w:ascii="宋体" w:hAnsi="宋体"/>
          <w:u w:val="single"/>
          <w:lang w:val="en-US" w:eastAsia="zh-CN"/>
        </w:rPr>
        <w:t>)</w:t>
      </w:r>
      <w:bookmarkStart w:id="0" w:name="_GoBack"/>
      <w:bookmarkEnd w:id="0"/>
    </w:p>
    <w:p>
      <w:pPr>
        <w:spacing w:line="360" w:lineRule="auto"/>
        <w:rPr>
          <w:rFonts w:ascii="宋体" w:hAnsi="宋体"/>
        </w:rPr>
      </w:pPr>
      <w:r>
        <w:rPr>
          <w:rFonts w:hint="eastAsia" w:ascii="宋体" w:hAnsi="宋体"/>
        </w:rPr>
        <w:t>20、下列对本文的理解和分析，</w:t>
      </w:r>
      <w:r>
        <w:rPr>
          <w:rFonts w:hint="eastAsia" w:ascii="宋体" w:hAnsi="宋体"/>
          <w:em w:val="dot"/>
        </w:rPr>
        <w:t>正确</w:t>
      </w:r>
      <w:r>
        <w:rPr>
          <w:rFonts w:hint="eastAsia" w:ascii="宋体" w:hAnsi="宋体"/>
        </w:rPr>
        <w:t>的一项是(2分)                          【    】</w:t>
      </w:r>
    </w:p>
    <w:p>
      <w:pPr>
        <w:spacing w:line="360" w:lineRule="auto"/>
        <w:rPr>
          <w:rFonts w:ascii="宋体" w:hAnsi="宋体"/>
        </w:rPr>
      </w:pPr>
      <w:r>
        <w:rPr>
          <w:rFonts w:hint="eastAsia" w:ascii="宋体" w:hAnsi="宋体"/>
        </w:rPr>
        <w:t>A、文中大量使用修辞手法，虽然看起来文采斐然，但是过于晦涩难懂，掩盖了作者原</w:t>
      </w:r>
    </w:p>
    <w:p>
      <w:pPr>
        <w:spacing w:line="360" w:lineRule="auto"/>
        <w:rPr>
          <w:rFonts w:ascii="宋体" w:hAnsi="宋体"/>
        </w:rPr>
      </w:pPr>
      <w:r>
        <w:rPr>
          <w:rFonts w:hint="eastAsia" w:ascii="宋体" w:hAnsi="宋体"/>
        </w:rPr>
        <w:t>的思想态度和情感倾向。</w:t>
      </w:r>
    </w:p>
    <w:p>
      <w:pPr>
        <w:spacing w:line="360" w:lineRule="auto"/>
        <w:rPr>
          <w:rFonts w:ascii="宋体" w:hAnsi="宋体"/>
        </w:rPr>
      </w:pPr>
      <w:r>
        <w:rPr>
          <w:rFonts w:hint="eastAsia" w:ascii="宋体" w:hAnsi="宋体"/>
        </w:rPr>
        <w:t>B、文章第</w:t>
      </w:r>
      <w:r>
        <w:rPr>
          <w:rFonts w:hint="eastAsia" w:ascii="宋体" w:hAnsi="宋体"/>
        </w:rPr>
        <w:fldChar w:fldCharType="begin"/>
      </w:r>
      <w:r>
        <w:rPr>
          <w:rFonts w:hint="eastAsia" w:ascii="宋体" w:hAnsi="宋体"/>
        </w:rPr>
        <w:instrText xml:space="preserve"> = 10 \* GB3 \* MERGEFORMAT </w:instrText>
      </w:r>
      <w:r>
        <w:rPr>
          <w:rFonts w:hint="eastAsia" w:ascii="宋体" w:hAnsi="宋体"/>
        </w:rPr>
        <w:fldChar w:fldCharType="separate"/>
      </w:r>
      <w:r>
        <w:rPr>
          <w:rFonts w:ascii="宋体" w:hAnsi="宋体"/>
        </w:rPr>
        <w:t>⑩</w:t>
      </w:r>
      <w:r>
        <w:rPr>
          <w:rFonts w:hint="eastAsia" w:ascii="宋体" w:hAnsi="宋体"/>
        </w:rPr>
        <w:fldChar w:fldCharType="end"/>
      </w:r>
      <w:r>
        <w:rPr>
          <w:rFonts w:hint="eastAsia" w:ascii="宋体" w:hAnsi="宋体"/>
        </w:rPr>
        <w:t>段，写我想规避来自外界的伤害，母亲的开导，让我明白了从恶中可以提取</w:t>
      </w:r>
    </w:p>
    <w:p>
      <w:pPr>
        <w:spacing w:line="360" w:lineRule="auto"/>
        <w:rPr>
          <w:rFonts w:ascii="宋体" w:hAnsi="宋体"/>
        </w:rPr>
      </w:pPr>
      <w:r>
        <w:rPr>
          <w:rFonts w:hint="eastAsia" w:ascii="宋体" w:hAnsi="宋体"/>
        </w:rPr>
        <w:t>美的道理。</w:t>
      </w:r>
    </w:p>
    <w:p>
      <w:pPr>
        <w:spacing w:line="360" w:lineRule="auto"/>
        <w:rPr>
          <w:rFonts w:ascii="宋体" w:hAnsi="宋体"/>
        </w:rPr>
      </w:pPr>
      <w:r>
        <w:rPr>
          <w:rFonts w:hint="eastAsia" w:ascii="宋体" w:hAnsi="宋体"/>
        </w:rPr>
        <w:t>C、文末最后两段，用相同的句式，表达了作者强烈的情感：无奈与豁达。</w:t>
      </w:r>
    </w:p>
    <w:p>
      <w:pPr>
        <w:spacing w:line="360" w:lineRule="auto"/>
        <w:rPr>
          <w:rFonts w:ascii="宋体" w:hAnsi="宋体"/>
        </w:rPr>
      </w:pPr>
      <w:r>
        <w:rPr>
          <w:rFonts w:hint="eastAsia" w:ascii="宋体" w:hAnsi="宋体"/>
        </w:rPr>
        <w:t>D、文章在讴歌父母之爱的同时，着眼点重在批判世人的冷漠与疏淡。</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【参考答案】</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16. 运用了白描的手法，抓住了老屋的主要特征——陈旧潮湿，简洁的语言勾勒了出来。</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解析：（答案不确定）</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17. “美好且珍贵的东西”是指父母的爱，这句话的意思是父母的爱容易丢失，我们也很难理解。</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解析：理解句子的含义，注意句子中隐藏的比喻义。</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18. 比喻，把父爱比作埋在地下的宝藏和蓝色的鸢尾，生动形象地写出了父爱的重要性以及对我一生的影响和陪伴。</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解析：判断修辞，理解修辞手法的作用，难度较小。</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19. “尘”原指尘埃，也指父母之爱，“曲”原指歌曲，也指歌颂，对父母之爱的歌颂。</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解析：理解标题的含义，注意从表层到深层的理解。</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20. B</w:t>
      </w:r>
    </w:p>
    <w:p>
      <w:pPr>
        <w:rPr>
          <w:rFonts w:hint="eastAsia" w:ascii="宋体" w:hAnsi="宋体" w:eastAsia="宋体" w:cs="宋体"/>
          <w:color w:val="FF0000"/>
          <w:u w:val="none"/>
          <w:lang w:val="en-US" w:eastAsia="zh-CN"/>
        </w:rPr>
      </w:pPr>
      <w:r>
        <w:rPr>
          <w:rFonts w:hint="eastAsia" w:ascii="宋体" w:hAnsi="宋体" w:eastAsia="宋体" w:cs="宋体"/>
          <w:color w:val="FF0000"/>
          <w:u w:val="none"/>
          <w:lang w:val="en-US" w:eastAsia="zh-CN"/>
        </w:rPr>
        <w:t>解析：A没有掩盖了作者原的思想态度和情感倾向。C没有无奈的情感 D没有批判世人的冷漠与疏淡，而是中国式的亲情带着巨大疏离感和拒绝沟通的枷锁，细腻地呈现每个人内心深处痛苦挣扎与纠结。</w:t>
      </w:r>
    </w:p>
    <w:p>
      <w:pPr>
        <w:spacing w:line="360" w:lineRule="auto"/>
        <w:rPr>
          <w:rFonts w:hint="eastAsia" w:ascii="宋体" w:hAnsi="宋体"/>
        </w:rPr>
      </w:pPr>
    </w:p>
    <w:p>
      <w:pPr>
        <w:spacing w:line="360" w:lineRule="auto"/>
        <w:rPr>
          <w:rFonts w:hint="eastAsia" w:ascii="宋体" w:hAnsi="宋体"/>
        </w:rPr>
      </w:pPr>
    </w:p>
    <w:p>
      <w:pPr>
        <w:jc w:val="center"/>
        <w:rPr>
          <w:b/>
          <w:bCs/>
          <w:sz w:val="24"/>
          <w:szCs w:val="24"/>
        </w:rPr>
      </w:pPr>
      <w:r>
        <w:rPr>
          <w:rFonts w:hint="eastAsia"/>
          <w:b/>
          <w:bCs/>
          <w:sz w:val="24"/>
          <w:szCs w:val="24"/>
        </w:rPr>
        <w:t>三、写作(60分)</w:t>
      </w:r>
    </w:p>
    <w:p>
      <w:pPr>
        <w:spacing w:line="360" w:lineRule="auto"/>
      </w:pPr>
      <w:r>
        <w:rPr>
          <w:rFonts w:hint="eastAsia"/>
        </w:rPr>
        <w:t>21、阅读下面的文字，根据要求作文。</w:t>
      </w:r>
    </w:p>
    <w:p>
      <w:pPr>
        <w:spacing w:line="360" w:lineRule="auto"/>
        <w:rPr>
          <w:rFonts w:ascii="楷体" w:hAnsi="楷体" w:eastAsia="楷体"/>
        </w:rPr>
      </w:pPr>
      <w:r>
        <w:rPr>
          <w:rFonts w:hint="eastAsia" w:ascii="楷体" w:hAnsi="楷体" w:eastAsia="楷体"/>
        </w:rPr>
        <w:t>有德行的人，都不会孤单......</w:t>
      </w:r>
    </w:p>
    <w:p>
      <w:pPr>
        <w:spacing w:line="360" w:lineRule="auto"/>
        <w:rPr>
          <w:rFonts w:ascii="楷体" w:hAnsi="楷体" w:eastAsia="楷体"/>
        </w:rPr>
      </w:pPr>
      <w:r>
        <w:rPr>
          <w:rFonts w:hint="eastAsia" w:ascii="楷体" w:hAnsi="楷体" w:eastAsia="楷体"/>
        </w:rPr>
        <w:t>子曰：“德不孤，必有邻。”(《论语</w:t>
      </w:r>
      <w:r>
        <w:rPr>
          <w:rFonts w:hint="eastAsia" w:ascii="楷体" w:hAnsi="楷体" w:eastAsia="楷体" w:cs="宋体"/>
        </w:rPr>
        <w:t>·</w:t>
      </w:r>
      <w:r>
        <w:rPr>
          <w:rFonts w:hint="eastAsia" w:ascii="楷体" w:hAnsi="楷体" w:eastAsia="楷体"/>
        </w:rPr>
        <w:t>里仁》)</w:t>
      </w:r>
    </w:p>
    <w:p>
      <w:pPr>
        <w:spacing w:line="360" w:lineRule="auto"/>
        <w:rPr>
          <w:rFonts w:ascii="楷体" w:hAnsi="楷体" w:eastAsia="楷体"/>
        </w:rPr>
      </w:pPr>
      <w:r>
        <w:rPr>
          <w:rFonts w:hint="eastAsia" w:ascii="楷体" w:hAnsi="楷体" w:eastAsia="楷体"/>
        </w:rPr>
        <w:t>有德的人自有伙伴，有德的家庭定有芳邻，有德的国家必有友邦......</w:t>
      </w:r>
    </w:p>
    <w:p>
      <w:pPr>
        <w:spacing w:line="360" w:lineRule="auto"/>
      </w:pPr>
      <w:r>
        <w:rPr>
          <w:rFonts w:hint="eastAsia"/>
        </w:rPr>
        <w:t>请以“德行”为题，写一篇不少于600字的文章。</w:t>
      </w:r>
    </w:p>
    <w:p>
      <w:pPr>
        <w:spacing w:line="360" w:lineRule="auto"/>
      </w:pPr>
      <w:r>
        <w:rPr>
          <w:rFonts w:hint="eastAsia"/>
        </w:rPr>
        <w:t>说明：①可以叙写自己的经历，也可以就此发表看法等；</w:t>
      </w:r>
    </w:p>
    <w:p>
      <w:pPr>
        <w:spacing w:line="360" w:lineRule="auto"/>
        <w:ind w:firstLine="630" w:firstLineChars="300"/>
      </w:pPr>
      <w:r>
        <w:rPr>
          <w:rFonts w:hint="eastAsia"/>
        </w:rPr>
        <w:t>②除诗歌、戏剧外，文体不限；</w:t>
      </w:r>
    </w:p>
    <w:p>
      <w:pPr>
        <w:spacing w:line="360" w:lineRule="auto"/>
        <w:ind w:firstLine="630" w:firstLineChars="300"/>
        <w:rPr>
          <w:rFonts w:hint="eastAsia" w:ascii="宋体" w:hAnsi="宋体" w:eastAsia="宋体" w:cs="宋体"/>
          <w:color w:val="FF0000"/>
          <w:u w:val="none"/>
          <w:lang w:val="en-US" w:eastAsia="zh-CN"/>
        </w:rPr>
      </w:pPr>
      <w:r>
        <w:rPr>
          <w:rFonts w:hint="eastAsia"/>
        </w:rPr>
        <w:t>③请勿透露考生个人信息。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273153"/>
    <w:multiLevelType w:val="singleLevel"/>
    <w:tmpl w:val="E427315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BFD0FEA"/>
    <w:rsid w:val="1AAA53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2019-06-03T08:25:00Z</dcterms:created>
  <dc:creator>花开の半夏</dc:creator>
  <cp:lastModifiedBy>陶凯月</cp:lastModifiedBy>
  <dcterms:modified xsi:type="dcterms:W3CDTF">2019-06-07T04:23:07Z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