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ascii="黑体" w:hAnsi="黑体" w:eastAsia="黑体" w:cs="黑体"/>
          <w:color w:val="000000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 w:cs="黑体"/>
          <w:color w:val="000000"/>
          <w:sz w:val="32"/>
          <w:szCs w:val="32"/>
        </w:rPr>
        <w:pict>
          <v:shape id="_x0000_s1026" o:spid="_x0000_s1026" o:spt="75" type="#_x0000_t75" style="position:absolute;left:0pt;margin-left:825pt;margin-top:856pt;height:25pt;width:2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ascii="黑体" w:hAnsi="黑体" w:eastAsia="黑体" w:cs="黑体"/>
          <w:color w:val="000000"/>
          <w:sz w:val="32"/>
          <w:szCs w:val="32"/>
        </w:rPr>
        <w:t>德州市2017-2018年学年度第2次六校联考</w:t>
      </w:r>
    </w:p>
    <w:p>
      <w:pPr>
        <w:spacing w:line="360" w:lineRule="auto"/>
        <w:jc w:val="center"/>
        <w:rPr>
          <w:rFonts w:ascii="黑体" w:hAnsi="黑体" w:eastAsia="黑体" w:cs="黑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color w:val="000000"/>
          <w:sz w:val="44"/>
          <w:szCs w:val="44"/>
        </w:rPr>
        <w:t>九年级物理试卷</w:t>
      </w:r>
    </w:p>
    <w:p>
      <w:pPr>
        <w:spacing w:line="360" w:lineRule="auto"/>
        <w:jc w:val="center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本试卷考试时间90分钟      分值100 分</w:t>
      </w:r>
    </w:p>
    <w:p>
      <w:pPr>
        <w:spacing w:line="360" w:lineRule="auto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一．选择题（本大题包括十二个小题，每小题3分，共36分。在每小题给出的四个选项中，只有一项是符合题目要求的。）</w:t>
      </w:r>
    </w:p>
    <w:p>
      <w:pPr>
        <w:spacing w:line="360" w:lineRule="auto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1.下列现象中，由于光的直线传播形成的是  （        ）                            </w:t>
      </w:r>
    </w:p>
    <w:p>
      <w:pPr>
        <w:tabs>
          <w:tab w:val="left" w:pos="180"/>
          <w:tab w:val="left" w:pos="3060"/>
          <w:tab w:val="left" w:pos="4860"/>
          <w:tab w:val="left" w:pos="6660"/>
        </w:tabs>
        <w:spacing w:line="360" w:lineRule="auto"/>
        <w:jc w:val="center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1205230" cy="725805"/>
            <wp:effectExtent l="0" t="0" r="0" b="0"/>
            <wp:docPr id="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1136015" cy="736600"/>
            <wp:effectExtent l="0" t="0" r="6985" b="635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1280160" cy="741045"/>
            <wp:effectExtent l="0" t="0" r="0" b="1905"/>
            <wp:docPr id="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rcRect t="1039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1072515" cy="746760"/>
            <wp:effectExtent l="0" t="0" r="0" b="0"/>
            <wp:docPr id="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A．手影    B．对着镜子画脸 C．海市蜃楼   D．雨后彩虹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2.下列说法不正确的是(    )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A．公路旁设置声音屏障，可以减少汽车行驶时噪声带来的影响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B．太阳能汽车的开发与推广，可逐步缓解城市“热岛效应”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15" cy="1397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．人走向由平面镜制成的衣帽镜时，他在镜中的像变大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D．用遥控器遥控电视频道时，通常利用了红外传感器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3.关于凸透镜的应用，下列说法正确的是：（     ）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0" distR="0">
            <wp:extent cx="19050" cy="1270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A．使用放大镜，想看到更大的正立的像，应把放大镜靠近被观察物体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B．使用投影仪，投影片到镜头的距离应大于二倍焦距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C．摄像头利用了凸透镜成倒立、缩小、实像的原理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D．近视眼应佩戴凸透镜进行矫正视力</w:t>
      </w:r>
    </w:p>
    <w:p>
      <w:pPr>
        <w:spacing w:line="360" w:lineRule="auto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4.一辆汽车在平直的公路上做直线运动，下列s-t图象中能反映汽车做匀速运动的是（      ）</w:t>
      </w:r>
    </w:p>
    <w:p>
      <w:pPr>
        <w:spacing w:line="360" w:lineRule="auto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5200650" cy="1247775"/>
            <wp:effectExtent l="0" t="0" r="0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5.</w:t>
      </w:r>
      <w:r>
        <w:rPr>
          <w:rFonts w:hint="eastAsia" w:ascii="黑体" w:hAnsi="黑体" w:eastAsia="黑体" w:cs="黑体"/>
          <w:sz w:val="28"/>
          <w:szCs w:val="28"/>
        </w:rPr>
        <w:t>对羽毛球比赛情景分析正确的是（　　）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A．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羽毛球在空中飞行时，运动方向不断改变，是因为受到球拍的打击力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比赛时，球拍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0" distR="0">
            <wp:extent cx="22860" cy="15240"/>
            <wp:effectExtent l="0" t="0" r="0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网线被打断，是因为羽毛球对球拍有力的作用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羽毛球给球拍的力和球拍给羽毛球的力是一对平衡力</w:t>
      </w:r>
    </w:p>
    <w:p>
      <w:pPr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D.羽毛球在空中上升过程中，动能转化为机械能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6.下列操作正确的是（　　）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124585" cy="839470"/>
            <wp:effectExtent l="0" t="0" r="0" b="0"/>
            <wp:docPr id="10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 xml:space="preserve">        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542925" cy="751840"/>
            <wp:effectExtent l="0" t="0" r="9525" b="0"/>
            <wp:docPr id="1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 xml:space="preserve">         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764540" cy="839470"/>
            <wp:effectExtent l="0" t="0" r="0" b="0"/>
            <wp:docPr id="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 xml:space="preserve">   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193800" cy="1171575"/>
            <wp:effectExtent l="0" t="0" r="6350" b="9525"/>
            <wp:docPr id="8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测量橡皮的质量 B．测量水的温度C．测量水的体积D．测量钩码受到的重力</w:t>
      </w: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7．一个未装满水的密闭杯子，先正立放在水平桌面上（如图甲），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0" distR="0">
            <wp:extent cx="15240" cy="2286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然后反过来倒立在水平桌面上（如图乙），两次放置时，甲图中水对杯底的压力和压强分别为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和p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，乙图中水对杯底的压力和压强分别为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和p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，下列判断正确的是（　　）</w:t>
      </w:r>
    </w:p>
    <w:p>
      <w:pPr>
        <w:pStyle w:val="9"/>
        <w:spacing w:line="360" w:lineRule="auto"/>
        <w:jc w:val="center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981075" cy="752475"/>
            <wp:effectExtent l="0" t="0" r="9525" b="9525"/>
            <wp:docPr id="12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  <w:vertAlign w:val="subscript"/>
        </w:rPr>
      </w:pPr>
      <w:r>
        <w:rPr>
          <w:rFonts w:hint="eastAsia" w:ascii="黑体" w:hAnsi="黑体" w:eastAsia="黑体" w:cs="黑体"/>
          <w:sz w:val="28"/>
          <w:szCs w:val="28"/>
        </w:rPr>
        <w:t>A.p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＞p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，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＜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 xml:space="preserve">乙   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ab/>
      </w:r>
      <w:r>
        <w:rPr>
          <w:rFonts w:hint="eastAsia" w:ascii="黑体" w:hAnsi="黑体" w:eastAsia="黑体" w:cs="黑体"/>
          <w:sz w:val="28"/>
          <w:szCs w:val="28"/>
        </w:rPr>
        <w:t>B．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＞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，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=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 xml:space="preserve">乙   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ab/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 xml:space="preserve"> </w:t>
      </w:r>
      <w:r>
        <w:rPr>
          <w:rFonts w:hint="eastAsia" w:ascii="黑体" w:hAnsi="黑体" w:eastAsia="黑体" w:cs="黑体"/>
          <w:sz w:val="28"/>
          <w:szCs w:val="28"/>
        </w:rPr>
        <w:t>C．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=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，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＜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 xml:space="preserve">乙    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ab/>
      </w:r>
      <w:r>
        <w:rPr>
          <w:rFonts w:hint="eastAsia" w:ascii="黑体" w:hAnsi="黑体" w:eastAsia="黑体" w:cs="黑体"/>
          <w:sz w:val="28"/>
          <w:szCs w:val="28"/>
        </w:rPr>
        <w:t>D．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＜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  <w:r>
        <w:rPr>
          <w:rFonts w:hint="eastAsia" w:ascii="黑体" w:hAnsi="黑体" w:eastAsia="黑体" w:cs="黑体"/>
          <w:sz w:val="28"/>
          <w:szCs w:val="28"/>
        </w:rPr>
        <w:t>，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甲</w:t>
      </w:r>
      <w:r>
        <w:rPr>
          <w:rFonts w:hint="eastAsia" w:ascii="黑体" w:hAnsi="黑体" w:eastAsia="黑体" w:cs="黑体"/>
          <w:sz w:val="28"/>
          <w:szCs w:val="28"/>
        </w:rPr>
        <w:t>＞</w:t>
      </w:r>
      <w:r>
        <w:rPr>
          <w:rFonts w:hint="eastAsia" w:ascii="黑体" w:hAnsi="黑体" w:eastAsia="黑体" w:cs="黑体"/>
          <w:i/>
          <w:sz w:val="28"/>
          <w:szCs w:val="28"/>
        </w:rPr>
        <w:t>F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乙</w:t>
      </w:r>
    </w:p>
    <w:p>
      <w:pPr>
        <w:widowControl/>
        <w:tabs>
          <w:tab w:val="left" w:pos="0"/>
        </w:tabs>
        <w:spacing w:line="360" w:lineRule="auto"/>
        <w:jc w:val="left"/>
        <w:rPr>
          <w:rFonts w:ascii="黑体" w:hAnsi="黑体" w:eastAsia="黑体" w:cs="黑体"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8．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爷爷与小丽进行爬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drawing>
          <wp:inline distT="0" distB="0" distL="0" distR="0">
            <wp:extent cx="17780" cy="19050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楼比赛，他们都从1楼上到6楼。爷爷的体重是小丽体重的2倍，爷爷所用的时间是小丽所用时间的2倍。若爷爷做功为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，功率为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，小丽做功为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，功率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drawing>
          <wp:inline distT="0" distB="0" distL="114300" distR="114300">
            <wp:extent cx="18415" cy="17780"/>
            <wp:effectExtent l="0" t="0" r="0" b="0"/>
            <wp:docPr id="14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为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，则下列判断正确的（   ）</w:t>
      </w:r>
    </w:p>
    <w:p>
      <w:pPr>
        <w:widowControl/>
        <w:tabs>
          <w:tab w:val="left" w:pos="0"/>
        </w:tabs>
        <w:spacing w:line="360" w:lineRule="auto"/>
        <w:jc w:val="left"/>
        <w:rPr>
          <w:rFonts w:ascii="黑体" w:hAnsi="黑体" w:eastAsia="黑体" w:cs="黑体"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A．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：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=1：1   B．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：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W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=4：1  C．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：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=1：1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drawing>
          <wp:inline distT="0" distB="0" distL="114300" distR="114300">
            <wp:extent cx="18415" cy="24130"/>
            <wp:effectExtent l="0" t="0" r="0" b="0"/>
            <wp:docPr id="1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  D．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：</w:t>
      </w:r>
      <w:r>
        <w:rPr>
          <w:rFonts w:hint="eastAsia" w:ascii="黑体" w:hAnsi="黑体" w:eastAsia="黑体" w:cs="黑体"/>
          <w:i/>
          <w:iCs/>
          <w:color w:val="000000"/>
          <w:kern w:val="0"/>
          <w:sz w:val="28"/>
          <w:szCs w:val="28"/>
        </w:rPr>
        <w:t>P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=4：1</w:t>
      </w:r>
    </w:p>
    <w:p>
      <w:pPr>
        <w:widowControl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9.如图在探究“不同物质的吸热能力”时，同学们使用的器材有：相同规格的电加热器、玻璃杯、温度计、初温和质量都相同的水和食用油，关于实验，下列说法正确的是（　　）</w:t>
      </w:r>
    </w:p>
    <w:p>
      <w:pPr>
        <w:pStyle w:val="9"/>
        <w:spacing w:line="360" w:lineRule="auto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503680" cy="989330"/>
            <wp:effectExtent l="0" t="0" r="1270" b="1270"/>
            <wp:docPr id="15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A．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食用油吸热升温快，说明食用油吸热能力强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物体吸热多少是由它的物质种类决定的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加热相同的时间，末温低的物体吸热能力强</w:t>
      </w:r>
    </w:p>
    <w:p>
      <w:pPr>
        <w:pStyle w:val="9"/>
        <w:tabs>
          <w:tab w:val="left" w:pos="21"/>
          <w:tab w:val="left" w:pos="338"/>
        </w:tabs>
        <w:spacing w:line="360" w:lineRule="auto"/>
        <w:ind w:left="-1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D．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t>将食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0" distR="0">
            <wp:extent cx="20320" cy="1270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用油和水加热到相同的温度时，它们吸收的热量相同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10.将标有“12V  6W”的灯泡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和标有“6V  6W”的灯泡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串联接在12V的电源上，则（　　）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A．灯泡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正常发光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B．灯泡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可能会烧坏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C．电路总功率为4.8W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D．通过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的电流小于通过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的电流</w:t>
      </w:r>
    </w:p>
    <w:p>
      <w:pPr>
        <w:tabs>
          <w:tab w:val="left" w:pos="976"/>
          <w:tab w:val="left" w:pos="1275"/>
          <w:tab w:val="left" w:pos="7380"/>
        </w:tabs>
        <w:adjustRightInd w:val="0"/>
        <w:snapToGrid w:val="0"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11.如图所示，电源电压6V保持不变，测量额定电压为3.8V小灯泡的额定功率，下列说法</w:t>
      </w:r>
      <w:r>
        <w:rPr>
          <w:rFonts w:hint="eastAsia" w:ascii="黑体" w:hAnsi="黑体" w:eastAsia="黑体" w:cs="黑体"/>
          <w:bCs/>
          <w:sz w:val="28"/>
          <w:szCs w:val="28"/>
          <w:em w:val="dot"/>
        </w:rPr>
        <w:t>错误</w:t>
      </w:r>
      <w:r>
        <w:rPr>
          <w:rFonts w:hint="eastAsia" w:ascii="黑体" w:hAnsi="黑体" w:eastAsia="黑体" w:cs="黑体"/>
          <w:sz w:val="28"/>
          <w:szCs w:val="28"/>
        </w:rPr>
        <w:t xml:space="preserve">的是   （       ）                                                                                                                                              </w:t>
      </w:r>
    </w:p>
    <w:p>
      <w:pPr>
        <w:tabs>
          <w:tab w:val="left" w:pos="3962"/>
        </w:tabs>
        <w:adjustRightInd w:val="0"/>
        <w:snapToGrid w:val="0"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A．闭合开关前，滑片</w:t>
      </w:r>
      <w:r>
        <w:rPr>
          <w:rFonts w:hint="eastAsia" w:ascii="黑体" w:hAnsi="黑体" w:eastAsia="黑体" w:cs="黑体"/>
          <w:i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</w:rPr>
        <w:t xml:space="preserve">应移动到B端  </w:t>
      </w:r>
    </w:p>
    <w:p>
      <w:pPr>
        <w:tabs>
          <w:tab w:val="left" w:pos="3962"/>
        </w:tabs>
        <w:adjustRightInd w:val="0"/>
        <w:snapToGrid w:val="0"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B．闭合开关后，小灯泡不发光，可能是小灯泡灯丝断了</w:t>
      </w:r>
    </w:p>
    <w:p>
      <w:pPr>
        <w:tabs>
          <w:tab w:val="left" w:pos="3225"/>
          <w:tab w:val="left" w:pos="6540"/>
        </w:tabs>
        <w:adjustRightInd w:val="0"/>
        <w:snapToGrid w:val="0"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C．滑片</w:t>
      </w:r>
      <w:r>
        <w:rPr>
          <w:rFonts w:hint="eastAsia" w:ascii="黑体" w:hAnsi="黑体" w:eastAsia="黑体" w:cs="黑体"/>
          <w:i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</w:rPr>
        <w:t xml:space="preserve">向A端移动时，小灯泡额定功率变大，亮度变亮    </w:t>
      </w:r>
    </w:p>
    <w:p>
      <w:pPr>
        <w:tabs>
          <w:tab w:val="left" w:pos="7110"/>
        </w:tabs>
        <w:adjustRightInd w:val="0"/>
        <w:snapToGrid w:val="0"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</w:rPr>
        <w:pict>
          <v:shape id="文本框 21" o:spid="_x0000_s1027" o:spt="202" type="#_x0000_t202" style="position:absolute;left:0pt;margin-left:91.7pt;margin-top:23.8pt;height:97.75pt;width:210.65pt;z-index:251659264;mso-width-relative:page;mso-height-relative:page;" fillcolor="#CCE8C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drawing>
                      <wp:inline distT="0" distB="0" distL="114300" distR="114300">
                        <wp:extent cx="2516505" cy="1247775"/>
                        <wp:effectExtent l="0" t="0" r="17145" b="9525"/>
                        <wp:docPr id="16" name="图片 10" descr="学科网(www.zxxk.com)--教育资源门户，提供试卷、教案、课件、论文、素材及各类教学资源下载，还有大量而丰富的教学相关资讯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0" descr="学科网(www.zxxk.com)--教育资源门户，提供试卷、教案、课件、论文、素材及各类教学资源下载，还有大量而丰富的教学相关资讯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650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eastAsia" w:ascii="黑体" w:hAnsi="黑体" w:eastAsia="黑体" w:cs="黑体"/>
          <w:sz w:val="28"/>
          <w:szCs w:val="28"/>
        </w:rPr>
        <w:t xml:space="preserve">D．当电压表示数为3.8V时，读出电流表的示数，可算出小灯泡的额定功率 </w:t>
      </w:r>
    </w:p>
    <w:p>
      <w:pPr>
        <w:tabs>
          <w:tab w:val="left" w:pos="7110"/>
        </w:tabs>
        <w:adjustRightInd w:val="0"/>
        <w:snapToGrid w:val="0"/>
        <w:spacing w:line="360" w:lineRule="auto"/>
        <w:jc w:val="center"/>
        <w:rPr>
          <w:rFonts w:ascii="黑体" w:hAnsi="黑体" w:eastAsia="黑体" w:cs="黑体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12.关于家用电器的使用，下列说法不正确的是(    )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15" cy="20320"/>
            <wp:effectExtent l="0" t="0" r="0" b="0"/>
            <wp:docPr id="17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 xml:space="preserve">  A．使用电饭煲时，饭煮熟后可以自动进人保温模式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B．观看电视节目时，电视机不会产生电磁辐射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C．电吹风机吹热风时，电能转化为内能和机械能</w:t>
      </w:r>
    </w:p>
    <w:p>
      <w:pPr>
        <w:adjustRightInd w:val="0"/>
        <w:snapToGrid w:val="0"/>
        <w:spacing w:line="360" w:lineRule="auto"/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D．收音机通过电磁波来接收信息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二．填空题（本大题包括4个小题，每空1分，共12分）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13.如图为我国电视播放的我国首批女子仪仗队训练时的画面，队员们之所以能够站的这么整齐是利用了光的</w:t>
      </w:r>
      <w:r>
        <w:rPr>
          <w:rFonts w:hint="eastAsia" w:ascii="黑体" w:hAnsi="黑体" w:eastAsia="黑体" w:cs="黑体"/>
          <w:sz w:val="28"/>
          <w:szCs w:val="28"/>
          <w:u w:val="single"/>
        </w:rPr>
        <w:t>　   　</w:t>
      </w:r>
      <w:r>
        <w:rPr>
          <w:rFonts w:hint="eastAsia" w:ascii="黑体" w:hAnsi="黑体" w:eastAsia="黑体" w:cs="黑体"/>
          <w:sz w:val="28"/>
          <w:szCs w:val="28"/>
        </w:rPr>
        <w:t>原理，她们在行走过程中以其中一名队员为参照物，其他队员是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　</w:t>
      </w:r>
      <w:r>
        <w:rPr>
          <w:rFonts w:hint="eastAsia" w:ascii="黑体" w:hAnsi="黑体" w:eastAsia="黑体" w:cs="黑体"/>
          <w:sz w:val="28"/>
          <w:szCs w:val="28"/>
        </w:rPr>
        <w:t>（选填“运动”或“静止”）的，我们从电视中看到的五颜六色的画面都是由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　　   </w:t>
      </w:r>
      <w:r>
        <w:rPr>
          <w:rFonts w:hint="eastAsia" w:ascii="黑体" w:hAnsi="黑体" w:eastAsia="黑体" w:cs="黑体"/>
          <w:sz w:val="28"/>
          <w:szCs w:val="28"/>
        </w:rPr>
        <w:t>三种颜色的色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19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光混合而成的．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381125" cy="933450"/>
            <wp:effectExtent l="0" t="0" r="9525" b="0"/>
            <wp:docPr id="20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color w:val="FFFFFF"/>
          <w:sz w:val="4"/>
          <w:szCs w:val="28"/>
        </w:rPr>
        <w:t>[来源:Z.xx.k.Com]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14.</w:t>
      </w:r>
      <w:r>
        <w:rPr>
          <w:rFonts w:hint="eastAsia" w:ascii="黑体" w:hAnsi="黑体" w:eastAsia="黑体" w:cs="黑体"/>
          <w:sz w:val="28"/>
          <w:szCs w:val="28"/>
        </w:rPr>
        <w:t>用头顶出去的足球仍能继续运动，是由于足球具有____；足球最终落回到地面，说明力可以改变物体的____；在足球下落过程中，足球的重力势能减小，动能____。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15.在水边拍摄的照片上，建筑物在水中的“倒影”看起来比建筑物本身“暗”一些，主要是因为建筑物反射的光射到水面时，有一部分发生了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</w:t>
      </w:r>
      <w:r>
        <w:rPr>
          <w:rFonts w:hint="eastAsia" w:ascii="黑体" w:hAnsi="黑体" w:eastAsia="黑体" w:cs="黑体"/>
          <w:sz w:val="28"/>
          <w:szCs w:val="28"/>
        </w:rPr>
        <w:t>进入水中；拍摄该照片的照相机镜头相当于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</w:t>
      </w:r>
      <w:r>
        <w:rPr>
          <w:rFonts w:hint="eastAsia" w:ascii="黑体" w:hAnsi="黑体" w:eastAsia="黑体" w:cs="黑体"/>
          <w:sz w:val="28"/>
          <w:szCs w:val="28"/>
        </w:rPr>
        <w:t>透镜，这种透镜对光线具有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</w:t>
      </w:r>
      <w:r>
        <w:rPr>
          <w:rFonts w:hint="eastAsia" w:ascii="黑体" w:hAnsi="黑体" w:eastAsia="黑体" w:cs="黑体"/>
          <w:sz w:val="28"/>
          <w:szCs w:val="28"/>
        </w:rPr>
        <w:t>作用，可用来矫正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</w:t>
      </w:r>
      <w:r>
        <w:rPr>
          <w:rFonts w:hint="eastAsia" w:ascii="黑体" w:hAnsi="黑体" w:eastAsia="黑体" w:cs="黑体"/>
          <w:sz w:val="28"/>
          <w:szCs w:val="28"/>
        </w:rPr>
        <w:t>（填“近”或“远”）视眼。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16.如图5所示的电路中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R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&lt;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R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，开关闭合后，电压表V的示数为8V。通过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R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、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R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的电流之比是____，电压表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V</w:t>
      </w:r>
      <w:r>
        <w:rPr>
          <w:rFonts w:hint="eastAsia" w:ascii="黑体" w:hAnsi="黑体" w:eastAsia="黑体" w:cs="黑体"/>
          <w:sz w:val="28"/>
          <w:szCs w:val="28"/>
          <w:vertAlign w:val="subscript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的示数____（选填“大于”、“小于”或“等于”）4V。</w:t>
      </w:r>
    </w:p>
    <w:p>
      <w:pPr>
        <w:spacing w:line="360" w:lineRule="auto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619250" cy="1552575"/>
            <wp:effectExtent l="0" t="0" r="0" b="9525"/>
            <wp:docPr id="2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60" w:lineRule="auto"/>
        <w:rPr>
          <w:rFonts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做图、实验探究（本题共4个小题，共20分）</w:t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17.（2分）</w:t>
      </w:r>
      <w:r>
        <w:rPr>
          <w:rFonts w:hint="eastAsia" w:ascii="黑体" w:hAnsi="黑体" w:eastAsia="黑体" w:cs="黑体"/>
          <w:sz w:val="28"/>
          <w:szCs w:val="28"/>
        </w:rPr>
        <w:t>如图所示，发光点S发出一条射向水面的光线，在水面发生反射和折射，反射光线经过P点．请在图中作出入射光线、反射光线及大致方向的折射光线．</w:t>
      </w:r>
    </w:p>
    <w:p>
      <w:pPr>
        <w:widowControl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9120" cy="1155700"/>
            <wp:effectExtent l="0" t="0" r="0" b="6350"/>
            <wp:docPr id="23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18.（2分）如图，三孔插座已经按照安全用电的要求连接好，请你将图中的电灯和开关正确地接入电路．</w:t>
      </w:r>
    </w:p>
    <w:p>
      <w:pPr>
        <w:widowControl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2118995" cy="1417955"/>
            <wp:effectExtent l="0" t="0" r="0" b="0"/>
            <wp:docPr id="47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auto"/>
        <w:tabs>
          <w:tab w:val="left" w:pos="452"/>
        </w:tabs>
        <w:adjustRightInd w:val="0"/>
        <w:snapToGrid w:val="0"/>
        <w:spacing w:after="0" w:line="360" w:lineRule="auto"/>
        <w:jc w:val="left"/>
        <w:rPr>
          <w:rStyle w:val="12"/>
          <w:rFonts w:hint="default"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19.（5分）</w:t>
      </w:r>
      <w:r>
        <w:rPr>
          <w:rStyle w:val="12"/>
          <w:rFonts w:ascii="黑体" w:hAnsi="黑体" w:eastAsia="黑体" w:cs="黑体"/>
          <w:sz w:val="28"/>
          <w:szCs w:val="28"/>
        </w:rPr>
        <w:t>在探究“平面镜成像特点”的实验中，选取完全相同的蜡烛</w:t>
      </w:r>
      <w:r>
        <w:rPr>
          <w:rFonts w:ascii="黑体" w:hAnsi="黑体" w:eastAsia="黑体" w:cs="黑体"/>
          <w:spacing w:val="-10"/>
          <w:sz w:val="28"/>
          <w:szCs w:val="28"/>
        </w:rPr>
        <w:t>A</w:t>
      </w:r>
      <w:r>
        <w:rPr>
          <w:rStyle w:val="12"/>
          <w:rFonts w:ascii="黑体" w:hAnsi="黑体" w:eastAsia="黑体" w:cs="黑体"/>
          <w:sz w:val="28"/>
          <w:szCs w:val="28"/>
        </w:rPr>
        <w:t>和</w:t>
      </w:r>
      <w:r>
        <w:rPr>
          <w:rFonts w:ascii="黑体" w:hAnsi="黑体" w:eastAsia="黑体" w:cs="黑体"/>
          <w:spacing w:val="-10"/>
          <w:sz w:val="28"/>
          <w:szCs w:val="28"/>
        </w:rPr>
        <w:t>B</w:t>
      </w:r>
      <w:r>
        <w:rPr>
          <w:rStyle w:val="13"/>
          <w:rFonts w:hint="eastAsia" w:ascii="黑体" w:hAnsi="黑体" w:eastAsia="黑体" w:cs="黑体"/>
          <w:sz w:val="28"/>
          <w:szCs w:val="28"/>
          <w:lang w:eastAsia="zh-CN"/>
        </w:rPr>
        <w:t>,</w:t>
      </w:r>
      <w:r>
        <w:rPr>
          <w:rStyle w:val="12"/>
          <w:rFonts w:ascii="黑体" w:hAnsi="黑体" w:eastAsia="黑体" w:cs="黑体"/>
          <w:sz w:val="28"/>
          <w:szCs w:val="28"/>
        </w:rPr>
        <w:t>高为7cm</w:t>
      </w:r>
      <w:r>
        <w:rPr>
          <w:rStyle w:val="14"/>
          <w:rFonts w:ascii="黑体" w:hAnsi="黑体" w:eastAsia="黑体" w:cs="黑体"/>
          <w:sz w:val="28"/>
          <w:szCs w:val="28"/>
        </w:rPr>
        <w:t>。如图所</w:t>
      </w:r>
      <w:r>
        <w:rPr>
          <w:rStyle w:val="12"/>
          <w:rFonts w:ascii="黑体" w:hAnsi="黑体" w:eastAsia="黑体" w:cs="黑体"/>
          <w:sz w:val="28"/>
          <w:szCs w:val="28"/>
        </w:rPr>
        <w:t>示，在竖直的玻璃板前</w:t>
      </w:r>
      <w:r>
        <w:rPr>
          <w:rFonts w:ascii="黑体" w:hAnsi="黑体" w:eastAsia="黑体" w:cs="黑体"/>
          <w:spacing w:val="-10"/>
          <w:sz w:val="28"/>
          <w:szCs w:val="28"/>
        </w:rPr>
        <w:t>lOcm</w:t>
      </w:r>
      <w:r>
        <w:rPr>
          <w:rStyle w:val="12"/>
          <w:rFonts w:ascii="黑体" w:hAnsi="黑体" w:eastAsia="黑体" w:cs="黑体"/>
          <w:sz w:val="28"/>
          <w:szCs w:val="28"/>
        </w:rPr>
        <w:t>处放一支点燃的蜡烛A,烛焰高2cm。</w:t>
      </w:r>
    </w:p>
    <w:p>
      <w:pPr>
        <w:spacing w:line="360" w:lineRule="auto"/>
        <w:rPr>
          <w:rFonts w:ascii="黑体" w:hAnsi="黑体" w:eastAsia="黑体" w:cs="黑体"/>
          <w:lang w:eastAsia="en-US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2061845" cy="1520825"/>
            <wp:effectExtent l="0" t="0" r="0" b="3175"/>
            <wp:docPr id="46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auto"/>
        <w:tabs>
          <w:tab w:val="left" w:leader="underscore" w:pos="2298"/>
        </w:tabs>
        <w:adjustRightInd w:val="0"/>
        <w:snapToGrid w:val="0"/>
        <w:spacing w:after="0" w:line="360" w:lineRule="auto"/>
        <w:jc w:val="left"/>
        <w:rPr>
          <w:rFonts w:hint="default" w:ascii="黑体" w:hAnsi="黑体" w:eastAsia="黑体" w:cs="黑体"/>
          <w:sz w:val="28"/>
          <w:szCs w:val="28"/>
        </w:rPr>
      </w:pPr>
      <w:r>
        <w:rPr>
          <w:rStyle w:val="12"/>
          <w:rFonts w:ascii="黑体" w:hAnsi="黑体" w:eastAsia="黑体" w:cs="黑体"/>
          <w:sz w:val="28"/>
          <w:szCs w:val="28"/>
        </w:rPr>
        <w:t>（1）最好选用</w:t>
      </w:r>
      <w:r>
        <w:rPr>
          <w:rStyle w:val="12"/>
          <w:rFonts w:ascii="黑体" w:hAnsi="黑体" w:eastAsia="黑体" w:cs="黑体"/>
          <w:sz w:val="28"/>
          <w:szCs w:val="28"/>
        </w:rPr>
        <w:tab/>
      </w:r>
      <w:r>
        <w:rPr>
          <w:rStyle w:val="12"/>
          <w:rFonts w:ascii="黑体" w:hAnsi="黑体" w:eastAsia="黑体" w:cs="黑体"/>
          <w:sz w:val="28"/>
          <w:szCs w:val="28"/>
        </w:rPr>
        <w:t>玻璃板（选填“茶色”、“无色透明”）进行实验。</w:t>
      </w:r>
    </w:p>
    <w:p>
      <w:pPr>
        <w:pStyle w:val="11"/>
        <w:shd w:val="clear" w:color="auto" w:fill="auto"/>
        <w:tabs>
          <w:tab w:val="left" w:leader="underscore" w:pos="4856"/>
        </w:tabs>
        <w:adjustRightInd w:val="0"/>
        <w:snapToGrid w:val="0"/>
        <w:spacing w:after="0" w:line="360" w:lineRule="auto"/>
        <w:jc w:val="left"/>
        <w:rPr>
          <w:rFonts w:hint="default" w:ascii="黑体" w:hAnsi="黑体" w:eastAsia="黑体" w:cs="黑体"/>
          <w:sz w:val="28"/>
          <w:szCs w:val="28"/>
        </w:rPr>
      </w:pPr>
      <w:r>
        <w:rPr>
          <w:rStyle w:val="12"/>
          <w:rFonts w:ascii="黑体" w:hAnsi="黑体" w:eastAsia="黑体" w:cs="黑体"/>
          <w:sz w:val="28"/>
          <w:szCs w:val="28"/>
        </w:rPr>
        <w:t>（2）选取</w:t>
      </w:r>
      <w:r>
        <w:rPr>
          <w:rFonts w:ascii="黑体" w:hAnsi="黑体" w:eastAsia="黑体" w:cs="黑体"/>
          <w:spacing w:val="-10"/>
          <w:sz w:val="28"/>
          <w:szCs w:val="28"/>
        </w:rPr>
        <w:t>A</w:t>
      </w:r>
      <w:r>
        <w:rPr>
          <w:rStyle w:val="12"/>
          <w:rFonts w:ascii="黑体" w:hAnsi="黑体" w:eastAsia="黑体" w:cs="黑体"/>
          <w:sz w:val="28"/>
          <w:szCs w:val="28"/>
        </w:rPr>
        <w:t>、</w:t>
      </w:r>
      <w:r>
        <w:rPr>
          <w:rFonts w:ascii="黑体" w:hAnsi="黑体" w:eastAsia="黑体" w:cs="黑体"/>
          <w:spacing w:val="-10"/>
          <w:sz w:val="28"/>
          <w:szCs w:val="28"/>
        </w:rPr>
        <w:t>B</w:t>
      </w:r>
      <w:r>
        <w:rPr>
          <w:rStyle w:val="12"/>
          <w:rFonts w:ascii="黑体" w:hAnsi="黑体" w:eastAsia="黑体" w:cs="黑体"/>
          <w:sz w:val="28"/>
          <w:szCs w:val="28"/>
        </w:rPr>
        <w:t>两支相同的蜡烛是为了比较</w:t>
      </w:r>
      <w:r>
        <w:rPr>
          <w:rStyle w:val="12"/>
          <w:rFonts w:ascii="黑体" w:hAnsi="黑体" w:eastAsia="黑体" w:cs="黑体"/>
          <w:sz w:val="28"/>
          <w:szCs w:val="28"/>
          <w:u w:val="single"/>
        </w:rPr>
        <w:t xml:space="preserve">                     </w:t>
      </w:r>
      <w:r>
        <w:rPr>
          <w:rStyle w:val="12"/>
          <w:rFonts w:ascii="黑体" w:hAnsi="黑体" w:eastAsia="黑体" w:cs="黑体"/>
          <w:sz w:val="28"/>
          <w:szCs w:val="28"/>
        </w:rPr>
        <w:t>。</w:t>
      </w:r>
    </w:p>
    <w:p>
      <w:pPr>
        <w:pStyle w:val="11"/>
        <w:shd w:val="clear" w:color="auto" w:fill="auto"/>
        <w:tabs>
          <w:tab w:val="left" w:pos="942"/>
        </w:tabs>
        <w:adjustRightInd w:val="0"/>
        <w:snapToGrid w:val="0"/>
        <w:spacing w:after="0" w:line="360" w:lineRule="auto"/>
        <w:jc w:val="left"/>
        <w:rPr>
          <w:rStyle w:val="12"/>
          <w:rFonts w:hint="default" w:ascii="黑体" w:hAnsi="黑体" w:eastAsia="黑体" w:cs="黑体"/>
          <w:sz w:val="28"/>
          <w:szCs w:val="28"/>
        </w:rPr>
      </w:pPr>
      <w:r>
        <w:rPr>
          <w:rStyle w:val="12"/>
          <w:rFonts w:ascii="黑体" w:hAnsi="黑体" w:eastAsia="黑体" w:cs="黑体"/>
          <w:sz w:val="28"/>
          <w:szCs w:val="28"/>
        </w:rPr>
        <w:t>（3）在利用蜡烛</w:t>
      </w:r>
      <w:r>
        <w:rPr>
          <w:rFonts w:ascii="黑体" w:hAnsi="黑体" w:eastAsia="黑体" w:cs="黑体"/>
          <w:spacing w:val="-10"/>
          <w:sz w:val="28"/>
          <w:szCs w:val="28"/>
        </w:rPr>
        <w:t>B</w:t>
      </w:r>
      <w:r>
        <w:rPr>
          <w:rStyle w:val="12"/>
          <w:rFonts w:ascii="黑体" w:hAnsi="黑体" w:eastAsia="黑体" w:cs="黑体"/>
          <w:sz w:val="28"/>
          <w:szCs w:val="28"/>
        </w:rPr>
        <w:t>确定出蜡烛</w:t>
      </w:r>
      <w:r>
        <w:rPr>
          <w:rFonts w:ascii="黑体" w:hAnsi="黑体" w:eastAsia="黑体" w:cs="黑体"/>
          <w:spacing w:val="-10"/>
          <w:sz w:val="28"/>
          <w:szCs w:val="28"/>
        </w:rPr>
        <w:t>A</w:t>
      </w:r>
      <w:r>
        <w:rPr>
          <w:rStyle w:val="12"/>
          <w:rFonts w:ascii="黑体" w:hAnsi="黑体" w:eastAsia="黑体" w:cs="黑体"/>
          <w:sz w:val="28"/>
          <w:szCs w:val="28"/>
        </w:rPr>
        <w:t>成像的位置后，移去蜡烛</w:t>
      </w:r>
      <w:r>
        <w:rPr>
          <w:rFonts w:ascii="黑体" w:hAnsi="黑体" w:eastAsia="黑体" w:cs="黑体"/>
          <w:spacing w:val="-10"/>
          <w:sz w:val="28"/>
          <w:szCs w:val="28"/>
        </w:rPr>
        <w:t>B</w:t>
      </w:r>
      <w:r>
        <w:rPr>
          <w:rStyle w:val="12"/>
          <w:rFonts w:ascii="黑体" w:hAnsi="黑体" w:eastAsia="黑体" w:cs="黑体"/>
          <w:sz w:val="28"/>
          <w:szCs w:val="28"/>
        </w:rPr>
        <w:t>，并在其所在位罝上放一光屏，光屏上不能得到蜡烛</w:t>
      </w:r>
      <w:r>
        <w:rPr>
          <w:rFonts w:ascii="黑体" w:hAnsi="黑体" w:eastAsia="黑体" w:cs="黑体"/>
          <w:spacing w:val="-10"/>
          <w:sz w:val="28"/>
          <w:szCs w:val="28"/>
        </w:rPr>
        <w:t>A</w:t>
      </w:r>
      <w:r>
        <w:rPr>
          <w:rStyle w:val="12"/>
          <w:rFonts w:ascii="黑体" w:hAnsi="黑体" w:eastAsia="黑体" w:cs="黑体"/>
          <w:sz w:val="28"/>
          <w:szCs w:val="28"/>
        </w:rPr>
        <w:t>的像。则平面镜所成的像是</w:t>
      </w:r>
      <w:r>
        <w:rPr>
          <w:rStyle w:val="12"/>
          <w:rFonts w:ascii="黑体" w:hAnsi="黑体" w:eastAsia="黑体" w:cs="黑体"/>
          <w:sz w:val="28"/>
          <w:szCs w:val="28"/>
          <w:u w:val="single"/>
        </w:rPr>
        <w:t xml:space="preserve">      </w:t>
      </w:r>
      <w:r>
        <w:rPr>
          <w:rStyle w:val="12"/>
          <w:rFonts w:ascii="黑体" w:hAnsi="黑体" w:eastAsia="黑体" w:cs="黑体"/>
          <w:sz w:val="28"/>
          <w:szCs w:val="28"/>
        </w:rPr>
        <w:t>像。（选填“实”、“虚”）</w:t>
      </w:r>
    </w:p>
    <w:p>
      <w:pPr>
        <w:widowControl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Style w:val="12"/>
          <w:rFonts w:hint="default" w:ascii="黑体" w:hAnsi="黑体" w:eastAsia="黑体" w:cs="黑体"/>
          <w:sz w:val="28"/>
          <w:szCs w:val="28"/>
        </w:rPr>
        <w:t>（4）根据平面镜成像的特点可判断，身高1.7</w:t>
      </w:r>
      <w:r>
        <w:rPr>
          <w:rFonts w:hint="eastAsia" w:ascii="黑体" w:hAnsi="黑体" w:eastAsia="黑体" w:cs="黑体"/>
          <w:spacing w:val="-10"/>
          <w:sz w:val="28"/>
          <w:szCs w:val="28"/>
        </w:rPr>
        <w:t>m</w:t>
      </w:r>
      <w:r>
        <w:rPr>
          <w:rStyle w:val="12"/>
          <w:rFonts w:hint="default" w:ascii="黑体" w:hAnsi="黑体" w:eastAsia="黑体" w:cs="黑体"/>
          <w:sz w:val="28"/>
          <w:szCs w:val="28"/>
        </w:rPr>
        <w:t>的人，站在镜前5</w:t>
      </w:r>
      <w:r>
        <w:rPr>
          <w:rFonts w:hint="eastAsia" w:ascii="黑体" w:hAnsi="黑体" w:eastAsia="黑体" w:cs="黑体"/>
          <w:spacing w:val="-10"/>
          <w:sz w:val="28"/>
          <w:szCs w:val="28"/>
        </w:rPr>
        <w:t>m</w:t>
      </w:r>
      <w:r>
        <w:rPr>
          <w:rStyle w:val="12"/>
          <w:rFonts w:hint="default" w:ascii="黑体" w:hAnsi="黑体" w:eastAsia="黑体" w:cs="黑体"/>
          <w:sz w:val="28"/>
          <w:szCs w:val="28"/>
        </w:rPr>
        <w:t>处，他在镜中所成的像到平面镜的距离是</w:t>
      </w:r>
      <w:r>
        <w:rPr>
          <w:rStyle w:val="15"/>
          <w:rFonts w:hint="default" w:ascii="黑体" w:hAnsi="黑体" w:eastAsia="黑体" w:cs="黑体"/>
          <w:sz w:val="28"/>
          <w:szCs w:val="28"/>
          <w:lang w:val="zh-TW" w:eastAsia="zh-TW"/>
        </w:rPr>
        <w:tab/>
      </w:r>
      <w:r>
        <w:rPr>
          <w:rStyle w:val="12"/>
          <w:rFonts w:hint="default" w:ascii="黑体" w:hAnsi="黑体" w:eastAsia="黑体" w:cs="黑体"/>
          <w:sz w:val="28"/>
          <w:szCs w:val="28"/>
          <w:lang w:val="zh-CN"/>
        </w:rPr>
        <w:t>m；</w:t>
      </w:r>
      <w:r>
        <w:rPr>
          <w:rStyle w:val="12"/>
          <w:rFonts w:hint="default" w:ascii="黑体" w:hAnsi="黑体" w:eastAsia="黑体" w:cs="黑体"/>
          <w:sz w:val="28"/>
          <w:szCs w:val="28"/>
        </w:rPr>
        <w:t>当他远离平面镜时，像的大小</w:t>
      </w:r>
      <w:r>
        <w:rPr>
          <w:rStyle w:val="15"/>
          <w:rFonts w:hint="default" w:ascii="黑体" w:hAnsi="黑体" w:eastAsia="黑体" w:cs="黑体"/>
          <w:sz w:val="28"/>
          <w:szCs w:val="28"/>
        </w:rPr>
        <w:t xml:space="preserve">       </w:t>
      </w:r>
      <w:r>
        <w:rPr>
          <w:rStyle w:val="12"/>
          <w:rFonts w:hint="default" w:ascii="黑体" w:hAnsi="黑体" w:eastAsia="黑体" w:cs="黑体"/>
          <w:sz w:val="28"/>
          <w:szCs w:val="28"/>
        </w:rPr>
        <w:t>（选填“变大”、“变小”、“不变”）</w:t>
      </w:r>
      <w:r>
        <w:rPr>
          <w:rStyle w:val="16"/>
          <w:rFonts w:hint="default" w:ascii="黑体" w:hAnsi="黑体" w:eastAsia="黑体" w:cs="黑体"/>
          <w:sz w:val="28"/>
          <w:szCs w:val="28"/>
        </w:rPr>
        <w:t>。</w:t>
      </w:r>
    </w:p>
    <w:p>
      <w:pPr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20.（11分）在“测量小灯泡的电功率”实验中，同学们用电压表、电流表、开关、电压为4.5V的电源、额定电压为3.8V的小灯泡和标有“20Ω 1.5A”的滑动变阻器，设计了如图甲所示的电路图(小灯泡的灯丝电阻约为10Ω）。</w:t>
      </w:r>
      <w:r>
        <w:rPr>
          <w:rFonts w:ascii="黑体" w:hAnsi="黑体" w:eastAsia="黑体" w:cs="黑体"/>
          <w:color w:val="FFFFFF"/>
          <w:sz w:val="4"/>
          <w:szCs w:val="28"/>
        </w:rPr>
        <w:t>[来源:Z+xx+k.Com]</w:t>
      </w:r>
    </w:p>
    <w:p>
      <w:pPr>
        <w:spacing w:line="360" w:lineRule="auto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INCLUDEPICTURE "http://img.jyeoo.net/quiz/images/201407/50/c6b9f96d.png" \* MERGEFORMATINET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4523740" cy="1286510"/>
            <wp:effectExtent l="0" t="0" r="0" b="8890"/>
            <wp:docPr id="45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</w:p>
    <w:p>
      <w:pPr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</w:t>
      </w:r>
      <w:r>
        <w:rPr>
          <w:rFonts w:hint="eastAsia" w:ascii="黑体" w:hAnsi="黑体" w:eastAsia="黑体" w:cs="黑体"/>
          <w:bCs/>
          <w:sz w:val="28"/>
          <w:szCs w:val="28"/>
        </w:rPr>
        <w:t>1</w:t>
      </w:r>
      <w:r>
        <w:rPr>
          <w:rFonts w:hint="eastAsia" w:ascii="黑体" w:hAnsi="黑体" w:eastAsia="黑体" w:cs="黑体"/>
          <w:sz w:val="28"/>
          <w:szCs w:val="28"/>
        </w:rPr>
        <w:t>）请你按图甲的电路图，在图乙的实物电路中，用笔画线代替导线，将电流表正确连入电路（连线不得交叉）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。</w:t>
      </w:r>
    </w:p>
    <w:p>
      <w:pPr>
        <w:spacing w:line="360" w:lineRule="auto"/>
        <w:rPr>
          <w:rFonts w:ascii="黑体" w:hAnsi="黑体" w:eastAsia="黑体" w:cs="黑体"/>
          <w:kern w:val="0"/>
          <w:sz w:val="28"/>
          <w:szCs w:val="28"/>
          <w:lang w:val="zh-CN"/>
        </w:rPr>
      </w:pPr>
      <w:r>
        <w:rPr>
          <w:rFonts w:hint="eastAsia" w:ascii="黑体" w:hAnsi="黑体" w:eastAsia="黑体" w:cs="黑体"/>
          <w:sz w:val="28"/>
          <w:szCs w:val="28"/>
        </w:rPr>
        <w:t>（2）若电流表正确接入图乙电路，闭合开关前，某同学发现电路有一处错误，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这个错误是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。</w:t>
      </w:r>
      <w:r>
        <w:rPr>
          <w:rFonts w:hint="eastAsia" w:ascii="黑体" w:hAnsi="黑体" w:eastAsia="黑体" w:cs="黑体"/>
          <w:sz w:val="28"/>
          <w:szCs w:val="28"/>
        </w:rPr>
        <w:t>改正错误后，闭合开关，将变阻器滑片向右移动时，电流表示数变大，则变阻器接入电路的接线柱是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（选填“AD”或“BC”）。</w:t>
      </w:r>
    </w:p>
    <w:p>
      <w:pPr>
        <w:spacing w:line="360" w:lineRule="auto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（3）测量过程中，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当电压表的示数为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V时</w:t>
      </w:r>
      <w:r>
        <w:rPr>
          <w:rFonts w:hint="eastAsia" w:ascii="黑体" w:hAnsi="黑体" w:eastAsia="黑体" w:cs="黑体"/>
          <w:sz w:val="28"/>
          <w:szCs w:val="28"/>
        </w:rPr>
        <w:t>，小灯泡正常发光，此时电流表的示数如图丙所示，则小灯泡的额定功率为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W。</w:t>
      </w:r>
    </w:p>
    <w:p>
      <w:pPr>
        <w:spacing w:line="360" w:lineRule="auto"/>
        <w:outlineLvl w:val="0"/>
        <w:rPr>
          <w:rFonts w:ascii="黑体" w:hAnsi="黑体" w:eastAsia="黑体" w:cs="黑体"/>
          <w:kern w:val="0"/>
          <w:sz w:val="28"/>
          <w:szCs w:val="28"/>
          <w:u w:val="single"/>
          <w:lang w:val="zh-CN"/>
        </w:rPr>
      </w:pPr>
      <w:r>
        <w:rPr>
          <w:rFonts w:hint="eastAsia" w:ascii="黑体" w:hAnsi="黑体" w:eastAsia="黑体" w:cs="黑体"/>
          <w:sz w:val="28"/>
          <w:szCs w:val="28"/>
        </w:rPr>
        <w:t>（4）实验过程中，若将电压表和电流表互换位置，闭合开关后，小灯泡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（选填“亮”或“不亮”），这时电压表的示数约为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  <w:lang w:val="zh-CN"/>
        </w:rPr>
        <w:t xml:space="preserve">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V。</w:t>
      </w:r>
    </w:p>
    <w:p>
      <w:pPr>
        <w:spacing w:line="360" w:lineRule="auto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（5）另一组同学按图甲电路图连接好最后一根导线时，灯泡立即发出明亮耀眼的光并很快熄灭，检查后发现电路连接正确，请你找出实验中两个操作不当之处：</w:t>
      </w:r>
      <w:r>
        <w:rPr>
          <w:rFonts w:ascii="黑体" w:hAnsi="黑体" w:eastAsia="黑体" w:cs="黑体"/>
          <w:color w:val="FFFFFF"/>
          <w:sz w:val="4"/>
          <w:szCs w:val="28"/>
        </w:rPr>
        <w:t>[来源:Zxxk.Com]</w:t>
      </w:r>
    </w:p>
    <w:p>
      <w:pPr>
        <w:spacing w:line="360" w:lineRule="auto"/>
        <w:outlineLvl w:val="0"/>
        <w:rPr>
          <w:rFonts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</w:rPr>
        <w:t>①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</w:rPr>
        <w:t xml:space="preserve">                                     </w:t>
      </w:r>
      <w:r>
        <w:rPr>
          <w:rFonts w:hint="eastAsia" w:ascii="黑体" w:hAnsi="黑体" w:eastAsia="黑体" w:cs="黑体"/>
          <w:kern w:val="0"/>
          <w:sz w:val="28"/>
          <w:szCs w:val="28"/>
        </w:rPr>
        <w:t>；（2分）②</w:t>
      </w:r>
      <w:r>
        <w:rPr>
          <w:rFonts w:hint="eastAsia" w:ascii="黑体" w:hAnsi="黑体" w:eastAsia="黑体" w:cs="黑体"/>
          <w:kern w:val="0"/>
          <w:sz w:val="28"/>
          <w:szCs w:val="28"/>
          <w:u w:val="single"/>
        </w:rPr>
        <w:t xml:space="preserve">                                                                    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。（</w:t>
      </w:r>
      <w:r>
        <w:rPr>
          <w:rFonts w:hint="eastAsia" w:ascii="黑体" w:hAnsi="黑体" w:eastAsia="黑体" w:cs="黑体"/>
          <w:kern w:val="0"/>
          <w:sz w:val="28"/>
          <w:szCs w:val="28"/>
        </w:rPr>
        <w:t>2分</w:t>
      </w:r>
      <w:r>
        <w:rPr>
          <w:rFonts w:hint="eastAsia" w:ascii="黑体" w:hAnsi="黑体" w:eastAsia="黑体" w:cs="黑体"/>
          <w:kern w:val="0"/>
          <w:sz w:val="28"/>
          <w:szCs w:val="28"/>
          <w:lang w:val="zh-CN"/>
        </w:rPr>
        <w:t>）</w:t>
      </w:r>
    </w:p>
    <w:p>
      <w:pPr>
        <w:widowControl/>
        <w:spacing w:line="360" w:lineRule="auto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四、计算题（本小题包括3个小题，共36分。解答时应写出必要的文字说明，公式和重要的演算步骤，只写出最后答案不得分。）</w:t>
      </w:r>
    </w:p>
    <w:p>
      <w:pPr>
        <w:widowControl/>
        <w:spacing w:line="360" w:lineRule="auto"/>
        <w:rPr>
          <w:rFonts w:ascii="黑体" w:hAnsi="黑体" w:eastAsia="黑体" w:cs="黑体"/>
          <w:sz w:val="28"/>
          <w:szCs w:val="28"/>
        </w:rPr>
      </w:pP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21．随着居民生活水平的不断提高，家用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50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轿车越来越多地走进了普通百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8415" cy="24130"/>
            <wp:effectExtent l="0" t="0" r="0" b="0"/>
            <wp:docPr id="49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姓人家．下表为某型家用轿车的有关数据：</w:t>
      </w:r>
    </w:p>
    <w:tbl>
      <w:tblPr>
        <w:tblStyle w:val="8"/>
        <w:tblW w:w="7635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3240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5" w:type="dxa"/>
            <w:vAlign w:val="center"/>
          </w:tcPr>
          <w:p>
            <w:pPr>
              <w:pStyle w:val="9"/>
              <w:spacing w:line="360" w:lineRule="auto"/>
              <w:textAlignment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家用轿车的总质量1200kg</w:t>
            </w:r>
          </w:p>
        </w:tc>
        <w:tc>
          <w:tcPr>
            <w:tcW w:w="3240" w:type="dxa"/>
            <w:vAlign w:val="center"/>
          </w:tcPr>
          <w:p>
            <w:pPr>
              <w:pStyle w:val="9"/>
              <w:spacing w:line="360" w:lineRule="auto"/>
              <w:textAlignment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家用轿车的额定功率30kW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95" w:type="dxa"/>
            <w:vAlign w:val="center"/>
          </w:tcPr>
          <w:p>
            <w:pPr>
              <w:pStyle w:val="9"/>
              <w:spacing w:line="360" w:lineRule="auto"/>
              <w:textAlignment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每个轮胎与地面的接触面积0.02m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40" w:type="dxa"/>
            <w:vAlign w:val="center"/>
          </w:tcPr>
          <w:p>
            <w:pPr>
              <w:pStyle w:val="9"/>
              <w:spacing w:line="360" w:lineRule="auto"/>
              <w:textAlignment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油箱的容积55L</w:t>
            </w:r>
          </w:p>
        </w:tc>
      </w:tr>
    </w:tbl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（1）该家用轿车静止在水平地面上时，对地面的压强是多大？</w:t>
      </w: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</w:t>
      </w: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0" distR="0">
            <wp:extent cx="12700" cy="1905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</w:rPr>
        <w:t>2）若该家用轿车在额定功率下以72km/h的速度匀速行驶在平直的公路上，则该车发动机的牵引力是多少？</w:t>
      </w: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（3）该家用轿车仍以72km/h的速度匀速行驶10min，消耗汽油1.3kg，该车发动机的效率是多少？（假设汽油完全燃烧，汽油热值</w:t>
      </w:r>
      <w:r>
        <w:rPr>
          <w:rFonts w:hint="eastAsia" w:ascii="黑体" w:hAnsi="黑体" w:eastAsia="黑体" w:cs="黑体"/>
          <w:i/>
          <w:sz w:val="28"/>
          <w:szCs w:val="28"/>
        </w:rPr>
        <w:t>q</w:t>
      </w:r>
      <w:r>
        <w:rPr>
          <w:rFonts w:hint="eastAsia" w:ascii="黑体" w:hAnsi="黑体" w:eastAsia="黑体" w:cs="黑体"/>
          <w:sz w:val="28"/>
          <w:szCs w:val="28"/>
        </w:rPr>
        <w:t>=4.6×10</w:t>
      </w:r>
      <w:r>
        <w:rPr>
          <w:rFonts w:hint="eastAsia" w:ascii="黑体" w:hAnsi="黑体" w:eastAsia="黑体" w:cs="黑体"/>
          <w:sz w:val="28"/>
          <w:szCs w:val="28"/>
          <w:vertAlign w:val="superscript"/>
        </w:rPr>
        <w:t>7</w:t>
      </w:r>
      <w:r>
        <w:rPr>
          <w:rFonts w:hint="eastAsia" w:ascii="黑体" w:hAnsi="黑体" w:eastAsia="黑体" w:cs="黑体"/>
          <w:sz w:val="28"/>
          <w:szCs w:val="28"/>
        </w:rPr>
        <w:t>J/kg，结果保留一位小数）</w:t>
      </w:r>
    </w:p>
    <w:p>
      <w:pPr>
        <w:pStyle w:val="9"/>
        <w:spacing w:line="360" w:lineRule="auto"/>
        <w:jc w:val="center"/>
        <w:textAlignment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704975" cy="742950"/>
            <wp:effectExtent l="0" t="0" r="9525" b="0"/>
            <wp:docPr id="48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22.</w:t>
      </w:r>
      <w:r>
        <w:rPr>
          <w:rFonts w:hint="eastAsia" w:ascii="黑体" w:hAnsi="黑体" w:eastAsia="黑体" w:cs="黑体"/>
          <w:sz w:val="28"/>
          <w:szCs w:val="28"/>
        </w:rPr>
        <w:t>图11是模拟调光灯的电路图。电源电压恒为6V，小灯泡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L</w:t>
      </w:r>
      <w:r>
        <w:rPr>
          <w:rFonts w:hint="eastAsia" w:ascii="黑体" w:hAnsi="黑体" w:eastAsia="黑体" w:cs="黑体"/>
          <w:sz w:val="28"/>
          <w:szCs w:val="28"/>
        </w:rPr>
        <w:t>的额定功率是6W，滑动变阻器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R</w:t>
      </w:r>
      <w:r>
        <w:rPr>
          <w:rFonts w:hint="eastAsia" w:ascii="黑体" w:hAnsi="黑体" w:eastAsia="黑体" w:cs="黑体"/>
          <w:sz w:val="28"/>
          <w:szCs w:val="28"/>
        </w:rPr>
        <w:t>的最大电阻是20Ω。灯丝的电阻随温度的变化而变化。闭合开关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S</w:t>
      </w:r>
      <w:r>
        <w:rPr>
          <w:rFonts w:hint="eastAsia" w:ascii="黑体" w:hAnsi="黑体" w:eastAsia="黑体" w:cs="黑体"/>
          <w:sz w:val="28"/>
          <w:szCs w:val="28"/>
        </w:rPr>
        <w:t>，当滑动变阻器的滑片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</w:rPr>
        <w:t>位于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a</w:t>
      </w:r>
      <w:r>
        <w:rPr>
          <w:rFonts w:hint="eastAsia" w:ascii="黑体" w:hAnsi="黑体" w:eastAsia="黑体" w:cs="黑体"/>
          <w:sz w:val="28"/>
          <w:szCs w:val="28"/>
        </w:rPr>
        <w:t>端时，小灯泡正常发光。试求：</w:t>
      </w:r>
    </w:p>
    <w:p>
      <w:pPr>
        <w:spacing w:line="360" w:lineRule="auto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1257300" cy="1010285"/>
            <wp:effectExtent l="0" t="0" r="0" b="0"/>
            <wp:docPr id="53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（1）小灯泡正常发光时的电流是多少？</w:t>
      </w:r>
    </w:p>
    <w:p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（2）当滑支变阻器连入电路的电阻是5Ω时，电路中的电流是0.6A，此时小灯泡的电阻是多少？</w:t>
      </w:r>
    </w:p>
    <w:p>
      <w:pPr>
        <w:pStyle w:val="9"/>
        <w:spacing w:line="360" w:lineRule="auto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（3）当滑动变阻器的滑片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P</w:t>
      </w:r>
      <w:r>
        <w:rPr>
          <w:rFonts w:hint="eastAsia" w:ascii="黑体" w:hAnsi="黑体" w:eastAsia="黑体" w:cs="黑体"/>
          <w:sz w:val="28"/>
          <w:szCs w:val="28"/>
        </w:rPr>
        <w:t>位于</w:t>
      </w:r>
      <w:r>
        <w:rPr>
          <w:rFonts w:hint="eastAsia" w:ascii="黑体" w:hAnsi="黑体" w:eastAsia="黑体" w:cs="黑体"/>
          <w:i/>
          <w:iCs/>
          <w:sz w:val="28"/>
          <w:szCs w:val="28"/>
        </w:rPr>
        <w:t>b</w:t>
      </w:r>
      <w:r>
        <w:rPr>
          <w:rFonts w:hint="eastAsia" w:ascii="黑体" w:hAnsi="黑体" w:eastAsia="黑体" w:cs="黑体"/>
          <w:sz w:val="28"/>
          <w:szCs w:val="28"/>
        </w:rPr>
        <w:t xml:space="preserve">端时，电压表的示数是1V，通电1min，电流通过滑动变阻器做的功是多少？  </w:t>
      </w:r>
    </w:p>
    <w:p>
      <w:pPr>
        <w:pStyle w:val="9"/>
        <w:spacing w:line="360" w:lineRule="auto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23.小明家新买了一个快速煮蛋器，其外观如图所示．该煮蛋器一次可煮6只鸡蛋，铭牌如表所示．一次，妈妈将6只质量均为50g的鸡蛋装入煮蛋器，一段时间后妈妈断开电源，小明观察到标有“3600r/kW•h”的电能表在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drawing>
          <wp:inline distT="0" distB="0" distL="114300" distR="114300">
            <wp:extent cx="19050" cy="9525"/>
            <wp:effectExtent l="0" t="0" r="0" b="0"/>
            <wp:docPr id="51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28"/>
          <w:szCs w:val="28"/>
        </w:rPr>
        <w:t>这段时间内转了63转，过一会儿，妈妈从煮蛋器中取出已煮熟的鸡蛋，求：</w:t>
      </w:r>
    </w:p>
    <w:tbl>
      <w:tblPr>
        <w:tblStyle w:val="8"/>
        <w:tblW w:w="3105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1425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</w:tblPrEx>
        <w:trPr>
          <w:jc w:val="center"/>
        </w:trPr>
        <w:tc>
          <w:tcPr>
            <w:tcW w:w="1680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型号</w:t>
            </w:r>
          </w:p>
        </w:tc>
        <w:tc>
          <w:tcPr>
            <w:tcW w:w="1425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2010A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80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额</w:t>
            </w: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drawing>
                <wp:inline distT="0" distB="0" distL="114300" distR="114300">
                  <wp:extent cx="9525" cy="19050"/>
                  <wp:effectExtent l="0" t="0" r="0" b="0"/>
                  <wp:docPr id="52" name="图片 2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定电压</w:t>
            </w:r>
          </w:p>
        </w:tc>
        <w:tc>
          <w:tcPr>
            <w:tcW w:w="1425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220V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</w:tblPrEx>
        <w:trPr>
          <w:jc w:val="center"/>
        </w:trPr>
        <w:tc>
          <w:tcPr>
            <w:tcW w:w="1680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额定功率</w:t>
            </w:r>
          </w:p>
        </w:tc>
        <w:tc>
          <w:tcPr>
            <w:tcW w:w="1425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350W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</w:tblPrEx>
        <w:trPr>
          <w:jc w:val="center"/>
        </w:trPr>
        <w:tc>
          <w:tcPr>
            <w:tcW w:w="1680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净重</w:t>
            </w:r>
          </w:p>
        </w:tc>
        <w:tc>
          <w:tcPr>
            <w:tcW w:w="1425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0.2kg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80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防触电类型</w:t>
            </w:r>
          </w:p>
        </w:tc>
        <w:tc>
          <w:tcPr>
            <w:tcW w:w="1425" w:type="dxa"/>
          </w:tcPr>
          <w:p>
            <w:pPr>
              <w:pStyle w:val="9"/>
              <w:spacing w:line="360" w:lineRule="auto"/>
              <w:jc w:val="center"/>
              <w:rPr>
                <w:rFonts w:ascii="黑体" w:hAnsi="黑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szCs w:val="28"/>
              </w:rPr>
              <w:t>一级</w:t>
            </w:r>
          </w:p>
        </w:tc>
      </w:tr>
    </w:tbl>
    <w:p>
      <w:pPr>
        <w:pStyle w:val="9"/>
        <w:spacing w:line="360" w:lineRule="auto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（1）本次煮鸡蛋的过程中，共消耗多少电能？（设煮蛋器正常工作）</w:t>
      </w:r>
    </w:p>
    <w:p>
      <w:pPr>
        <w:pStyle w:val="9"/>
        <w:spacing w:line="360" w:lineRule="auto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（2）若鸡蛋的初温为20℃，煮蛋器中水的沸点为100℃，则本次煮鸡蛋的过程中鸡蛋吸收的热量是多少？[鸡蛋的比热容为2.1×10</w:t>
      </w:r>
      <w:r>
        <w:rPr>
          <w:rFonts w:hint="eastAsia" w:ascii="黑体" w:hAnsi="黑体" w:eastAsia="黑体" w:cs="黑体"/>
          <w:color w:val="000000"/>
          <w:sz w:val="28"/>
          <w:szCs w:val="28"/>
          <w:vertAlign w:val="superscript"/>
        </w:rPr>
        <w:t>3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>J/（kg•℃）]</w:t>
      </w:r>
    </w:p>
    <w:p>
      <w:pPr>
        <w:spacing w:line="360" w:lineRule="auto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（3）该煮蛋器煮鸡蛋的效率是多少？</w:t>
      </w:r>
      <w:r>
        <w:rPr>
          <w:rFonts w:ascii="黑体" w:hAnsi="黑体" w:eastAsia="黑体" w:cs="黑体"/>
          <w:color w:val="FFFFFF"/>
          <w:sz w:val="4"/>
          <w:szCs w:val="28"/>
        </w:rPr>
        <w:t>[来源:学+科+网]</w:t>
      </w:r>
    </w:p>
    <w:p>
      <w:pPr>
        <w:spacing w:line="360" w:lineRule="auto"/>
        <w:jc w:val="center"/>
        <w:rPr>
          <w:rFonts w:ascii="黑体" w:hAnsi="黑体" w:eastAsia="黑体" w:cs="黑体"/>
          <w:color w:val="000000"/>
          <w:sz w:val="28"/>
          <w:szCs w:val="28"/>
        </w:rPr>
      </w:pPr>
    </w:p>
    <w:p>
      <w:pPr>
        <w:spacing w:line="360" w:lineRule="auto"/>
        <w:jc w:val="center"/>
        <w:rPr>
          <w:rFonts w:ascii="黑体" w:hAnsi="黑体" w:eastAsia="黑体" w:cs="黑体"/>
          <w:color w:val="000000"/>
          <w:sz w:val="28"/>
          <w:szCs w:val="28"/>
        </w:rPr>
      </w:pP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  <w:vertAlign w:val="subscript"/>
        </w:rPr>
      </w:pPr>
    </w:p>
    <w:p>
      <w:pPr>
        <w:pStyle w:val="9"/>
        <w:spacing w:line="360" w:lineRule="auto"/>
        <w:textAlignment w:val="center"/>
        <w:rPr>
          <w:rFonts w:ascii="黑体" w:hAnsi="黑体" w:eastAsia="黑体" w:cs="黑体"/>
          <w:sz w:val="28"/>
          <w:szCs w:val="28"/>
          <w:vertAlign w:val="subscript"/>
        </w:rPr>
      </w:pPr>
    </w:p>
    <w:p>
      <w:pPr>
        <w:widowControl/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br w:type="page"/>
      </w:r>
    </w:p>
    <w:p>
      <w:pPr>
        <w:spacing w:line="360" w:lineRule="auto"/>
        <w:ind w:firstLine="2200" w:firstLineChars="500"/>
        <w:rPr>
          <w:rFonts w:ascii="黑体" w:hAnsi="黑体" w:eastAsia="黑体" w:cs="黑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color w:val="000000"/>
          <w:sz w:val="44"/>
          <w:szCs w:val="44"/>
        </w:rPr>
        <w:t>九年级物理试卷答案</w:t>
      </w:r>
    </w:p>
    <w:p>
      <w:pPr>
        <w:widowControl/>
        <w:spacing w:line="360" w:lineRule="auto"/>
        <w:ind w:firstLine="1680" w:firstLineChars="600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本试卷考试时间90分钟      分值100 分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一．选择题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（本大题包括十二个小题，每小题3分，共36分。在每小题给出的四个选项中，只有一项是符合题目要求的。）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1.【答案】A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手影的形成属于光的直线传播现象；平面镜成像是光的反射现象；海市蜃楼与彩虹的形成都属于光的折射现象；故应选A。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2.【答案】C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【解析】</w:t>
      </w:r>
    </w:p>
    <w:p>
      <w:pPr>
        <w:widowControl/>
        <w:numPr>
          <w:ilvl w:val="0"/>
          <w:numId w:val="3"/>
        </w:num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公路旁设置声音屏障，是在传播过程中减弱噪声，可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21590" cy="2159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以减少汽车行驶时噪声带来的影响，故A正确。B、太阳能汽车的开发与推广，减少了燃料燃烧放出的热量，可逐步缓解城市“热岛效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21590" cy="20320"/>
            <wp:effectExtent l="0" t="0" r="0" b="0"/>
            <wp:docPr id="56" name="图片 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应”，故B正确。C、平面镜所成的像与物大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小相等，人走向衣帽镜时，他在镜中的像不变，故C错误，符合题意为答案。D、电视遥控器利用红外线传感器遥控电视，故D正确。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3.【答案】C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86500" cy="1438275"/>
            <wp:effectExtent l="0" t="0" r="0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【答案】A</w:t>
      </w:r>
      <w:r>
        <w:rPr>
          <w:rFonts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16510" cy="2159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当汽车做匀速直线运动时，路程随着时间会均匀增加，在s-t图象中表现为一条倾斜的直线，故选A。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【答案】B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 羽毛球在空中飞行时，运动方向不断改变，是因为受到重力的作用，球拍的打击力不再存在．选项A错误；力可以改变物体的形状，比赛时，球拍网线被打断，是因为羽毛球对球拍有力的作用．选项B正确；力的作用是相互想，羽毛球给球拍的力和球拍给羽毛球的力是一对作用力和反作用力，作用在两个物体上，不是平衡力．选项C错误；羽毛球在空中上升过程中，动能转化为重力势能．此选项D错误．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6.【答案】C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试题分析：A、天平在使用时，应左盘放物体，右盘放砝码，图中物体与砝码位置放反了，A错误，不符合题意；B、温度计测量液体温度时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30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，玻璃泡完全浸没在被测液体中，不能碰到容器底和壁，图中液泡接触了容器壁，B错误，不符合题意；C、用量筒测量水的体积，读数时视线应与凹液面的最低处相平，图中方法正确，符合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8415" cy="21590"/>
            <wp:effectExtent l="0" t="0" r="0" b="0"/>
            <wp:docPr id="31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题意；D、在用弹簧测力计测钩码的重力时，不能将拉环与挂钩颠倒使用，这样外壳的重力会对测量结果造成影响，使用方法不对，D错误，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19050" cy="15240"/>
            <wp:effectExtent l="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 xml:space="preserve">不符合题意．答案选C. 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【答案】A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由于杯子上粗下细，所以倒立时，杯中液面的高度小于正立时液面的高度，由P=p*g*h可知，P甲&gt;P乙；当容器上粗下细时，对容器低的压力小于水的重力，当容器上细下粗时，对容器低的压力大于水的重力,所以F乙&gt;F甲;</w:t>
      </w:r>
    </w:p>
    <w:p>
      <w:pPr>
        <w:pStyle w:val="3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8.【答案】C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snapToGrid w:val="0"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爷爷的体重是小丽体重的2倍，</w:t>
      </w:r>
      <w:r>
        <w:rPr>
          <w:rFonts w:hint="eastAsia" w:ascii="宋体" w:hAnsi="宋体" w:eastAsia="宋体" w:cs="宋体"/>
          <w:i/>
          <w:iCs/>
          <w:color w:val="000000"/>
          <w:kern w:val="0"/>
          <w:sz w:val="28"/>
          <w:szCs w:val="28"/>
        </w:rPr>
        <w:t>G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i/>
          <w:iCs/>
          <w:color w:val="000000"/>
          <w:kern w:val="0"/>
          <w:sz w:val="28"/>
          <w:szCs w:val="28"/>
        </w:rPr>
        <w:t>G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=2：1，他们都从1楼上到6楼，</w:t>
      </w:r>
      <w:r>
        <w:rPr>
          <w:rFonts w:hint="eastAsia" w:ascii="宋体" w:hAnsi="宋体" w:eastAsia="宋体" w:cs="宋体"/>
          <w:i/>
          <w:iCs/>
          <w:color w:val="000000"/>
          <w:kern w:val="0"/>
          <w:sz w:val="28"/>
          <w:szCs w:val="28"/>
        </w:rPr>
        <w:t>h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i/>
          <w:iCs/>
          <w:color w:val="000000"/>
          <w:kern w:val="0"/>
          <w:sz w:val="28"/>
          <w:szCs w:val="28"/>
        </w:rPr>
        <w:t>h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=1：1，爷爷所用的时间是小丽所用时间的2倍，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t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:t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=2:1,由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W=Fs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得，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W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=G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h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=2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×1=2，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W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=G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h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=1×1=1，所以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W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：W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=2：1；由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P=W/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 xml:space="preserve"> t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得，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P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=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drawing>
          <wp:inline distT="0" distB="0" distL="114300" distR="114300">
            <wp:extent cx="18415" cy="12700"/>
            <wp:effectExtent l="0" t="0" r="0" b="0"/>
            <wp:docPr id="32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W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/ t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1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=2/2=1，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P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=W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/ t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vertAlign w:val="subscript"/>
        </w:rPr>
        <w:t>2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=1/1=1：1，故C正确。</w:t>
      </w:r>
    </w:p>
    <w:p>
      <w:pPr>
        <w:snapToGrid w:val="0"/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9.【答案】C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试题分析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22860" cy="1270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：实验中，食用油吸热升温较快，由</w:t>
      </w:r>
      <w:r>
        <w:rPr>
          <w:rFonts w:hint="eastAsia" w:ascii="宋体" w:hAnsi="宋体" w:eastAsia="宋体" w:cs="宋体"/>
          <w:color w:val="FF0000"/>
          <w:position w:val="-30"/>
          <w:sz w:val="28"/>
          <w:szCs w:val="28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5.25pt;width:65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2">
            <o:LockedField>false</o:LockedField>
          </o:OLEObject>
        </w:object>
      </w:r>
      <w:r>
        <w:rPr>
          <w:rFonts w:hint="eastAsia" w:ascii="宋体" w:hAnsi="宋体" w:eastAsia="宋体" w:cs="宋体"/>
          <w:color w:val="FF0000"/>
          <w:sz w:val="28"/>
          <w:szCs w:val="28"/>
        </w:rPr>
        <w:t>说明食用油的比热容小，吸热能力较弱，故选项A错误．在本实验中，加热时间越长说明物体吸热越多，故选项B错误．实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17780" cy="1524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验中，加热相同的时间，说明吸收了相同的热量，，由</w:t>
      </w:r>
      <w:r>
        <w:rPr>
          <w:rFonts w:hint="eastAsia" w:ascii="宋体" w:hAnsi="宋体" w:eastAsia="宋体" w:cs="宋体"/>
          <w:color w:val="FF0000"/>
          <w:position w:val="-30"/>
          <w:sz w:val="28"/>
          <w:szCs w:val="28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35.25pt;width:65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45">
            <o:LockedField>false</o:LockedField>
          </o:OLEObject>
        </w:object>
      </w:r>
      <w:r>
        <w:rPr>
          <w:rFonts w:hint="eastAsia" w:ascii="宋体" w:hAnsi="宋体" w:eastAsia="宋体" w:cs="宋体"/>
          <w:color w:val="FF0000"/>
          <w:sz w:val="28"/>
          <w:szCs w:val="28"/>
        </w:rPr>
        <w:t>可知，末温低的物质比热容大，吸热能力强，故选项C正确．由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Q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=cm△</w:t>
      </w:r>
      <w:r>
        <w:rPr>
          <w:rFonts w:hint="eastAsia" w:ascii="宋体" w:hAnsi="宋体" w:eastAsia="宋体" w:cs="宋体"/>
          <w:i/>
          <w:color w:val="FF0000"/>
          <w:sz w:val="28"/>
          <w:szCs w:val="28"/>
        </w:rPr>
        <w:t>t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可知，质量相同的水和食用油，由于比热容不同，并且初温相等，则当末温相同时，吸收的热量不相同，故选项D错误．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10.【答案】C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11.【答案】C</w:t>
      </w:r>
      <w:r>
        <w:rPr>
          <w:rFonts w:ascii="宋体" w:hAnsi="宋体" w:eastAsia="宋体" w:cs="宋体"/>
          <w:color w:val="FFFFFF"/>
          <w:kern w:val="0"/>
          <w:sz w:val="4"/>
          <w:szCs w:val="28"/>
        </w:rPr>
        <w:t>[来源:学科网ZXXK]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【解析】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试题分析：由图可知，灯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L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与滑动变阻器串联，滑动变阻器要保护电路，闭合开关前，滑片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P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应移动阻值最大端，即移到B端。选项A正确，不符合题意；闭合开关后，小灯泡不发光，可能是小灯泡灯丝断了，也可能电流太小，还没有到发光的程度，也可能是小灯泡灯被短路，选项B正确，不符合题意；滑片</w:t>
      </w:r>
      <w:r>
        <w:rPr>
          <w:rFonts w:hint="eastAsia" w:ascii="宋体" w:hAnsi="宋体" w:eastAsia="宋体" w:cs="宋体"/>
          <w:i/>
          <w:color w:val="FF0000"/>
          <w:kern w:val="0"/>
          <w:sz w:val="28"/>
          <w:szCs w:val="28"/>
        </w:rPr>
        <w:t>P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向A端移动时，流过小灯泡的电流变大，实际额定功率变大，亮度变亮，但额定功率不变，选项C不正确，符合题意；额定功率就是小灯泡正常工作时的功率，就是小灯泡在额定电压下工作时的功率，但当电压表示数为3.8V时，读出电流表的示数，算出小灯泡的功率就是额定功率。选项D正确，不符合题意。故选C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12.【答案】B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【解析】</w:t>
      </w:r>
    </w:p>
    <w:p>
      <w:pPr>
        <w:pStyle w:val="9"/>
        <w:numPr>
          <w:ilvl w:val="0"/>
          <w:numId w:val="5"/>
        </w:numPr>
        <w:spacing w:line="360" w:lineRule="auto"/>
        <w:textAlignment w:val="center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使用电饭煲时，由于温控开关，饭熟后可以自动进入保温模式，故A正确。B、观看电视时，电视机可以产生电磁波，造成电磁辐射，故B错误，符合题意为答案。C、电吹风吹热风时，电动机和电热丝同时工作，将电能转化为机械能和内能，故C正确。D、收音机接受信息是靠无线电波，无线电波属于电磁波，故D正确。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二．填空题</w:t>
      </w:r>
      <w:r>
        <w:rPr>
          <w:rFonts w:hint="eastAsia" w:ascii="宋体" w:hAnsi="宋体" w:eastAsia="宋体" w:cs="宋体"/>
          <w:sz w:val="28"/>
          <w:szCs w:val="28"/>
        </w:rPr>
        <w:t>（本大题包括4个小题，每空1分，共12分）</w:t>
      </w:r>
    </w:p>
    <w:p>
      <w:pPr>
        <w:pStyle w:val="3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13.【答案】直线传播；静止；红、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22860" cy="1905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绿、蓝</w:t>
      </w:r>
    </w:p>
    <w:p>
      <w:pPr>
        <w:pStyle w:val="9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试题分析：女子仪仗队训练时的画面，队员们之所以能够站的这么整齐是利用了光的直线传播原理；</w:t>
      </w:r>
    </w:p>
    <w:p>
      <w:pPr>
        <w:pStyle w:val="9"/>
        <w:spacing w:line="360" w:lineRule="auto"/>
        <w:textAlignment w:val="center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她们在行走过程中以其中一名队员为参照物，其他队员和所选的队员之间没有位置的变化，所以其他队员以其中一名队员为参照物是静止的；彩色电视画面的颜色是由红、绿、蓝三种色光合成的．</w:t>
      </w:r>
    </w:p>
    <w:p>
      <w:pPr>
        <w:pStyle w:val="3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14.【答案】惯性  运动状态  增大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试题分析：一切物体任何时候都具有惯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0" distR="0">
            <wp:extent cx="21590" cy="1778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性，用头顶出去的足球仍能继续运动，是由于足球具有惯性；力的作用效果一是可以改变物体的运动状态，二是可以改变物体的形状，足球最终落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8415" cy="1778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回到地面，运动方向和运动速度都改变了，说明力可以改变物体的运动状态；影响动能的因素是质量和速度，足球在下落过程中速度越来越大，动能增大。</w:t>
      </w:r>
    </w:p>
    <w:p>
      <w:pPr>
        <w:pStyle w:val="9"/>
        <w:spacing w:line="360" w:lineRule="auto"/>
        <w:textAlignment w:val="center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15.【答案】折射       凸         会聚      远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【解析】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试题分析：建筑物发生的光射向水面时，在水面发生了反射和折射，折射光线进入到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18415" cy="2159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了水中，使得倒影发暗；照相机镜头相当于凸透镜，凸透镜对光具有会聚作用，由于远视眼成像在视网膜的后面，所以佩凸透镜能使光先会聚一下，让像正好成在视网膜上。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【答案】1：1；小于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做图、实验探究（本题共6个小题，共28分）</w:t>
      </w:r>
    </w:p>
    <w:p>
      <w:pPr>
        <w:pStyle w:val="9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17.（2分）【答案】如图所示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88770" cy="1303655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pStyle w:val="3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18.【答案】</w:t>
      </w:r>
    </w:p>
    <w:p>
      <w:pPr>
        <w:pStyle w:val="3"/>
        <w:spacing w:line="360" w:lineRule="auto"/>
        <w:jc w:val="center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2315210" cy="1400175"/>
            <wp:effectExtent l="0" t="0" r="8890" b="9525"/>
            <wp:docPr id="2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00775" cy="2371725"/>
            <wp:effectExtent l="0" t="0" r="9525" b="9525"/>
            <wp:docPr id="2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19.【答案】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（1）茶色；（2）像与物大小关系；（3）虚；（4）5；不变</w: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48400" cy="2847975"/>
            <wp:effectExtent l="0" t="0" r="0" b="9525"/>
            <wp:docPr id="2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20.【答案】（1）答案如图所示：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ascii="宋体" w:hAnsi="宋体" w:eastAsia="宋体" w:cs="宋体"/>
          <w:color w:val="FF0000"/>
          <w:sz w:val="28"/>
          <w:szCs w:val="28"/>
        </w:rPr>
        <w:pict>
          <v:group id="Group 275" o:spid="_x0000_s1030" o:spt="203" alt="学科网(www.zxxk.com)--教育资源门户，提供试卷、教案、课件、论文、素材及各类教学资源下载，还有大量而丰富的教学相关资讯！" style="position:absolute;left:0pt;margin-left:62.15pt;margin-top:14.3pt;height:118.95pt;width:148.45pt;mso-position-horizontal-relative:char;mso-position-vertical-relative:line;z-index:251660288;mso-width-relative:page;mso-height-relative:page;" coordsize="2969,2379">
            <o:lock v:ext="edit"/>
            <v:group id="Group 276" o:spid="_x0000_s1031" o:spt="203" style="position:absolute;left:660;top:1755;height:624;width:1620;" coordorigin="-405,0" coordsize="1620,624">
              <o:lock v:ext="edit"/>
              <v:shape id="Text Box 277" o:spid="_x0000_s1032" o:spt="202" type="#_x0000_t202" style="position:absolute;left:-405;top:312;height:312;width:1620;" stroked="f" coordsize="21600,21600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第18题图</w:t>
                      </w:r>
                    </w:p>
                  </w:txbxContent>
                </v:textbox>
              </v:shape>
              <v:shape id="Text Box 278" o:spid="_x0000_s1033" o:spt="202" type="#_x0000_t202" style="position:absolute;left:360;top:0;height:312;width:540;" stroked="f" coordsize="21600,21600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乙</w:t>
                      </w:r>
                    </w:p>
                  </w:txbxContent>
                </v:textbox>
              </v:shape>
            </v:group>
            <v:shape id="Picture 279" o:spid="_x0000_s1034" o:spt="75" type="#_x0000_t75" style="position:absolute;left:0;top:0;height:1693;width:2969;" filled="f" o:preferrelative="t" stroked="f" coordsize="21600,21600">
              <v:path arrowok="t"/>
              <v:fill on="f" focussize="0,0"/>
              <v:stroke on="f" joinstyle="miter"/>
              <v:imagedata r:id="rId51" o:title=""/>
              <o:lock v:ext="edit" aspectratio="t"/>
            </v:shape>
            <w10:anchorlock/>
          </v:group>
        </w:pict>
      </w: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pStyle w:val="9"/>
        <w:spacing w:line="360" w:lineRule="auto"/>
        <w:textAlignment w:val="center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widowControl/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</w:p>
    <w:p>
      <w:pPr>
        <w:widowControl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（2）滑动变阻器都接下接线柱（答案合理即可）  BC（3）3.8     1.52（4）不亮    4.5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（5）①连接电路时开关没有断开 ②滑动变阻器没有调到阻值最大处</w:t>
      </w:r>
    </w:p>
    <w:p>
      <w:pPr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19825" cy="3219450"/>
            <wp:effectExtent l="0" t="0" r="9525" b="0"/>
            <wp:docPr id="36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四、计算题（本小题包括3个小题，共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0320" cy="2032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36分。解答时应写出必要的文字说明，公式和重要的演算步骤，只写出最后答案不得分。）</w:t>
      </w:r>
    </w:p>
    <w:p>
      <w:pPr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21.【答案】（1）1.5×10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5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Pa；（2）1500N；（3）30.1%</w:t>
      </w:r>
    </w:p>
    <w:p>
      <w:pPr>
        <w:pStyle w:val="9"/>
        <w:spacing w:line="360" w:lineRule="auto"/>
        <w:textAlignment w:val="center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76975" cy="1447800"/>
            <wp:effectExtent l="0" t="0" r="9525" b="0"/>
            <wp:docPr id="3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textAlignment w:val="center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完全燃烧1.3kg汽油放出热量：</w:t>
      </w:r>
      <w:r>
        <w:rPr>
          <w:rFonts w:hint="eastAsia" w:ascii="宋体" w:hAnsi="宋体" w:eastAsia="宋体" w:cs="宋体"/>
          <w:i/>
          <w:iCs/>
          <w:color w:val="FF0000"/>
          <w:sz w:val="28"/>
          <w:szCs w:val="28"/>
        </w:rPr>
        <w:t>Q</w:t>
      </w:r>
      <w:r>
        <w:rPr>
          <w:rFonts w:hint="eastAsia" w:ascii="宋体" w:hAnsi="宋体" w:eastAsia="宋体" w:cs="宋体"/>
          <w:i/>
          <w:iCs/>
          <w:color w:val="FF0000"/>
          <w:sz w:val="28"/>
          <w:szCs w:val="28"/>
          <w:vertAlign w:val="subscript"/>
        </w:rPr>
        <w:t>放</w:t>
      </w:r>
      <w:r>
        <w:rPr>
          <w:rFonts w:hint="eastAsia" w:ascii="宋体" w:hAnsi="宋体" w:eastAsia="宋体" w:cs="宋体"/>
          <w:i/>
          <w:iCs/>
          <w:color w:val="FF0000"/>
          <w:sz w:val="28"/>
          <w:szCs w:val="28"/>
        </w:rPr>
        <w:t>=m′q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=1.3kg×4.6×10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7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J/kg=5.98×10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7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J，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该车发动机的效率是：</w:t>
      </w:r>
      <w:r>
        <w:rPr>
          <w:rFonts w:hint="eastAsia" w:ascii="宋体" w:hAnsi="宋体" w:eastAsia="宋体" w:cs="宋体"/>
          <w:i/>
          <w:iCs/>
          <w:color w:val="FF0000"/>
          <w:sz w:val="28"/>
          <w:szCs w:val="28"/>
        </w:rPr>
        <w:t>η=W/Q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bscript"/>
        </w:rPr>
        <w:t>放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×100%=1.8×10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7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J/5.98×10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7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J×100%≈30.1%</w:t>
      </w:r>
    </w:p>
    <w:p>
      <w:pPr>
        <w:pStyle w:val="9"/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22.【答案】（1）1A  （2）5Ω  （3）75J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96025" cy="2352675"/>
            <wp:effectExtent l="0" t="0" r="9525" b="9525"/>
            <wp:docPr id="38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23.【答案】（1） 6.3×10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4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   （2） 5.04×10</w:t>
      </w:r>
      <w:r>
        <w:rPr>
          <w:rFonts w:hint="eastAsia" w:ascii="宋体" w:hAnsi="宋体" w:eastAsia="宋体" w:cs="宋体"/>
          <w:color w:val="FF0000"/>
          <w:sz w:val="28"/>
          <w:szCs w:val="28"/>
          <w:vertAlign w:val="superscript"/>
        </w:rPr>
        <w:t>4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J    （3） 80%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inline distT="0" distB="0" distL="114300" distR="114300">
            <wp:extent cx="6219825" cy="3248025"/>
            <wp:effectExtent l="0" t="0" r="9525" b="9525"/>
            <wp:docPr id="39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黑体"/>
          <w:sz w:val="28"/>
          <w:szCs w:val="28"/>
        </w:rPr>
      </w:pPr>
    </w:p>
    <w:sectPr>
      <w:headerReference r:id="rId3" w:type="default"/>
      <w:pgSz w:w="11907" w:h="16839"/>
      <w:pgMar w:top="1417" w:right="1417" w:bottom="1417" w:left="1417" w:header="850" w:footer="992" w:gutter="0"/>
      <w:cols w:space="427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left"/>
      <w:rPr>
        <w:rFonts w:hint="eastAsia" w:ascii="仿宋_GB2312" w:hAnsi="宋体" w:eastAsia="仿宋_GB2312"/>
        <w:sz w:val="21"/>
        <w:lang w:val="en-US" w:eastAsia="zh-CN"/>
      </w:rPr>
    </w:pPr>
    <w:r>
      <w:rPr>
        <w:rFonts w:hint="eastAsia" w:ascii="仿宋_GB2312" w:hAnsi="宋体" w:eastAsia="仿宋_GB2312"/>
        <w:sz w:val="21"/>
        <w:lang w:eastAsia="zh-CN"/>
      </w:rPr>
      <w:t>智浪教育</w:t>
    </w:r>
    <w:r>
      <w:rPr>
        <w:rFonts w:hint="eastAsia" w:ascii="仿宋_GB2312" w:hAnsi="宋体" w:eastAsia="仿宋_GB2312"/>
        <w:sz w:val="21"/>
        <w:lang w:val="en-US" w:eastAsia="zh-CN"/>
      </w:rPr>
      <w:t>--普惠英才文库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F2E25"/>
    <w:multiLevelType w:val="singleLevel"/>
    <w:tmpl w:val="5AAF2E25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5AAF3196"/>
    <w:multiLevelType w:val="singleLevel"/>
    <w:tmpl w:val="5AAF3196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5AAF32DC"/>
    <w:multiLevelType w:val="singleLevel"/>
    <w:tmpl w:val="5AAF32DC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AAF6139"/>
    <w:multiLevelType w:val="singleLevel"/>
    <w:tmpl w:val="5AAF6139"/>
    <w:lvl w:ilvl="0" w:tentative="0">
      <w:start w:val="1"/>
      <w:numFmt w:val="upperLetter"/>
      <w:suff w:val="nothing"/>
      <w:lvlText w:val="%1、"/>
      <w:lvlJc w:val="left"/>
    </w:lvl>
  </w:abstractNum>
  <w:abstractNum w:abstractNumId="4">
    <w:nsid w:val="5AAF6D7B"/>
    <w:multiLevelType w:val="singleLevel"/>
    <w:tmpl w:val="5AAF6D7B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AAF6DE4"/>
    <w:multiLevelType w:val="singleLevel"/>
    <w:tmpl w:val="5AAF6DE4"/>
    <w:lvl w:ilvl="0" w:tentative="0">
      <w:start w:val="3"/>
      <w:numFmt w:val="chineseCounting"/>
      <w:suff w:val="nothing"/>
      <w:lvlText w:val="%1．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53"/>
    <w:rsid w:val="004D56FA"/>
    <w:rsid w:val="009D2353"/>
    <w:rsid w:val="00E2042E"/>
    <w:rsid w:val="5C8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qFormat/>
    <w:uiPriority w:val="0"/>
    <w:pPr>
      <w:jc w:val="left"/>
    </w:pPr>
    <w:rPr>
      <w:szCs w:val="24"/>
    </w:rPr>
  </w:style>
  <w:style w:type="paragraph" w:styleId="4">
    <w:name w:val="Balloon Text"/>
    <w:basedOn w:val="1"/>
    <w:link w:val="18"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9">
    <w:name w:val="DefaultParagraph"/>
    <w:uiPriority w:val="6"/>
    <w:rPr>
      <w:rFonts w:hAnsi="Calibri" w:asci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0">
    <w:name w:val="正文文本 (2)_"/>
    <w:basedOn w:val="7"/>
    <w:unhideWhenUsed/>
    <w:uiPriority w:val="0"/>
    <w:rPr>
      <w:rFonts w:hint="eastAsia" w:ascii="MingLiU" w:hAnsi="MingLiU" w:eastAsia="MingLiU"/>
      <w:kern w:val="0"/>
      <w:sz w:val="20"/>
      <w:szCs w:val="20"/>
    </w:rPr>
  </w:style>
  <w:style w:type="paragraph" w:customStyle="1" w:styleId="11">
    <w:name w:val="正文文本 (3)"/>
    <w:basedOn w:val="1"/>
    <w:unhideWhenUsed/>
    <w:qFormat/>
    <w:uiPriority w:val="0"/>
    <w:pPr>
      <w:shd w:val="clear" w:color="auto" w:fill="FFFFFF"/>
      <w:spacing w:after="300" w:line="240" w:lineRule="atLeast"/>
      <w:jc w:val="center"/>
    </w:pPr>
    <w:rPr>
      <w:rFonts w:hint="eastAsia" w:ascii="MingLiU" w:hAnsi="MingLiU" w:eastAsia="MingLiU"/>
      <w:kern w:val="0"/>
      <w:sz w:val="32"/>
      <w:szCs w:val="20"/>
    </w:rPr>
  </w:style>
  <w:style w:type="character" w:customStyle="1" w:styleId="12">
    <w:name w:val="正文文本 (3)_"/>
    <w:basedOn w:val="7"/>
    <w:unhideWhenUsed/>
    <w:uiPriority w:val="0"/>
    <w:rPr>
      <w:rFonts w:hint="eastAsia" w:ascii="MingLiU" w:hAnsi="MingLiU" w:eastAsia="MingLiU"/>
      <w:kern w:val="0"/>
      <w:sz w:val="32"/>
      <w:szCs w:val="20"/>
    </w:rPr>
  </w:style>
  <w:style w:type="character" w:customStyle="1" w:styleId="13">
    <w:name w:val="正文文本 (3) + 间距 3 pt"/>
    <w:basedOn w:val="12"/>
    <w:unhideWhenUsed/>
    <w:qFormat/>
    <w:uiPriority w:val="0"/>
    <w:rPr>
      <w:rFonts w:hint="default" w:ascii="MingLiU" w:hAnsi="MingLiU" w:eastAsia="MingLiU"/>
      <w:spacing w:val="60"/>
      <w:kern w:val="0"/>
      <w:sz w:val="19"/>
      <w:szCs w:val="20"/>
      <w:lang w:val="en-US" w:eastAsia="en-US"/>
    </w:rPr>
  </w:style>
  <w:style w:type="character" w:customStyle="1" w:styleId="14">
    <w:name w:val="正文文本 (3) + 间距 2 pt"/>
    <w:basedOn w:val="12"/>
    <w:unhideWhenUsed/>
    <w:qFormat/>
    <w:uiPriority w:val="0"/>
    <w:rPr>
      <w:rFonts w:hint="eastAsia" w:ascii="MingLiU" w:hAnsi="MingLiU" w:eastAsia="MingLiU"/>
      <w:spacing w:val="40"/>
      <w:kern w:val="0"/>
      <w:sz w:val="19"/>
      <w:szCs w:val="20"/>
    </w:rPr>
  </w:style>
  <w:style w:type="character" w:customStyle="1" w:styleId="15">
    <w:name w:val="{FA999698-94B4-43E6-B76D-0DBCD489359B}"/>
    <w:basedOn w:val="12"/>
    <w:unhideWhenUsed/>
    <w:qFormat/>
    <w:uiPriority w:val="4"/>
    <w:rPr>
      <w:rFonts w:hint="eastAsia" w:ascii="MingLiU" w:hAnsi="MingLiU" w:eastAsia="MingLiU"/>
      <w:kern w:val="0"/>
      <w:sz w:val="19"/>
      <w:szCs w:val="20"/>
      <w:u w:val="single"/>
      <w:lang w:val="zh-CN" w:eastAsia="zh-CN"/>
    </w:rPr>
  </w:style>
  <w:style w:type="character" w:customStyle="1" w:styleId="16">
    <w:name w:val="正文文本 (3) + 间距 -2 pt"/>
    <w:basedOn w:val="12"/>
    <w:unhideWhenUsed/>
    <w:uiPriority w:val="0"/>
    <w:rPr>
      <w:rFonts w:hint="eastAsia" w:ascii="MingLiU" w:hAnsi="MingLiU" w:eastAsia="MingLiU"/>
      <w:spacing w:val="-40"/>
      <w:kern w:val="0"/>
      <w:sz w:val="19"/>
      <w:szCs w:val="20"/>
    </w:rPr>
  </w:style>
  <w:style w:type="character" w:customStyle="1" w:styleId="17">
    <w:name w:val="批注文字 Char"/>
    <w:basedOn w:val="7"/>
    <w:link w:val="3"/>
    <w:uiPriority w:val="0"/>
    <w:rPr>
      <w:kern w:val="2"/>
      <w:sz w:val="21"/>
      <w:szCs w:val="24"/>
    </w:rPr>
  </w:style>
  <w:style w:type="character" w:customStyle="1" w:styleId="18">
    <w:name w:val="批注框文本 Char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image" Target="media/image1.png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oleObject" Target="embeddings/oleObject2.bin"/><Relationship Id="rId44" Type="http://schemas.openxmlformats.org/officeDocument/2006/relationships/image" Target="media/image39.png"/><Relationship Id="rId43" Type="http://schemas.openxmlformats.org/officeDocument/2006/relationships/image" Target="media/image38.wmf"/><Relationship Id="rId42" Type="http://schemas.openxmlformats.org/officeDocument/2006/relationships/oleObject" Target="embeddings/oleObject1.bin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32"/>
    <customShpInfo spid="_x0000_s1033"/>
    <customShpInfo spid="_x0000_s1031"/>
    <customShpInfo spid="_x0000_s1034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1091</Words>
  <Characters>6222</Characters>
  <Application>WPS Office_10.1.0.7469_F1E327BC-269C-435d-A152-05C5408002CA</Application>
  <DocSecurity>0</DocSecurity>
  <Lines>51</Lines>
  <Paragraphs>14</Paragraphs>
  <ScaleCrop>false</ScaleCrop>
  <LinksUpToDate>false</LinksUpToDate>
  <CharactersWithSpaces>7299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2018-04-13T02:40:00Z</dcterms:created>
  <dcterms:modified xsi:type="dcterms:W3CDTF">2018-09-14T11:43:26Z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2052-10.1.0.7469</vt:lpwstr>
  </property>
</Properties>
</file>