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sz w:val="24"/>
          <w:szCs w:val="24"/>
        </w:rPr>
        <w:pict>
          <v:shape id="_x0000_s1026" o:spid="_x0000_s1026" o:spt="75" type="#_x0000_t75" style="position:absolute;left:0pt;margin-left:948pt;margin-top:951pt;height:35pt;width:34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浏阳市</w:t>
      </w:r>
      <w:r>
        <w:rPr>
          <w:rFonts w:cs="Times New Roman" w:asciiTheme="majorEastAsia" w:hAnsiTheme="majorEastAsia" w:eastAsiaTheme="majorEastAsia"/>
          <w:sz w:val="24"/>
          <w:szCs w:val="24"/>
        </w:rPr>
        <w:t>20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1</w:t>
      </w:r>
      <w:r>
        <w:rPr>
          <w:rFonts w:cs="Times New Roman" w:asciiTheme="majorEastAsia" w:hAnsiTheme="majorEastAsia" w:eastAsiaTheme="majorEastAsia"/>
          <w:sz w:val="24"/>
          <w:szCs w:val="24"/>
        </w:rPr>
        <w:t>8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-2019学年上学期</w:t>
      </w:r>
      <w:r>
        <w:rPr>
          <w:rFonts w:cs="Times New Roman" w:asciiTheme="majorEastAsia" w:hAnsiTheme="majorEastAsia" w:eastAsiaTheme="majorEastAsia"/>
          <w:sz w:val="24"/>
          <w:szCs w:val="24"/>
        </w:rPr>
        <w:t>期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末</w:t>
      </w:r>
      <w:r>
        <w:rPr>
          <w:rFonts w:cs="Times New Roman" w:asciiTheme="majorEastAsia" w:hAnsiTheme="majorEastAsia" w:eastAsiaTheme="majorEastAsia"/>
          <w:sz w:val="24"/>
          <w:szCs w:val="24"/>
        </w:rPr>
        <w:t>考试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八年级物理</w:t>
      </w:r>
      <w:r>
        <w:rPr>
          <w:rFonts w:cs="Times New Roman" w:asciiTheme="majorEastAsia" w:hAnsiTheme="majorEastAsia" w:eastAsiaTheme="majorEastAsia"/>
          <w:sz w:val="24"/>
          <w:szCs w:val="24"/>
        </w:rPr>
        <w:t>试卷</w:t>
      </w:r>
    </w:p>
    <w:p>
      <w:pPr>
        <w:spacing w:afterLines="50" w:line="360" w:lineRule="exact"/>
        <w:jc w:val="center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sz w:val="24"/>
          <w:szCs w:val="24"/>
        </w:rPr>
        <w:t>时量：60分钟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</w:t>
      </w:r>
      <w:r>
        <w:rPr>
          <w:rFonts w:cs="Times New Roman" w:asciiTheme="majorEastAsia" w:hAnsiTheme="majorEastAsia" w:eastAsiaTheme="majorEastAsia"/>
          <w:sz w:val="24"/>
          <w:szCs w:val="24"/>
        </w:rPr>
        <w:t>总分：1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0</w:t>
      </w:r>
      <w:r>
        <w:rPr>
          <w:rFonts w:cs="Times New Roman" w:asciiTheme="majorEastAsia" w:hAnsiTheme="majorEastAsia" w:eastAsiaTheme="majorEastAsia"/>
          <w:sz w:val="24"/>
          <w:szCs w:val="24"/>
        </w:rPr>
        <w:t xml:space="preserve">0分     </w:t>
      </w:r>
    </w:p>
    <w:tbl>
      <w:tblPr>
        <w:tblStyle w:val="6"/>
        <w:tblW w:w="7080" w:type="dxa"/>
        <w:tblInd w:w="6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66"/>
        <w:gridCol w:w="966"/>
        <w:gridCol w:w="966"/>
        <w:gridCol w:w="966"/>
        <w:gridCol w:w="966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spacing w:line="36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题次</w:t>
            </w:r>
          </w:p>
        </w:tc>
        <w:tc>
          <w:tcPr>
            <w:tcW w:w="966" w:type="dxa"/>
          </w:tcPr>
          <w:p>
            <w:pPr>
              <w:spacing w:line="36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一</w:t>
            </w:r>
          </w:p>
        </w:tc>
        <w:tc>
          <w:tcPr>
            <w:tcW w:w="966" w:type="dxa"/>
          </w:tcPr>
          <w:p>
            <w:pPr>
              <w:spacing w:line="36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二</w:t>
            </w:r>
          </w:p>
        </w:tc>
        <w:tc>
          <w:tcPr>
            <w:tcW w:w="966" w:type="dxa"/>
          </w:tcPr>
          <w:p>
            <w:pPr>
              <w:spacing w:line="36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三</w:t>
            </w:r>
          </w:p>
        </w:tc>
        <w:tc>
          <w:tcPr>
            <w:tcW w:w="966" w:type="dxa"/>
          </w:tcPr>
          <w:p>
            <w:pPr>
              <w:spacing w:line="36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四</w:t>
            </w:r>
          </w:p>
        </w:tc>
        <w:tc>
          <w:tcPr>
            <w:tcW w:w="966" w:type="dxa"/>
          </w:tcPr>
          <w:p>
            <w:pPr>
              <w:spacing w:line="36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总分</w:t>
            </w:r>
          </w:p>
        </w:tc>
        <w:tc>
          <w:tcPr>
            <w:tcW w:w="1350" w:type="dxa"/>
          </w:tcPr>
          <w:p>
            <w:pPr>
              <w:spacing w:line="36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合分人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spacing w:line="36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得分</w:t>
            </w:r>
          </w:p>
        </w:tc>
        <w:tc>
          <w:tcPr>
            <w:tcW w:w="966" w:type="dxa"/>
          </w:tcPr>
          <w:p>
            <w:pPr>
              <w:spacing w:line="36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66" w:type="dxa"/>
          </w:tcPr>
          <w:p>
            <w:pPr>
              <w:spacing w:line="36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66" w:type="dxa"/>
          </w:tcPr>
          <w:p>
            <w:pPr>
              <w:spacing w:line="36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66" w:type="dxa"/>
          </w:tcPr>
          <w:p>
            <w:pPr>
              <w:spacing w:line="36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66" w:type="dxa"/>
          </w:tcPr>
          <w:p>
            <w:pPr>
              <w:spacing w:line="36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50" w:type="dxa"/>
          </w:tcPr>
          <w:p>
            <w:pPr>
              <w:spacing w:line="36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</w:tbl>
    <w:p>
      <w:pPr>
        <w:rPr>
          <w:rFonts w:cs="Times New Roman" w:asciiTheme="majorEastAsia" w:hAnsiTheme="majorEastAsia" w:eastAsiaTheme="majorEastAsia"/>
          <w:vanish/>
          <w:sz w:val="24"/>
          <w:szCs w:val="24"/>
        </w:rPr>
      </w:pPr>
    </w:p>
    <w:p>
      <w:pPr>
        <w:spacing w:line="200" w:lineRule="exact"/>
        <w:rPr>
          <w:rFonts w:cs="Times New Roman" w:asciiTheme="majorEastAsia" w:hAnsiTheme="majorEastAsia" w:eastAsiaTheme="majorEastAsia"/>
          <w:sz w:val="24"/>
          <w:szCs w:val="24"/>
        </w:rPr>
      </w:pPr>
    </w:p>
    <w:tbl>
      <w:tblPr>
        <w:tblStyle w:val="6"/>
        <w:tblpPr w:leftFromText="180" w:rightFromText="180" w:vertAnchor="text" w:horzAnchor="margin" w:tblpXSpec="center" w:tblpY="1073"/>
        <w:tblW w:w="7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40"/>
        <w:gridCol w:w="570"/>
        <w:gridCol w:w="571"/>
        <w:gridCol w:w="571"/>
        <w:gridCol w:w="571"/>
        <w:gridCol w:w="571"/>
        <w:gridCol w:w="571"/>
        <w:gridCol w:w="570"/>
        <w:gridCol w:w="571"/>
        <w:gridCol w:w="571"/>
        <w:gridCol w:w="571"/>
        <w:gridCol w:w="571"/>
        <w:gridCol w:w="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3" w:hRule="atLeast"/>
        </w:trPr>
        <w:tc>
          <w:tcPr>
            <w:tcW w:w="540" w:type="dxa"/>
            <w:vAlign w:val="center"/>
          </w:tcPr>
          <w:p>
            <w:pPr>
              <w:spacing w:line="360" w:lineRule="exac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题号</w:t>
            </w:r>
          </w:p>
        </w:tc>
        <w:tc>
          <w:tcPr>
            <w:tcW w:w="570" w:type="dxa"/>
          </w:tcPr>
          <w:p>
            <w:pPr>
              <w:spacing w:line="360" w:lineRule="exact"/>
              <w:ind w:firstLine="240" w:firstLineChars="100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571" w:type="dxa"/>
          </w:tcPr>
          <w:p>
            <w:pPr>
              <w:spacing w:line="360" w:lineRule="exact"/>
              <w:ind w:firstLine="240" w:firstLineChars="100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2</w:t>
            </w:r>
          </w:p>
        </w:tc>
        <w:tc>
          <w:tcPr>
            <w:tcW w:w="571" w:type="dxa"/>
          </w:tcPr>
          <w:p>
            <w:pPr>
              <w:spacing w:line="360" w:lineRule="exact"/>
              <w:ind w:firstLine="240" w:firstLineChars="100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3</w:t>
            </w:r>
          </w:p>
        </w:tc>
        <w:tc>
          <w:tcPr>
            <w:tcW w:w="571" w:type="dxa"/>
          </w:tcPr>
          <w:p>
            <w:pPr>
              <w:spacing w:line="360" w:lineRule="exact"/>
              <w:ind w:firstLine="240" w:firstLineChars="100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4</w:t>
            </w:r>
          </w:p>
        </w:tc>
        <w:tc>
          <w:tcPr>
            <w:tcW w:w="571" w:type="dxa"/>
          </w:tcPr>
          <w:p>
            <w:pPr>
              <w:spacing w:line="360" w:lineRule="exact"/>
              <w:ind w:firstLine="240" w:firstLineChars="100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5</w:t>
            </w:r>
          </w:p>
        </w:tc>
        <w:tc>
          <w:tcPr>
            <w:tcW w:w="571" w:type="dxa"/>
          </w:tcPr>
          <w:p>
            <w:pPr>
              <w:spacing w:line="360" w:lineRule="exact"/>
              <w:ind w:firstLine="240" w:firstLineChars="100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6</w:t>
            </w:r>
          </w:p>
        </w:tc>
        <w:tc>
          <w:tcPr>
            <w:tcW w:w="570" w:type="dxa"/>
          </w:tcPr>
          <w:p>
            <w:pPr>
              <w:spacing w:line="360" w:lineRule="exact"/>
              <w:ind w:firstLine="240" w:firstLineChars="100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7</w:t>
            </w:r>
          </w:p>
        </w:tc>
        <w:tc>
          <w:tcPr>
            <w:tcW w:w="571" w:type="dxa"/>
          </w:tcPr>
          <w:p>
            <w:pPr>
              <w:spacing w:line="360" w:lineRule="exact"/>
              <w:ind w:firstLine="120" w:firstLineChars="50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8</w:t>
            </w:r>
          </w:p>
        </w:tc>
        <w:tc>
          <w:tcPr>
            <w:tcW w:w="571" w:type="dxa"/>
          </w:tcPr>
          <w:p>
            <w:pPr>
              <w:spacing w:line="360" w:lineRule="exact"/>
              <w:ind w:firstLine="120" w:firstLineChars="50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9</w:t>
            </w:r>
          </w:p>
        </w:tc>
        <w:tc>
          <w:tcPr>
            <w:tcW w:w="571" w:type="dxa"/>
          </w:tcPr>
          <w:p>
            <w:pPr>
              <w:spacing w:line="360" w:lineRule="exac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10</w:t>
            </w:r>
          </w:p>
        </w:tc>
        <w:tc>
          <w:tcPr>
            <w:tcW w:w="571" w:type="dxa"/>
          </w:tcPr>
          <w:p>
            <w:pPr>
              <w:spacing w:line="360" w:lineRule="exac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11</w:t>
            </w:r>
          </w:p>
        </w:tc>
        <w:tc>
          <w:tcPr>
            <w:tcW w:w="571" w:type="dxa"/>
          </w:tcPr>
          <w:p>
            <w:pPr>
              <w:spacing w:line="360" w:lineRule="exact"/>
              <w:ind w:firstLine="120" w:firstLineChars="50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2" w:hRule="atLeast"/>
        </w:trPr>
        <w:tc>
          <w:tcPr>
            <w:tcW w:w="540" w:type="dxa"/>
            <w:vAlign w:val="center"/>
          </w:tcPr>
          <w:p>
            <w:pPr>
              <w:spacing w:line="360" w:lineRule="exac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答案</w:t>
            </w: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spacing w:line="340" w:lineRule="exact"/>
        <w:outlineLvl w:val="0"/>
        <w:rPr>
          <w:rFonts w:hint="eastAsia"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选择题(</w:t>
      </w:r>
      <w:r>
        <w:rPr>
          <w:rFonts w:hint="eastAsia" w:cs="Times New Roman" w:asciiTheme="majorEastAsia" w:hAnsiTheme="majorEastAsia" w:eastAsiaTheme="majorEastAsia"/>
          <w:bCs/>
          <w:sz w:val="24"/>
          <w:szCs w:val="24"/>
        </w:rPr>
        <w:t>本题共12个小题,每个小题只有一个选项符合题意,请将答案填在下面的的答题栏内,每小题3分，共36分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。)</w:t>
      </w:r>
    </w:p>
    <w:p>
      <w:pPr>
        <w:spacing w:line="340" w:lineRule="exact"/>
        <w:outlineLvl w:val="0"/>
        <w:rPr>
          <w:rFonts w:hint="eastAsia" w:cs="Times New Roman" w:asciiTheme="majorEastAsia" w:hAnsiTheme="majorEastAsia" w:eastAsiaTheme="majorEastAsia"/>
          <w:sz w:val="24"/>
          <w:szCs w:val="24"/>
        </w:rPr>
      </w:pPr>
    </w:p>
    <w:p>
      <w:pPr>
        <w:spacing w:line="340" w:lineRule="exact"/>
        <w:outlineLvl w:val="0"/>
        <w:rPr>
          <w:rFonts w:hint="eastAsia" w:cs="Times New Roman" w:asciiTheme="majorEastAsia" w:hAnsiTheme="majorEastAsia" w:eastAsiaTheme="majorEastAsia"/>
          <w:sz w:val="24"/>
          <w:szCs w:val="24"/>
        </w:rPr>
      </w:pPr>
    </w:p>
    <w:p>
      <w:pPr>
        <w:spacing w:line="340" w:lineRule="exact"/>
        <w:outlineLvl w:val="0"/>
        <w:rPr>
          <w:rFonts w:cs="Times New Roman" w:asciiTheme="majorEastAsia" w:hAnsiTheme="majorEastAsia" w:eastAsiaTheme="majorEastAsia"/>
          <w:bCs/>
          <w:sz w:val="24"/>
          <w:szCs w:val="24"/>
        </w:rPr>
      </w:pPr>
    </w:p>
    <w:p>
      <w:pPr>
        <w:widowControl/>
        <w:jc w:val="left"/>
        <w:textAlignment w:val="center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1．下列数据中，最接近生活实际的是</w:t>
      </w:r>
    </w:p>
    <w:p>
      <w:pPr>
        <w:widowControl/>
        <w:ind w:firstLine="480" w:firstLineChars="200"/>
        <w:jc w:val="left"/>
        <w:textAlignment w:val="center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A. 一名初中生的质量是50kg</w:t>
      </w:r>
    </w:p>
    <w:p>
      <w:pPr>
        <w:widowControl/>
        <w:ind w:firstLine="480" w:firstLineChars="200"/>
        <w:jc w:val="left"/>
        <w:textAlignment w:val="center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B. 一名普通初中生的身高是216cm</w:t>
      </w:r>
    </w:p>
    <w:p>
      <w:pPr>
        <w:widowControl/>
        <w:ind w:firstLine="480" w:firstLineChars="200"/>
        <w:jc w:val="left"/>
        <w:textAlignment w:val="center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C. 中学生通常情况下的步行速度可达5m/s</w:t>
      </w:r>
    </w:p>
    <w:p>
      <w:pPr>
        <w:widowControl/>
        <w:ind w:firstLine="480" w:firstLineChars="200"/>
        <w:jc w:val="left"/>
        <w:textAlignment w:val="center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D. 成年人的正常体温是39℃</w:t>
      </w:r>
    </w:p>
    <w:p>
      <w:pPr>
        <w:widowControl/>
        <w:jc w:val="left"/>
        <w:textAlignment w:val="center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2．能直接测量长度的工具是</w:t>
      </w:r>
    </w:p>
    <w:p>
      <w:pPr>
        <w:widowControl/>
        <w:ind w:firstLine="480" w:firstLineChars="200"/>
        <w:jc w:val="left"/>
        <w:textAlignment w:val="center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A. 电子秤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 xml:space="preserve">B. 刻度尺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C. 温度计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D. 秒表</w:t>
      </w:r>
    </w:p>
    <w:p>
      <w:pPr>
        <w:widowControl/>
        <w:jc w:val="left"/>
        <w:textAlignment w:val="center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3. 在2018年《歌手2》的总决赛中，来自美国的歌手Jessie•J获得了冠军，当她在台上与帮唱嘉宾李玟一起高歌时，她们两人声音最大的不同是</w:t>
      </w:r>
    </w:p>
    <w:p>
      <w:pPr>
        <w:widowControl/>
        <w:ind w:firstLine="480" w:firstLineChars="200"/>
        <w:jc w:val="left"/>
        <w:textAlignment w:val="center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 xml:space="preserve">A. 音调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 xml:space="preserve">B. 响度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 xml:space="preserve">C. 音色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D. 声速</w:t>
      </w:r>
    </w:p>
    <w:p>
      <w:pPr>
        <w:widowControl/>
        <w:jc w:val="left"/>
        <w:textAlignment w:val="center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4．</w:t>
      </w:r>
      <w:bookmarkStart w:id="0" w:name="topic_0fe93e40-4731-41e4-bfc4-93b87f1c0a"/>
      <w:r>
        <w:rPr>
          <w:rFonts w:cs="宋体" w:asciiTheme="majorEastAsia" w:hAnsiTheme="majorEastAsia" w:eastAsiaTheme="majorEastAsia"/>
          <w:kern w:val="0"/>
          <w:sz w:val="24"/>
          <w:szCs w:val="24"/>
        </w:rPr>
        <w:t>小明爸爸的车因红灯在路口等待时，坐在车内的小明突然发觉自家的小车在后退，其实车子并没有动。小明有这种感觉是因为他选择的参照物是</w:t>
      </w:r>
      <w:bookmarkEnd w:id="0"/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：</w:t>
      </w:r>
    </w:p>
    <w:p>
      <w:pPr>
        <w:tabs>
          <w:tab w:val="left" w:pos="4200"/>
        </w:tabs>
        <w:ind w:left="630" w:leftChars="300"/>
        <w:textAlignment w:val="center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 xml:space="preserve">A. 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旁边车道先行的公交车</w:t>
      </w:r>
      <w:r>
        <w:rPr>
          <w:rFonts w:cs="Times New Roman" w:asciiTheme="majorEastAsia" w:hAnsiTheme="majorEastAsia" w:eastAsiaTheme="majorEastAsia"/>
          <w:sz w:val="24"/>
          <w:szCs w:val="24"/>
        </w:rPr>
        <w:tab/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 xml:space="preserve">B. 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小明爸爸</w:t>
      </w:r>
      <w:r>
        <w:rPr>
          <w:rFonts w:cs="Times New Roman" w:asciiTheme="majorEastAsia" w:hAnsiTheme="majorEastAsia" w:eastAsiaTheme="majorEastAsia"/>
          <w:sz w:val="24"/>
          <w:szCs w:val="24"/>
        </w:rPr>
        <w:br w:type="textWrapping"/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 xml:space="preserve">C. 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地面</w:t>
      </w:r>
      <w:r>
        <w:rPr>
          <w:rFonts w:cs="Times New Roman" w:asciiTheme="majorEastAsia" w:hAnsiTheme="majorEastAsia" w:eastAsiaTheme="majorEastAsia"/>
          <w:sz w:val="24"/>
          <w:szCs w:val="24"/>
        </w:rPr>
        <w:tab/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 xml:space="preserve">D. 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自家小车</w:t>
      </w:r>
    </w:p>
    <w:p>
      <w:pPr>
        <w:widowControl/>
        <w:jc w:val="left"/>
        <w:textAlignment w:val="center"/>
        <w:rPr>
          <w:rFonts w:cs="Times New Roman" w:asciiTheme="majorEastAsia" w:hAnsiTheme="majorEastAsia" w:eastAsiaTheme="majorEastAsia"/>
          <w:sz w:val="24"/>
          <w:szCs w:val="24"/>
        </w:rPr>
      </w:pPr>
      <w:bookmarkStart w:id="1" w:name="topic_b8aeff26-f9b0-4661-b146-a9b53aa03f"/>
      <w:r>
        <w:rPr>
          <w:rFonts w:cs="宋体" w:asciiTheme="majorEastAsia" w:hAnsiTheme="majorEastAsia" w:eastAsiaTheme="majorEastAsia"/>
          <w:kern w:val="0"/>
          <w:sz w:val="24"/>
          <w:szCs w:val="24"/>
        </w:rPr>
        <w:t>5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．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小红坐在岸边，看到的以下景和物在水中的像，由于光的折射形成的是</w:t>
      </w:r>
      <w:bookmarkEnd w:id="1"/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：</w:t>
      </w:r>
    </w:p>
    <w:p>
      <w:pPr>
        <w:tabs>
          <w:tab w:val="left" w:pos="2310"/>
          <w:tab w:val="left" w:pos="4200"/>
          <w:tab w:val="left" w:pos="6090"/>
        </w:tabs>
        <w:ind w:left="420" w:firstLine="240" w:firstLineChars="100"/>
        <w:textAlignment w:val="center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 xml:space="preserve">A. 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白云</w:t>
      </w:r>
      <w:r>
        <w:rPr>
          <w:rFonts w:cs="Times New Roman" w:asciiTheme="majorEastAsia" w:hAnsiTheme="majorEastAsia" w:eastAsiaTheme="majorEastAsia"/>
          <w:sz w:val="24"/>
          <w:szCs w:val="24"/>
        </w:rPr>
        <w:tab/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 xml:space="preserve">B. 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凉亭</w:t>
      </w:r>
      <w:r>
        <w:rPr>
          <w:rFonts w:cs="Times New Roman" w:asciiTheme="majorEastAsia" w:hAnsiTheme="majorEastAsia" w:eastAsiaTheme="majorEastAsia"/>
          <w:sz w:val="24"/>
          <w:szCs w:val="24"/>
        </w:rPr>
        <w:tab/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 xml:space="preserve">C. 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飞鸟</w:t>
      </w:r>
      <w:r>
        <w:rPr>
          <w:rFonts w:cs="Times New Roman" w:asciiTheme="majorEastAsia" w:hAnsiTheme="majorEastAsia" w:eastAsiaTheme="majorEastAsia"/>
          <w:sz w:val="24"/>
          <w:szCs w:val="24"/>
        </w:rPr>
        <w:tab/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 xml:space="preserve">D. 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水中的鱼</w:t>
      </w:r>
    </w:p>
    <w:p>
      <w:pPr>
        <w:widowControl/>
        <w:jc w:val="left"/>
        <w:textAlignment w:val="center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6．</w:t>
      </w:r>
      <w:bookmarkStart w:id="2" w:name="topic_fea382ca-f621-425b-973a-974e724dd0"/>
      <w:r>
        <w:rPr>
          <w:rFonts w:cs="宋体" w:asciiTheme="majorEastAsia" w:hAnsiTheme="majorEastAsia" w:eastAsiaTheme="majorEastAsia"/>
          <w:kern w:val="0"/>
          <w:sz w:val="24"/>
          <w:szCs w:val="24"/>
        </w:rPr>
        <w:t>为了同学们顺利进行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期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考，考务工作非常细致，用物理知识解释相关做法，正确的是</w:t>
      </w:r>
      <w:bookmarkEnd w:id="2"/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：</w:t>
      </w:r>
    </w:p>
    <w:p>
      <w:pPr>
        <w:ind w:left="630" w:leftChars="300"/>
        <w:textAlignment w:val="center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 xml:space="preserve">A. 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用广播指令，说明声音的传播不需要介质</w:t>
      </w:r>
      <w:r>
        <w:rPr>
          <w:rFonts w:cs="Times New Roman" w:asciiTheme="majorEastAsia" w:hAnsiTheme="majorEastAsia" w:eastAsiaTheme="majorEastAsia"/>
          <w:sz w:val="24"/>
          <w:szCs w:val="24"/>
        </w:rPr>
        <w:br w:type="textWrapping"/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 xml:space="preserve">B. 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调节广播音量，是调节音调的高低</w:t>
      </w:r>
      <w:r>
        <w:rPr>
          <w:rFonts w:cs="Times New Roman" w:asciiTheme="majorEastAsia" w:hAnsiTheme="majorEastAsia" w:eastAsiaTheme="majorEastAsia"/>
          <w:sz w:val="24"/>
          <w:szCs w:val="24"/>
        </w:rPr>
        <w:br w:type="textWrapping"/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 xml:space="preserve">C. 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用广播指令，说明声音可以传递信息</w:t>
      </w:r>
      <w:r>
        <w:rPr>
          <w:rFonts w:cs="Times New Roman" w:asciiTheme="majorEastAsia" w:hAnsiTheme="majorEastAsia" w:eastAsiaTheme="majorEastAsia"/>
          <w:sz w:val="24"/>
          <w:szCs w:val="24"/>
        </w:rPr>
        <w:br w:type="textWrapping"/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 xml:space="preserve">D. 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禁止喧哗，是在传播途径中控制噪声</w:t>
      </w:r>
    </w:p>
    <w:p>
      <w:pPr>
        <w:widowControl/>
        <w:jc w:val="left"/>
        <w:textAlignment w:val="center"/>
        <w:rPr>
          <w:rFonts w:cs="Times New Roman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7．</w:t>
      </w:r>
      <w:bookmarkStart w:id="3" w:name="topic_19e176cc-f0b5-4041-a10e-7840aec81e"/>
      <w:r>
        <w:rPr>
          <w:rFonts w:cs="宋体" w:asciiTheme="majorEastAsia" w:hAnsiTheme="majorEastAsia" w:eastAsiaTheme="majorEastAsia"/>
          <w:kern w:val="0"/>
          <w:sz w:val="24"/>
          <w:szCs w:val="24"/>
        </w:rPr>
        <w:t>下列关于“冰棒现象”的分析，正确的是</w:t>
      </w:r>
      <w:bookmarkEnd w:id="3"/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：</w:t>
      </w:r>
    </w:p>
    <w:p>
      <w:pPr>
        <w:widowControl/>
        <w:ind w:left="630" w:leftChars="300"/>
        <w:jc w:val="left"/>
        <w:textAlignment w:val="center"/>
        <w:rPr>
          <w:rFonts w:cs="Times New Roman" w:asciiTheme="majorEastAsia" w:hAnsiTheme="majorEastAsia" w:eastAsiaTheme="majorEastAsia"/>
          <w:kern w:val="0"/>
          <w:sz w:val="24"/>
          <w:szCs w:val="24"/>
        </w:rPr>
      </w:pP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 xml:space="preserve">A. 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剥去包装纸，冰棒冒“白气”，属于汽化现象</w:t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br w:type="textWrapping"/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 xml:space="preserve">B. 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剥去包装纸，过一会儿，冰棒“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落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泪”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，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属于液化现象</w:t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br w:type="textWrapping"/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 xml:space="preserve">C. 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冰棒放入茶杯，杯子外壁会“出汗”，属于液化现象</w:t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br w:type="textWrapping"/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 xml:space="preserve">D. 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刚从冰箱拿出的冰棒，包装纸上沾有“白粉”，属于凝固现象</w:t>
      </w:r>
    </w:p>
    <w:p>
      <w:pPr>
        <w:widowControl/>
        <w:jc w:val="left"/>
        <w:textAlignment w:val="center"/>
        <w:rPr>
          <w:rFonts w:cs="Times New Roman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8．</w:t>
      </w:r>
      <w:bookmarkStart w:id="4" w:name="topic_183b37a6-e1cc-4955-9f1c-733720b905"/>
      <w:r>
        <w:rPr>
          <w:rFonts w:cs="宋体" w:asciiTheme="majorEastAsia" w:hAnsiTheme="majorEastAsia" w:eastAsiaTheme="majorEastAsia"/>
          <w:kern w:val="0"/>
          <w:sz w:val="24"/>
          <w:szCs w:val="24"/>
        </w:rPr>
        <w:t>在掌心中滴一滴水珠，可以看到水滴下的手纹更“清晰”，这是手纹的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：</w:t>
      </w:r>
      <w:r>
        <w:rPr>
          <w:rFonts w:cs="MS UI Gothic" w:asciiTheme="majorEastAsia" w:hAnsiTheme="majorEastAsia" w:eastAsiaTheme="majorEastAsia"/>
          <w:kern w:val="0"/>
          <w:sz w:val="24"/>
          <w:szCs w:val="24"/>
        </w:rPr>
        <w:fldChar w:fldCharType="begin"/>
      </w:r>
      <w:r>
        <w:rPr>
          <w:rFonts w:cs="MS UI Gothic" w:asciiTheme="majorEastAsia" w:hAnsiTheme="majorEastAsia" w:eastAsiaTheme="majorEastAsia"/>
          <w:kern w:val="0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Theme="majorEastAsia" w:eastAsiaTheme="majorEastAsia"/>
            <w:sz w:val="24"/>
            <w:szCs w:val="24"/>
          </w:rPr>
          <m:t xml:space="preserve">(</m:t>
        </m:r>
      </m:oMath>
      <w:r>
        <w:rPr>
          <w:rFonts w:cs="MS UI Gothic" w:asciiTheme="majorEastAsia" w:hAnsiTheme="majorEastAsia" w:eastAsiaTheme="majorEastAsia"/>
          <w:kern w:val="0"/>
          <w:sz w:val="24"/>
          <w:szCs w:val="24"/>
        </w:rPr>
        <w:instrText xml:space="preserve"> </w:instrText>
      </w:r>
      <w:r>
        <w:rPr>
          <w:rFonts w:cs="MS UI Gothic" w:asciiTheme="majorEastAsia" w:hAnsiTheme="majorEastAsia" w:eastAsiaTheme="majorEastAsia"/>
          <w:kern w:val="0"/>
          <w:sz w:val="24"/>
          <w:szCs w:val="24"/>
        </w:rPr>
        <w:fldChar w:fldCharType="end"/>
      </w:r>
      <w:bookmarkEnd w:id="4"/>
    </w:p>
    <w:p>
      <w:pPr>
        <w:tabs>
          <w:tab w:val="left" w:pos="4200"/>
        </w:tabs>
        <w:ind w:left="630" w:leftChars="300"/>
        <w:textAlignment w:val="center"/>
        <w:rPr>
          <w:rFonts w:cs="Times New Roman" w:asciiTheme="majorEastAsia" w:hAnsiTheme="majorEastAsia" w:eastAsiaTheme="majorEastAsia"/>
          <w:kern w:val="0"/>
          <w:sz w:val="24"/>
          <w:szCs w:val="24"/>
        </w:rPr>
      </w:pP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 xml:space="preserve">A. 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倒立放大的实像</w:t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 xml:space="preserve">B. 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倒立缩小的实像</w:t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br w:type="textWrapping"/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 xml:space="preserve">C. 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正立等大的虚像</w:t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 xml:space="preserve">D. 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正立放大的虚像</w:t>
      </w:r>
    </w:p>
    <w:p>
      <w:pPr>
        <w:widowControl/>
        <w:jc w:val="left"/>
        <w:textAlignment w:val="center"/>
        <w:rPr>
          <w:rFonts w:cs="Times New Roman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9</w:t>
      </w:r>
      <w:r>
        <w:rPr>
          <w:rFonts w:cs="Times New Roman" w:asciiTheme="majorEastAsia" w:hAnsiTheme="majorEastAsia" w:eastAsiaTheme="majorEastAsia"/>
          <w:sz w:val="24"/>
          <w:szCs w:val="24"/>
        </w:rPr>
        <w:t>．</w:t>
      </w:r>
      <w:bookmarkStart w:id="5" w:name="topic_fff83176-0a52-4be2-9010-b64bd25bce"/>
      <w:r>
        <w:rPr>
          <w:rFonts w:cs="宋体" w:asciiTheme="majorEastAsia" w:hAnsiTheme="majorEastAsia" w:eastAsiaTheme="majorEastAsia"/>
          <w:kern w:val="0"/>
          <w:sz w:val="24"/>
          <w:szCs w:val="24"/>
        </w:rPr>
        <w:t>目前世界上最轻的一类物质“碳海绵”比同体积的普通海绵轻得多，“轻”说明“碳海绵”</w:t>
      </w:r>
      <w:bookmarkEnd w:id="5"/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：</w:t>
      </w:r>
    </w:p>
    <w:p>
      <w:pPr>
        <w:widowControl/>
        <w:tabs>
          <w:tab w:val="left" w:pos="2310"/>
          <w:tab w:val="left" w:pos="4200"/>
          <w:tab w:val="left" w:pos="6090"/>
        </w:tabs>
        <w:ind w:left="420" w:firstLine="240" w:firstLineChars="100"/>
        <w:jc w:val="left"/>
        <w:textAlignment w:val="center"/>
        <w:rPr>
          <w:rFonts w:cs="Times New Roman" w:asciiTheme="majorEastAsia" w:hAnsiTheme="majorEastAsia" w:eastAsiaTheme="majorEastAsia"/>
          <w:kern w:val="0"/>
          <w:sz w:val="24"/>
          <w:szCs w:val="24"/>
        </w:rPr>
      </w:pP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 xml:space="preserve">A. 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密度小</w:t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 xml:space="preserve">B. 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体积小</w:t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 xml:space="preserve">C. 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硬度小</w:t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 xml:space="preserve">D. 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弹性小</w:t>
      </w:r>
    </w:p>
    <w:p>
      <w:pPr>
        <w:widowControl/>
        <w:jc w:val="left"/>
        <w:textAlignment w:val="center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10．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在下列物态变化的实例中，正确的是</w:t>
      </w:r>
    </w:p>
    <w:p>
      <w:pPr>
        <w:widowControl/>
        <w:ind w:firstLine="480" w:firstLineChars="200"/>
        <w:jc w:val="left"/>
        <w:textAlignment w:val="center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A. 舞台上用干冰制作“云雾”，这是汽化现象</w:t>
      </w:r>
    </w:p>
    <w:p>
      <w:pPr>
        <w:widowControl/>
        <w:ind w:firstLine="480" w:firstLineChars="200"/>
        <w:jc w:val="left"/>
        <w:textAlignment w:val="center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B. 夏天阴凉地方的石头比较潮湿，这是熔化现象</w:t>
      </w:r>
    </w:p>
    <w:p>
      <w:pPr>
        <w:widowControl/>
        <w:ind w:firstLine="480" w:firstLineChars="200"/>
        <w:jc w:val="left"/>
        <w:textAlignment w:val="center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C. 电冰箱冷冻室内出现白色的霜，这是凝固现象</w:t>
      </w:r>
    </w:p>
    <w:p>
      <w:pPr>
        <w:widowControl/>
        <w:ind w:firstLine="480" w:firstLineChars="200"/>
        <w:jc w:val="left"/>
        <w:textAlignment w:val="center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D. 衣柜中的樟脑丸，过一段时间变小或消失，这是升华现象</w:t>
      </w:r>
    </w:p>
    <w:p>
      <w:pPr>
        <w:widowControl/>
        <w:jc w:val="left"/>
        <w:textAlignment w:val="center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11．</w:t>
      </w:r>
      <w:bookmarkStart w:id="6" w:name="topic_0149b1e9-cf5b-400f-b5ce-44e1d51417"/>
      <w:r>
        <w:rPr>
          <w:rFonts w:cs="宋体" w:asciiTheme="majorEastAsia" w:hAnsiTheme="majorEastAsia" w:eastAsiaTheme="majorEastAsia"/>
          <w:kern w:val="0"/>
          <w:sz w:val="24"/>
          <w:szCs w:val="24"/>
        </w:rPr>
        <w:t>“小荷才露尖尖角，早有蜻蜓立上头”现有一蜻蜓立于距水面</w:t>
      </w:r>
      <m:oMath>
        <m:r>
          <w:rPr>
            <w:rFonts w:ascii="Cambria Math" w:hAnsiTheme="majorEastAsia" w:eastAsiaTheme="majorEastAsia"/>
            <w:sz w:val="24"/>
            <w:szCs w:val="24"/>
          </w:rPr>
          <m:t>0.6</m:t>
        </m:r>
        <m:r>
          <w:rPr>
            <w:rFonts w:ascii="Cambria Math" w:hAnsi="Cambria Math" w:eastAsiaTheme="majorEastAsia"/>
            <w:sz w:val="24"/>
            <w:szCs w:val="24"/>
          </w:rPr>
          <m:t>m</m:t>
        </m:r>
      </m:oMath>
      <w:r>
        <w:rPr>
          <w:rFonts w:cs="宋体" w:asciiTheme="majorEastAsia" w:hAnsiTheme="majorEastAsia" w:eastAsiaTheme="majorEastAsia"/>
          <w:kern w:val="0"/>
          <w:sz w:val="24"/>
          <w:szCs w:val="24"/>
        </w:rPr>
        <w:t>处的荷尖上。池中水深</w:t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cs="Times New Roman" w:asciiTheme="majorEastAsia" w:hAnsiTheme="majorEastAsia" w:eastAsiaTheme="majorEastAsia"/>
          <w:i/>
          <w:iCs/>
          <w:kern w:val="0"/>
          <w:sz w:val="24"/>
          <w:szCs w:val="24"/>
        </w:rPr>
        <w:t>m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，则蜻蜓在水中的像距水面</w:t>
      </w:r>
      <w:bookmarkEnd w:id="6"/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：</w:t>
      </w:r>
    </w:p>
    <w:p>
      <w:pPr>
        <w:tabs>
          <w:tab w:val="left" w:pos="2310"/>
          <w:tab w:val="left" w:pos="4200"/>
          <w:tab w:val="left" w:pos="6090"/>
        </w:tabs>
        <w:ind w:left="420" w:firstLine="240" w:firstLineChars="100"/>
        <w:textAlignment w:val="center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>A. 2</w:t>
      </w:r>
      <w:r>
        <w:rPr>
          <w:rFonts w:cs="Times New Roman" w:asciiTheme="majorEastAsia" w:hAnsiTheme="majorEastAsia" w:eastAsiaTheme="majorEastAsia"/>
          <w:i/>
          <w:iCs/>
          <w:kern w:val="0"/>
          <w:sz w:val="24"/>
          <w:szCs w:val="24"/>
        </w:rPr>
        <w:t>m</w:t>
      </w:r>
      <w:r>
        <w:rPr>
          <w:rFonts w:cs="Times New Roman" w:asciiTheme="majorEastAsia" w:hAnsiTheme="majorEastAsia" w:eastAsiaTheme="majorEastAsia"/>
          <w:sz w:val="24"/>
          <w:szCs w:val="24"/>
        </w:rPr>
        <w:tab/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 xml:space="preserve">B. </w:t>
      </w:r>
      <m:oMath>
        <m:r>
          <w:rPr>
            <w:rFonts w:ascii="Cambria Math" w:hAnsiTheme="majorEastAsia" w:eastAsiaTheme="majorEastAsia"/>
            <w:sz w:val="24"/>
            <w:szCs w:val="24"/>
          </w:rPr>
          <m:t>1.4</m:t>
        </m:r>
        <m:r>
          <w:rPr>
            <w:rFonts w:ascii="Cambria Math" w:hAnsi="Cambria Math" w:eastAsiaTheme="majorEastAsia"/>
            <w:sz w:val="24"/>
            <w:szCs w:val="24"/>
          </w:rPr>
          <m:t>m</m:t>
        </m:r>
      </m:oMath>
      <w:r>
        <w:rPr>
          <w:rFonts w:cs="Times New Roman" w:asciiTheme="majorEastAsia" w:hAnsiTheme="majorEastAsia" w:eastAsiaTheme="majorEastAsia"/>
          <w:sz w:val="24"/>
          <w:szCs w:val="24"/>
        </w:rPr>
        <w:tab/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 xml:space="preserve">C. </w:t>
      </w:r>
      <m:oMath>
        <m:r>
          <w:rPr>
            <w:rFonts w:ascii="Cambria Math" w:hAnsiTheme="majorEastAsia" w:eastAsiaTheme="majorEastAsia"/>
            <w:sz w:val="24"/>
            <w:szCs w:val="24"/>
          </w:rPr>
          <m:t>0.6</m:t>
        </m:r>
        <m:r>
          <w:rPr>
            <w:rFonts w:ascii="Cambria Math" w:hAnsi="Cambria Math" w:eastAsiaTheme="majorEastAsia"/>
            <w:sz w:val="24"/>
            <w:szCs w:val="24"/>
          </w:rPr>
          <m:t>m</m:t>
        </m:r>
      </m:oMath>
      <w:r>
        <w:rPr>
          <w:rFonts w:cs="Times New Roman" w:asciiTheme="majorEastAsia" w:hAnsiTheme="majorEastAsia" w:eastAsiaTheme="majorEastAsia"/>
          <w:sz w:val="24"/>
          <w:szCs w:val="24"/>
        </w:rPr>
        <w:tab/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 xml:space="preserve">D. </w:t>
      </w:r>
      <m:oMath>
        <m:r>
          <w:rPr>
            <w:rFonts w:ascii="Cambria Math" w:hAnsiTheme="majorEastAsia" w:eastAsiaTheme="majorEastAsia"/>
            <w:sz w:val="24"/>
            <w:szCs w:val="24"/>
          </w:rPr>
          <m:t>2.6</m:t>
        </m:r>
        <m:r>
          <w:rPr>
            <w:rFonts w:ascii="Cambria Math" w:hAnsi="Cambria Math" w:eastAsiaTheme="majorEastAsia"/>
            <w:sz w:val="24"/>
            <w:szCs w:val="24"/>
          </w:rPr>
          <m:t>m</m:t>
        </m:r>
      </m:oMath>
    </w:p>
    <w:p>
      <w:pPr>
        <w:widowControl/>
        <w:jc w:val="left"/>
        <w:textAlignment w:val="center"/>
        <w:rPr>
          <w:rFonts w:cs="Times New Roman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12．</w:t>
      </w:r>
      <w:bookmarkStart w:id="7" w:name="topic_c74a5c74-c420-4606-a55a-5af545c6fc"/>
      <w:r>
        <w:rPr>
          <w:rFonts w:cs="宋体" w:asciiTheme="majorEastAsia" w:hAnsiTheme="majorEastAsia" w:eastAsiaTheme="majorEastAsia"/>
          <w:kern w:val="0"/>
          <w:sz w:val="24"/>
          <w:szCs w:val="24"/>
        </w:rPr>
        <w:t>甲、乙两块砖的体积之比为</w:t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>3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：</w:t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，密度之比为</w:t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：</w:t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，则它们的质量之比为</w:t>
      </w:r>
      <w:bookmarkEnd w:id="7"/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：</w:t>
      </w:r>
    </w:p>
    <w:p>
      <w:pPr>
        <w:widowControl/>
        <w:tabs>
          <w:tab w:val="left" w:pos="2310"/>
          <w:tab w:val="left" w:pos="4200"/>
          <w:tab w:val="left" w:pos="6090"/>
        </w:tabs>
        <w:ind w:left="420" w:firstLine="240" w:firstLineChars="100"/>
        <w:jc w:val="left"/>
        <w:textAlignment w:val="center"/>
        <w:rPr>
          <w:rFonts w:cs="Times New Roman" w:asciiTheme="majorEastAsia" w:hAnsiTheme="majorEastAsia" w:eastAsiaTheme="majorEastAsia"/>
          <w:kern w:val="0"/>
          <w:sz w:val="24"/>
          <w:szCs w:val="24"/>
        </w:rPr>
      </w:pP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>A. 1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：</w:t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>B. 1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：</w:t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>C. 2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：</w:t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ab/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>D. 3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：</w:t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>1</w:t>
      </w:r>
    </w:p>
    <w:p>
      <w:pPr>
        <w:spacing w:line="360" w:lineRule="exact"/>
        <w:outlineLvl w:val="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二、填空题（本题每空2分，共20分，要求把答案写在横线上的空白处）</w:t>
      </w:r>
    </w:p>
    <w:p>
      <w:pPr>
        <w:widowControl/>
        <w:ind w:left="480" w:hanging="480" w:hangingChars="200"/>
        <w:jc w:val="left"/>
        <w:textAlignment w:val="center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13．</w:t>
      </w:r>
      <w:bookmarkStart w:id="8" w:name="topic_904e2a54-8eb6-4ceb-931b-78fad39d00"/>
      <w:r>
        <w:rPr>
          <w:rFonts w:cs="宋体" w:asciiTheme="majorEastAsia" w:hAnsiTheme="majorEastAsia" w:eastAsiaTheme="majorEastAsia"/>
          <w:kern w:val="0"/>
          <w:sz w:val="24"/>
          <w:szCs w:val="24"/>
        </w:rPr>
        <w:t>请给下列长度填上合适的单位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。</w:t>
      </w:r>
    </w:p>
    <w:p>
      <w:pPr>
        <w:widowControl/>
        <w:ind w:left="480" w:hanging="480" w:hangingChars="200"/>
        <w:jc w:val="left"/>
        <w:textAlignment w:val="center"/>
        <w:rPr>
          <w:rFonts w:cs="Times New Roman" w:asciiTheme="majorEastAsia" w:hAnsiTheme="majorEastAsia" w:eastAsiaTheme="majorEastAsia"/>
          <w:kern w:val="0"/>
          <w:sz w:val="24"/>
          <w:szCs w:val="24"/>
        </w:rPr>
      </w:pP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4478020</wp:posOffset>
            </wp:positionH>
            <wp:positionV relativeFrom="line">
              <wp:posOffset>71755</wp:posOffset>
            </wp:positionV>
            <wp:extent cx="600075" cy="600075"/>
            <wp:effectExtent l="0" t="0" r="9525" b="9525"/>
            <wp:wrapSquare wrapText="left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（1）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某同学的身高是</w:t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>1.62 ______</w:t>
      </w:r>
      <w:r>
        <w:rPr>
          <w:rFonts w:hint="eastAsia" w:cs="Times New Roman" w:asciiTheme="majorEastAsia" w:hAnsiTheme="majorEastAsia" w:eastAsiaTheme="majorEastAsia"/>
          <w:kern w:val="0"/>
          <w:sz w:val="24"/>
          <w:szCs w:val="24"/>
        </w:rPr>
        <w:t>；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（2）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一支铅笔的长度是</w:t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>18______</w:t>
      </w:r>
      <w:bookmarkEnd w:id="8"/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。</w:t>
      </w:r>
    </w:p>
    <w:p>
      <w:pPr>
        <w:widowControl/>
        <w:jc w:val="left"/>
        <w:textAlignment w:val="center"/>
        <w:rPr>
          <w:rFonts w:cs="Times New Roman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14．</w:t>
      </w:r>
      <w:r>
        <w:rPr>
          <w:rFonts w:cs="Times New Roman" w:asciiTheme="majorEastAsia" w:hAnsiTheme="majorEastAsia" w:eastAsiaTheme="majorEastAsia"/>
          <w:sz w:val="24"/>
          <w:szCs w:val="24"/>
        </w:rPr>
        <w:t xml:space="preserve"> </w:t>
      </w:r>
      <w:bookmarkStart w:id="9" w:name="topic_ba7c2d1f-7c2c-44da-a355-07c146c438"/>
      <w:r>
        <w:rPr>
          <w:rFonts w:cs="宋体" w:asciiTheme="majorEastAsia" w:hAnsiTheme="majorEastAsia" w:eastAsiaTheme="majorEastAsia"/>
          <w:kern w:val="0"/>
          <w:sz w:val="24"/>
          <w:szCs w:val="24"/>
        </w:rPr>
        <w:t>如图所示，在医院里我们经常看到如图所示的“静”字，其目的是提醒大家要注意控制好声音的</w:t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>______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填音调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、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响度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或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fldChar w:fldCharType="begin"/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cs="Cambria Math" w:hAnsiTheme="majorEastAsia" w:eastAsiaTheme="majorEastAsia"/>
            <w:sz w:val="24"/>
            <w:szCs w:val="24"/>
          </w:rPr>
          <m:t xml:space="preserve">/</m:t>
        </m:r>
      </m:oMath>
      <w:r>
        <w:rPr>
          <w:rFonts w:cs="宋体" w:asciiTheme="majorEastAsia" w:hAnsiTheme="majorEastAsia" w:eastAsiaTheme="majorEastAsia"/>
          <w:kern w:val="0"/>
          <w:sz w:val="24"/>
          <w:szCs w:val="24"/>
        </w:rPr>
        <w:instrText xml:space="preserve"> </w:instrTex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fldChar w:fldCharType="end"/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音色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，以免影响他人，这是在</w:t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>______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处减弱噪声。</w:t>
      </w:r>
      <w:bookmarkEnd w:id="9"/>
    </w:p>
    <w:p>
      <w:pPr>
        <w:spacing w:line="360" w:lineRule="exact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15．</w:t>
      </w:r>
      <w:bookmarkStart w:id="10" w:name="topic_ba8e9ab4-9afe-4e06-824b-5651f7aa93"/>
      <w:r>
        <w:rPr>
          <w:rFonts w:cs="宋体" w:asciiTheme="majorEastAsia" w:hAnsiTheme="majorEastAsia" w:eastAsiaTheme="majorEastAsia"/>
          <w:kern w:val="0"/>
          <w:sz w:val="24"/>
          <w:szCs w:val="24"/>
        </w:rPr>
        <w:t>夏天，沥青路面随着气温的升高而变得越来越软，由此可知沥青是</w:t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>______</w:t>
      </w:r>
      <w:r>
        <w:rPr>
          <w:rFonts w:hint="eastAsia" w:cs="Times New Roman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fldChar w:fldCharType="begin"/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cs="Cambria Math" w:hAnsiTheme="majorEastAsia" w:eastAsiaTheme="majorEastAsia"/>
            <w:sz w:val="24"/>
            <w:szCs w:val="24"/>
          </w:rPr>
          <m:t xml:space="preserve">(</m:t>
        </m:r>
      </m:oMath>
      <w:r>
        <w:rPr>
          <w:rFonts w:cs="宋体" w:asciiTheme="majorEastAsia" w:hAnsiTheme="majorEastAsia" w:eastAsiaTheme="majorEastAsia"/>
          <w:kern w:val="0"/>
          <w:sz w:val="24"/>
          <w:szCs w:val="24"/>
        </w:rPr>
        <w:instrText xml:space="preserve"> </w:instrTex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fldChar w:fldCharType="end"/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选填“晶体”或“非晶体”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；医院抢救中暑病人时，会在病人额头上大面积地擦酒精降温，依据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margin">
              <wp:align>right</wp:align>
            </wp:positionH>
            <wp:positionV relativeFrom="line">
              <wp:posOffset>104775</wp:posOffset>
            </wp:positionV>
            <wp:extent cx="916940" cy="856615"/>
            <wp:effectExtent l="0" t="0" r="0" b="635"/>
            <wp:wrapSquare wrapText="left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6940" cy="856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是酒精蒸发会</w:t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>______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选填“吸热”或“放热”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。</w:t>
      </w:r>
      <w:bookmarkEnd w:id="10"/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16．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近期流行的“自拍神器”给旅行者自拍带来方便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。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如图所示，与直接拿手机自拍相比，利用自拍杆可以</w:t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>______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物距，减小人像的大小，从而</w:t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>______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取景范围，取得更好的拍摄效果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。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（均选填“增大”或“减小”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Cambria Math" w:asciiTheme="majorEastAsia" w:hAnsiTheme="majorEastAsia" w:eastAsiaTheme="majorEastAsia"/>
          <w:sz w:val="24"/>
          <w:szCs w:val="24"/>
        </w:rPr>
        <w:br w:type="textWrapping"/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17．</w:t>
      </w:r>
      <w:bookmarkStart w:id="11" w:name="topic_77e53973-125c-44ba-b1c0-2fc286c1d0"/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>6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月</w:t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>4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日的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《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fldChar w:fldCharType="begin"/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cs="Cambria Math" w:asciiTheme="majorEastAsia" w:hAnsiTheme="majorEastAsia" w:eastAsiaTheme="majorEastAsia"/>
            <w:sz w:val="24"/>
            <w:szCs w:val="24"/>
          </w:rPr>
          <m:t xml:space="preserve">《</m:t>
        </m:r>
      </m:oMath>
      <w:r>
        <w:rPr>
          <w:rFonts w:cs="宋体" w:asciiTheme="majorEastAsia" w:hAnsiTheme="majorEastAsia" w:eastAsiaTheme="majorEastAsia"/>
          <w:kern w:val="0"/>
          <w:sz w:val="24"/>
          <w:szCs w:val="24"/>
        </w:rPr>
        <w:instrText xml:space="preserve"> </w:instrTex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fldChar w:fldCharType="end"/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南海日报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》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fldChar w:fldCharType="begin"/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cs="Cambria Math" w:asciiTheme="majorEastAsia" w:hAnsiTheme="majorEastAsia" w:eastAsiaTheme="majorEastAsia"/>
            <w:sz w:val="24"/>
            <w:szCs w:val="24"/>
          </w:rPr>
          <m:t xml:space="preserve">》</m:t>
        </m:r>
      </m:oMath>
      <w:r>
        <w:rPr>
          <w:rFonts w:cs="宋体" w:asciiTheme="majorEastAsia" w:hAnsiTheme="majorEastAsia" w:eastAsiaTheme="majorEastAsia"/>
          <w:kern w:val="0"/>
          <w:sz w:val="24"/>
          <w:szCs w:val="24"/>
        </w:rPr>
        <w:instrText xml:space="preserve"> </w:instrTex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fldChar w:fldCharType="end"/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报道：“今年“荔枝王”重</w:t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两</w:t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”，即单颗荔枝的质量达到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11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0g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，1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10g=</w:t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fldChar w:fldCharType="begin"/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cs="Cambria Math" w:hAnsiTheme="majorEastAsia" w:eastAsiaTheme="majorEastAsia"/>
            <w:sz w:val="24"/>
            <w:szCs w:val="24"/>
          </w:rPr>
          <m:t xml:space="preserve">110g.110g=</m:t>
        </m:r>
      </m:oMath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instrText xml:space="preserve"> </w:instrText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fldChar w:fldCharType="end"/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>______kg</w:t>
      </w:r>
      <w:r>
        <w:rPr>
          <w:rFonts w:hint="eastAsia" w:cs="Times New Roman" w:asciiTheme="majorEastAsia" w:hAnsiTheme="majorEastAsia" w:eastAsiaTheme="majorEastAsia"/>
          <w:kern w:val="0"/>
          <w:sz w:val="24"/>
          <w:szCs w:val="24"/>
        </w:rPr>
        <w:t>。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fldChar w:fldCharType="begin"/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cs="Cambria Math" w:hAnsiTheme="majorEastAsia" w:eastAsiaTheme="majorEastAsia"/>
            <w:sz w:val="24"/>
            <w:szCs w:val="24"/>
          </w:rPr>
          <m:t xml:space="preserve">kg.</m:t>
        </m:r>
      </m:oMath>
      <w:r>
        <w:rPr>
          <w:rFonts w:cs="宋体" w:asciiTheme="majorEastAsia" w:hAnsiTheme="majorEastAsia" w:eastAsiaTheme="majorEastAsia"/>
          <w:kern w:val="0"/>
          <w:sz w:val="24"/>
          <w:szCs w:val="24"/>
        </w:rPr>
        <w:instrText xml:space="preserve"> </w:instrTex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fldChar w:fldCharType="end"/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若这颗荔枝的体积是</w:t>
      </w:r>
      <m:oMath>
        <m:r>
          <m:rPr>
            <m:sty m:val="p"/>
          </m:rPr>
          <w:rPr>
            <w:rFonts w:ascii="Cambria Math" w:hAnsiTheme="majorEastAsia" w:eastAsiaTheme="majorEastAsia"/>
            <w:sz w:val="24"/>
            <w:szCs w:val="24"/>
          </w:rPr>
          <m:t>1×</m:t>
        </m:r>
        <m:sSup>
          <m:sSupP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sSupPr>
          <m:e>
            <m:r>
              <w:rPr>
                <w:rFonts w:ascii="Cambria Math" w:hAnsiTheme="majorEastAsia" w:eastAsiaTheme="majorEastAsia"/>
                <w:sz w:val="24"/>
                <w:szCs w:val="24"/>
              </w:rPr>
              <m:t>10</m:t>
            </m: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e>
          <m:sup>
            <m:r>
              <w:rPr>
                <w:rFonts w:hAnsi="Cambria Math" w:asciiTheme="majorEastAsia" w:eastAsiaTheme="majorEastAsia"/>
                <w:sz w:val="24"/>
                <w:szCs w:val="24"/>
              </w:rPr>
              <m:t>-</m:t>
            </m:r>
            <m:r>
              <w:rPr>
                <w:rFonts w:ascii="Cambria Math" w:hAnsiTheme="majorEastAsia" w:eastAsiaTheme="majorEastAsia"/>
                <w:sz w:val="24"/>
                <w:szCs w:val="24"/>
              </w:rPr>
              <m:t>4</m:t>
            </m: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sup>
        </m:sSup>
        <m:sSup>
          <m:sSupPr>
            <m:ctrlPr>
              <w:rPr>
                <w:rFonts w:ascii="Cambria Math" w:hAnsiTheme="majorEastAsia" w:eastAsiaTheme="majorEastAsia"/>
                <w:i/>
                <w:sz w:val="24"/>
                <w:szCs w:val="24"/>
              </w:rPr>
            </m:ctrlPr>
          </m:sSupPr>
          <m:e>
            <m:r>
              <w:rPr>
                <w:rFonts w:hint="eastAsia" w:ascii="Cambria Math" w:hAnsi="Cambria Math" w:eastAsiaTheme="majorEastAsia"/>
                <w:sz w:val="24"/>
                <w:szCs w:val="24"/>
              </w:rPr>
              <m:t>m</m:t>
            </m:r>
            <m:ctrlPr>
              <w:rPr>
                <w:rFonts w:ascii="Cambria Math" w:hAnsiTheme="majorEastAsia" w:eastAsiaTheme="majorEastAsia"/>
                <w:i/>
                <w:sz w:val="24"/>
                <w:szCs w:val="24"/>
              </w:rPr>
            </m:ctrlPr>
          </m:e>
          <m:sup>
            <m:r>
              <w:rPr>
                <w:rFonts w:ascii="Cambria Math" w:hAnsiTheme="majorEastAsia" w:eastAsiaTheme="majorEastAsia"/>
                <w:sz w:val="24"/>
                <w:szCs w:val="24"/>
              </w:rPr>
              <m:t>3</m:t>
            </m:r>
            <m:ctrlPr>
              <w:rPr>
                <w:rFonts w:ascii="Cambria Math" w:hAnsiTheme="majorEastAsia" w:eastAsiaTheme="majorEastAsia"/>
                <w:i/>
                <w:sz w:val="24"/>
                <w:szCs w:val="24"/>
              </w:rPr>
            </m:ctrlPr>
          </m:sup>
        </m:sSup>
      </m:oMath>
      <w:r>
        <w:rPr>
          <w:rFonts w:cs="宋体" w:asciiTheme="majorEastAsia" w:hAnsiTheme="majorEastAsia" w:eastAsiaTheme="majorEastAsia"/>
          <w:kern w:val="0"/>
          <w:sz w:val="24"/>
          <w:szCs w:val="24"/>
        </w:rPr>
        <w:t>，它的密度是</w:t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>______</w:t>
      </w:r>
      <m:oMath>
        <m:r>
          <w:rPr>
            <w:rFonts w:ascii="Cambria Math" w:hAnsi="Cambria Math" w:cs="Cambria Math" w:eastAsiaTheme="majorEastAsia"/>
            <w:sz w:val="24"/>
            <w:szCs w:val="24"/>
          </w:rPr>
          <m:t>kg</m:t>
        </m:r>
        <m:r>
          <w:rPr>
            <w:rFonts w:ascii="Cambria Math" w:cs="Cambria Math" w:hAnsiTheme="majorEastAsia" w:eastAsiaTheme="majorEastAsia"/>
            <w:sz w:val="24"/>
            <w:szCs w:val="24"/>
          </w:rPr>
          <m:t>/</m:t>
        </m:r>
        <m:sSup>
          <m:sSupPr>
            <m:ctrlPr>
              <w:rPr>
                <w:rFonts w:ascii="Cambria Math" w:cs="Cambria Math" w:hAnsiTheme="majorEastAsia" w:eastAsiaTheme="majorEastAsia"/>
                <w:sz w:val="24"/>
                <w:szCs w:val="24"/>
              </w:rPr>
            </m:ctrlPr>
          </m:sSupPr>
          <m:e>
            <m:r>
              <w:rPr>
                <w:rFonts w:ascii="Cambria Math" w:hAnsi="Cambria Math" w:cs="Cambria Math" w:eastAsiaTheme="majorEastAsia"/>
                <w:sz w:val="24"/>
                <w:szCs w:val="24"/>
              </w:rPr>
              <m:t>m</m:t>
            </m:r>
            <m:ctrlPr>
              <w:rPr>
                <w:rFonts w:ascii="Cambria Math" w:cs="Cambria Math" w:hAnsiTheme="majorEastAsia" w:eastAsiaTheme="majorEastAsia"/>
                <w:sz w:val="24"/>
                <w:szCs w:val="24"/>
              </w:rPr>
            </m:ctrlPr>
          </m:e>
          <m:sup>
            <m:r>
              <w:rPr>
                <w:rFonts w:ascii="Cambria Math" w:cs="Cambria Math" w:hAnsiTheme="majorEastAsia" w:eastAsiaTheme="majorEastAsia"/>
                <w:sz w:val="24"/>
                <w:szCs w:val="24"/>
              </w:rPr>
              <m:t>3</m:t>
            </m:r>
            <m:ctrlPr>
              <w:rPr>
                <w:rFonts w:ascii="Cambria Math" w:cs="Cambria Math" w:hAnsiTheme="majorEastAsia" w:eastAsiaTheme="majorEastAsia"/>
                <w:sz w:val="24"/>
                <w:szCs w:val="24"/>
              </w:rPr>
            </m:ctrlPr>
          </m:sup>
        </m:sSup>
      </m:oMath>
      <w:r>
        <w:rPr>
          <w:rFonts w:cs="宋体" w:asciiTheme="majorEastAsia" w:hAnsiTheme="majorEastAsia" w:eastAsiaTheme="majorEastAsia"/>
          <w:kern w:val="0"/>
          <w:sz w:val="24"/>
          <w:szCs w:val="24"/>
        </w:rPr>
        <w:t>。</w:t>
      </w:r>
      <w:bookmarkEnd w:id="11"/>
    </w:p>
    <w:p>
      <w:pPr>
        <w:spacing w:line="360" w:lineRule="exact"/>
        <w:outlineLvl w:val="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三、作图与实验</w:t>
      </w:r>
      <w:r>
        <w:rPr>
          <w:rFonts w:hint="eastAsia" w:cs="Times New Roman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hint="eastAsia" w:cs="Times New Roman" w:asciiTheme="majorEastAsia" w:hAnsiTheme="majorEastAsia" w:eastAsiaTheme="majorEastAsia"/>
          <w:bCs/>
          <w:sz w:val="24"/>
          <w:szCs w:val="24"/>
        </w:rPr>
        <w:t>本大题共4小题，共24分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）</w:t>
      </w:r>
    </w:p>
    <w:p>
      <w:pPr>
        <w:widowControl/>
        <w:jc w:val="left"/>
        <w:textAlignment w:val="center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6974205</wp:posOffset>
            </wp:positionV>
            <wp:extent cx="3166110" cy="676275"/>
            <wp:effectExtent l="0" t="0" r="0" b="952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611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18．</w:t>
      </w:r>
      <w:bookmarkStart w:id="12" w:name="topic_c01351fe-fbd7-4071-9a13-8c8f6379cb"/>
      <w:r>
        <w:rPr>
          <w:rFonts w:hint="eastAsia" w:cs="Times New Roman" w:asciiTheme="majorEastAsia" w:hAnsiTheme="majorEastAsia" w:eastAsiaTheme="majorEastAsia"/>
          <w:sz w:val="24"/>
          <w:szCs w:val="24"/>
        </w:rPr>
        <w:t>（8分）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如图所示，</w:t>
      </w:r>
      <w:r>
        <w:rPr>
          <w:rFonts w:cs="Times New Roman" w:asciiTheme="majorEastAsia" w:hAnsiTheme="majorEastAsia" w:eastAsiaTheme="majorEastAsia"/>
          <w:i/>
          <w:iCs/>
          <w:kern w:val="0"/>
          <w:sz w:val="24"/>
          <w:szCs w:val="24"/>
        </w:rPr>
        <w:t>F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和</w:t>
      </w:r>
      <m:oMath>
        <m:r>
          <w:rPr>
            <w:rFonts w:ascii="Cambria Math" w:hAnsi="Cambria Math" w:cs="Cambria Math" w:eastAsiaTheme="majorEastAsia"/>
            <w:sz w:val="24"/>
            <w:szCs w:val="24"/>
          </w:rPr>
          <m:t>F</m:t>
        </m:r>
        <m:r>
          <w:rPr>
            <w:rFonts w:ascii="Cambria Math" w:cs="Cambria Math" w:hAnsiTheme="majorEastAsia" w:eastAsiaTheme="majorEastAsia"/>
            <w:sz w:val="24"/>
            <w:szCs w:val="24"/>
          </w:rPr>
          <m:t>'</m:t>
        </m:r>
      </m:oMath>
      <w:r>
        <w:rPr>
          <w:rFonts w:cs="宋体" w:asciiTheme="majorEastAsia" w:hAnsiTheme="majorEastAsia" w:eastAsiaTheme="majorEastAsia"/>
          <w:kern w:val="0"/>
          <w:sz w:val="24"/>
          <w:szCs w:val="24"/>
        </w:rPr>
        <w:t>为凸透镜的焦点，</w:t>
      </w:r>
      <w:r>
        <w:rPr>
          <w:rFonts w:cs="Times New Roman" w:asciiTheme="majorEastAsia" w:hAnsiTheme="majorEastAsia" w:eastAsiaTheme="majorEastAsia"/>
          <w:i/>
          <w:iCs/>
          <w:kern w:val="0"/>
          <w:sz w:val="24"/>
          <w:szCs w:val="24"/>
        </w:rPr>
        <w:t>P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和</w:t>
      </w:r>
      <m:oMath>
        <m:r>
          <w:rPr>
            <w:rFonts w:ascii="Cambria Math" w:hAnsi="Cambria Math" w:cs="Cambria Math" w:eastAsiaTheme="majorEastAsia"/>
            <w:sz w:val="24"/>
            <w:szCs w:val="24"/>
          </w:rPr>
          <m:t>P</m:t>
        </m:r>
        <m:r>
          <w:rPr>
            <w:rFonts w:ascii="Cambria Math" w:cs="Cambria Math" w:hAnsiTheme="majorEastAsia" w:eastAsiaTheme="majorEastAsia"/>
            <w:sz w:val="24"/>
            <w:szCs w:val="24"/>
          </w:rPr>
          <m:t>'</m:t>
        </m:r>
      </m:oMath>
      <w:r>
        <w:rPr>
          <w:rFonts w:cs="宋体" w:asciiTheme="majorEastAsia" w:hAnsiTheme="majorEastAsia" w:eastAsiaTheme="majorEastAsia"/>
          <w:kern w:val="0"/>
          <w:sz w:val="24"/>
          <w:szCs w:val="24"/>
        </w:rPr>
        <w:t>到凸透镜的距离为二倍焦距。</w:t>
      </w:r>
    </w:p>
    <w:p>
      <w:pPr>
        <w:widowControl/>
        <w:jc w:val="left"/>
        <w:textAlignment w:val="center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（1）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保证蜡烛、凸透镜的位置不变，应将光屏向</w:t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>______（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填“左”或“右”）移动，才能在光屏上得到清晰倒立的</w:t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>______（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填“放大”或“等于”或“缩小”）的实像。</w:t>
      </w:r>
    </w:p>
    <w:p>
      <w:pPr>
        <w:widowControl/>
        <w:jc w:val="left"/>
        <w:textAlignment w:val="center"/>
        <w:rPr>
          <w:rFonts w:cs="Cambria Math" w:asciiTheme="majorEastAsia" w:hAnsiTheme="majorEastAsia" w:eastAsiaTheme="majorEastAsia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）若将图示装置模拟人的眼睛成像系统，成像总在光屏左侧，该种情况表明这样的眼睛是</w:t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>______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视眼（填“近”或“远”），需要佩戴一个焦距合适的</w:t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>______（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填“凹”或“凸”）透镜才能加以矫正。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br w:type="textWrapping"/>
      </w:r>
      <w:bookmarkEnd w:id="12"/>
      <w:r>
        <w:rPr>
          <w:rFonts w:hint="eastAsia" w:cs="Times New Roman" w:asciiTheme="majorEastAsia" w:hAnsiTheme="majorEastAsia" w:eastAsiaTheme="majorEastAsia"/>
          <w:sz w:val="24"/>
          <w:szCs w:val="24"/>
        </w:rPr>
        <w:t>19．</w:t>
      </w:r>
      <w:bookmarkStart w:id="13" w:name="topic_87a68027-36e0-4e43-bf56-5b4c6fa97c"/>
      <w:r>
        <w:rPr>
          <w:rFonts w:hint="eastAsia" w:cs="Times New Roman" w:asciiTheme="majorEastAsia" w:hAnsiTheme="majorEastAsia" w:eastAsiaTheme="majorEastAsia"/>
          <w:sz w:val="24"/>
          <w:szCs w:val="24"/>
        </w:rPr>
        <w:t>（8分）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小明用图甲的装置，探究水沸腾时温度变化的特点，实验数据记录如下。</w:t>
      </w:r>
    </w:p>
    <w:tbl>
      <w:tblPr>
        <w:tblStyle w:val="6"/>
        <w:tblW w:w="7260" w:type="dxa"/>
        <w:jc w:val="center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5"/>
        <w:gridCol w:w="750"/>
        <w:gridCol w:w="750"/>
        <w:gridCol w:w="750"/>
        <w:gridCol w:w="750"/>
        <w:gridCol w:w="750"/>
        <w:gridCol w:w="750"/>
        <w:gridCol w:w="750"/>
        <w:gridCol w:w="765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45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时间</w:t>
            </w:r>
            <m:oMath>
              <m:r>
                <w:rPr>
                  <w:rFonts w:ascii="Cambria Math" w:cs="Cambria Math" w:hAnsiTheme="majorEastAsia" w:eastAsiaTheme="majorEastAsia"/>
                  <w:sz w:val="24"/>
                  <w:szCs w:val="24"/>
                </w:rPr>
                <m:t>/</m:t>
              </m:r>
              <m:r>
                <w:rPr>
                  <w:rFonts w:ascii="Cambria Math" w:hAnsi="Cambria Math" w:cs="Cambria Math" w:eastAsiaTheme="majorEastAsia"/>
                  <w:sz w:val="24"/>
                  <w:szCs w:val="24"/>
                </w:rPr>
                <m:t>min</m:t>
              </m:r>
            </m:oMath>
          </w:p>
        </w:tc>
        <w:tc>
          <w:tcPr>
            <w:tcW w:w="750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cs="Cambria Math" w:hAnsiTheme="majorEastAsia" w:eastAsiaTheme="majorEastAsia"/>
                    <w:sz w:val="24"/>
                    <w:szCs w:val="24"/>
                  </w:rPr>
                  <m:t>0.5</m:t>
                </m:r>
              </m:oMath>
            </m:oMathPara>
          </w:p>
        </w:tc>
        <w:tc>
          <w:tcPr>
            <w:tcW w:w="750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cs="Cambria Math" w:hAnsiTheme="majorEastAsia" w:eastAsiaTheme="majorEastAsia"/>
                    <w:sz w:val="24"/>
                    <w:szCs w:val="24"/>
                  </w:rPr>
                  <m:t>1.5</m:t>
                </m:r>
              </m:oMath>
            </m:oMathPara>
          </w:p>
        </w:tc>
        <w:tc>
          <w:tcPr>
            <w:tcW w:w="750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cs="Cambria Math" w:hAnsiTheme="majorEastAsia" w:eastAsiaTheme="majorEastAsia"/>
                    <w:sz w:val="24"/>
                    <w:szCs w:val="24"/>
                  </w:rPr>
                  <m:t>2.5</m:t>
                </m:r>
              </m:oMath>
            </m:oMathPara>
          </w:p>
        </w:tc>
        <w:tc>
          <w:tcPr>
            <w:tcW w:w="750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cs="Cambria Math" w:hAnsiTheme="majorEastAsia" w:eastAsiaTheme="majorEastAsia"/>
                    <w:sz w:val="24"/>
                    <w:szCs w:val="24"/>
                  </w:rPr>
                  <m:t>3.5</m:t>
                </m:r>
              </m:oMath>
            </m:oMathPara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45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温度</w:t>
            </w:r>
            <m:oMath>
              <m:r>
                <w:rPr>
                  <w:rFonts w:ascii="Cambria Math" w:cs="Cambria Math" w:hAnsiTheme="majorEastAsia" w:eastAsiaTheme="majorEastAsia"/>
                  <w:sz w:val="24"/>
                  <w:szCs w:val="24"/>
                </w:rPr>
                <m:t>/℃</m:t>
              </m:r>
            </m:oMath>
          </w:p>
        </w:tc>
        <w:tc>
          <w:tcPr>
            <w:tcW w:w="750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750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cs="Cambria Math" w:hAnsiTheme="majorEastAsia" w:eastAsiaTheme="majorEastAsia"/>
                    <w:sz w:val="24"/>
                    <w:szCs w:val="24"/>
                  </w:rPr>
                  <m:t>92.4</m:t>
                </m:r>
              </m:oMath>
            </m:oMathPara>
          </w:p>
        </w:tc>
        <w:tc>
          <w:tcPr>
            <w:tcW w:w="750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cs="Cambria Math" w:hAnsiTheme="majorEastAsia" w:eastAsiaTheme="majorEastAsia"/>
                    <w:sz w:val="24"/>
                    <w:szCs w:val="24"/>
                  </w:rPr>
                  <m:t>94.4</m:t>
                </m:r>
              </m:oMath>
            </m:oMathPara>
          </w:p>
        </w:tc>
        <w:tc>
          <w:tcPr>
            <w:tcW w:w="750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cs="Cambria Math" w:hAnsiTheme="majorEastAsia" w:eastAsiaTheme="majorEastAsia"/>
                    <w:sz w:val="24"/>
                    <w:szCs w:val="24"/>
                  </w:rPr>
                  <m:t>95.6</m:t>
                </m:r>
              </m:oMath>
            </m:oMathPara>
          </w:p>
        </w:tc>
        <w:tc>
          <w:tcPr>
            <w:tcW w:w="750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cs="Cambria Math" w:hAnsiTheme="majorEastAsia" w:eastAsiaTheme="majorEastAsia"/>
                    <w:sz w:val="24"/>
                    <w:szCs w:val="24"/>
                  </w:rPr>
                  <m:t>96.8</m:t>
                </m:r>
              </m:oMath>
            </m:oMathPara>
          </w:p>
        </w:tc>
        <w:tc>
          <w:tcPr>
            <w:tcW w:w="750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750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765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  <w:t>98</w:t>
            </w:r>
          </w:p>
        </w:tc>
      </w:tr>
    </w:tbl>
    <w:p>
      <w:pPr>
        <w:widowControl/>
        <w:jc w:val="left"/>
        <w:textAlignment w:val="center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（1）分折实验数据可知水在沸腾时温度的特点是</w:t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>______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；</w:t>
      </w:r>
    </w:p>
    <w:p>
      <w:pPr>
        <w:widowControl/>
        <w:jc w:val="left"/>
        <w:textAlignment w:val="center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3183255</wp:posOffset>
            </wp:positionH>
            <wp:positionV relativeFrom="margin">
              <wp:posOffset>1919605</wp:posOffset>
            </wp:positionV>
            <wp:extent cx="1989455" cy="93853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93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（2）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分析实验数据可知水的沸点为</w:t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>______</w:t>
      </w:r>
      <m:oMath>
        <m:r>
          <w:rPr>
            <w:rFonts w:ascii="Cambria Math" w:cs="Cambria Math" w:hAnsiTheme="majorEastAsia" w:eastAsiaTheme="majorEastAsia"/>
            <w:sz w:val="24"/>
            <w:szCs w:val="24"/>
          </w:rPr>
          <m:t>℃</m:t>
        </m:r>
      </m:oMath>
      <w:r>
        <w:rPr>
          <w:rFonts w:cs="宋体" w:asciiTheme="majorEastAsia" w:hAnsiTheme="majorEastAsia" w:eastAsiaTheme="majorEastAsia"/>
          <w:kern w:val="0"/>
          <w:sz w:val="24"/>
          <w:szCs w:val="24"/>
        </w:rPr>
        <w:t>，低于</w:t>
      </w:r>
      <m:oMath>
        <m:r>
          <w:rPr>
            <w:rFonts w:ascii="Cambria Math" w:cs="Cambria Math" w:hAnsiTheme="majorEastAsia" w:eastAsiaTheme="majorEastAsia"/>
            <w:sz w:val="24"/>
            <w:szCs w:val="24"/>
          </w:rPr>
          <m:t>100℃</m:t>
        </m:r>
      </m:oMath>
      <w:r>
        <w:rPr>
          <w:rFonts w:hint="eastAsia" w:cs="宋体" w:asciiTheme="majorEastAsia" w:hAnsiTheme="majorEastAsia" w:eastAsiaTheme="majorEastAsia"/>
          <w:sz w:val="24"/>
          <w:szCs w:val="24"/>
        </w:rPr>
        <w:t>。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产生这一现象的原因可能是当地大气压强</w:t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>______（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填“高于”、“低于”或“等于”）一个标准大气压。</w:t>
      </w:r>
    </w:p>
    <w:p>
      <w:pPr>
        <w:widowControl/>
        <w:jc w:val="left"/>
        <w:textAlignment w:val="center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（3）图</w:t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>______（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填“乙”或“丙”）能反映水沸腾前产生气泡的情形。</w:t>
      </w:r>
      <w:bookmarkEnd w:id="13"/>
    </w:p>
    <w:p>
      <w:pPr>
        <w:widowControl/>
        <w:jc w:val="left"/>
        <w:textAlignment w:val="center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3056890</wp:posOffset>
            </wp:positionV>
            <wp:extent cx="2047240" cy="70548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24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20．（8分）</w:t>
      </w:r>
      <w:bookmarkStart w:id="14" w:name="topic_abab0d6e-21e4-4c2d-be6a-b2cd9a5087"/>
      <w:r>
        <w:rPr>
          <w:rFonts w:cs="宋体" w:asciiTheme="majorEastAsia" w:hAnsiTheme="majorEastAsia" w:eastAsiaTheme="majorEastAsia"/>
          <w:kern w:val="0"/>
          <w:sz w:val="24"/>
          <w:szCs w:val="24"/>
        </w:rPr>
        <w:t>小明在盆中清洗樱桃时发现樱桃会沉入水中，他想知道樱桃的密度，于是他做了如下操作：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br w:type="textWrapping"/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（1）把天平放在水平台面上，将</w:t>
      </w:r>
      <w:r>
        <w:rPr>
          <w:rFonts w:hint="eastAsia" w:cs="Times New Roman" w:asciiTheme="majorEastAsia" w:hAnsiTheme="majorEastAsia" w:eastAsiaTheme="majorEastAsia"/>
          <w:kern w:val="0"/>
          <w:sz w:val="24"/>
          <w:szCs w:val="24"/>
        </w:rPr>
        <w:t>游码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移到标尺左端零刻线处，发现指针指在分度盘左侧，接下来应向</w:t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>______</w:t>
      </w:r>
      <m:oMath>
        <m:r>
          <w:rPr>
            <w:rFonts w:ascii="Cambria Math" w:cs="Cambria Math" w:hAnsiTheme="majorEastAsia" w:eastAsiaTheme="majorEastAsia"/>
            <w:sz w:val="24"/>
            <w:szCs w:val="24"/>
          </w:rPr>
          <m:t>(</m:t>
        </m:r>
      </m:oMath>
      <w:r>
        <w:rPr>
          <w:rFonts w:cs="宋体" w:asciiTheme="majorEastAsia" w:hAnsiTheme="majorEastAsia" w:eastAsiaTheme="majorEastAsia"/>
          <w:kern w:val="0"/>
          <w:sz w:val="24"/>
          <w:szCs w:val="24"/>
        </w:rPr>
        <w:t>选填“左”或“右”</w:t>
      </w:r>
      <m:oMath>
        <m:r>
          <w:rPr>
            <w:rFonts w:ascii="Cambria Math" w:cs="Cambria Math" w:hAnsiTheme="majorEastAsia" w:eastAsiaTheme="majorEastAsia"/>
            <w:sz w:val="24"/>
            <w:szCs w:val="24"/>
          </w:rPr>
          <m:t>)</m:t>
        </m:r>
      </m:oMath>
      <w:r>
        <w:rPr>
          <w:rFonts w:cs="宋体" w:asciiTheme="majorEastAsia" w:hAnsiTheme="majorEastAsia" w:eastAsiaTheme="majorEastAsia"/>
          <w:kern w:val="0"/>
          <w:sz w:val="24"/>
          <w:szCs w:val="24"/>
        </w:rPr>
        <w:t>调节平衡螺母使横梁平衡。</w:t>
      </w:r>
    </w:p>
    <w:p>
      <w:pPr>
        <w:widowControl/>
        <w:jc w:val="left"/>
        <w:textAlignment w:val="center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（2）用天平测出透明空烧杯的质量</w:t>
      </w:r>
      <m:oMath>
        <m:sSub>
          <m:sSubPr>
            <m:ctrlPr>
              <w:rPr>
                <w:rFonts w:ascii="Cambria Math" w:cs="Cambria Math" w:hAnsiTheme="majorEastAsia" w:eastAsiaTheme="majorEastAsia"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mbria Math" w:eastAsiaTheme="majorEastAsia"/>
                <w:sz w:val="24"/>
                <w:szCs w:val="24"/>
              </w:rPr>
              <m:t>m</m:t>
            </m:r>
            <m:ctrlPr>
              <w:rPr>
                <w:rFonts w:ascii="Cambria Math" w:cs="Cambria Math" w:hAnsiTheme="majorEastAsia" w:eastAsiaTheme="majorEastAsia"/>
                <w:sz w:val="24"/>
                <w:szCs w:val="24"/>
              </w:rPr>
            </m:ctrlPr>
          </m:e>
          <m:sub>
            <m:r>
              <w:rPr>
                <w:rFonts w:ascii="Cambria Math" w:cs="Cambria Math" w:hAnsiTheme="majorEastAsia" w:eastAsiaTheme="majorEastAsia"/>
                <w:sz w:val="24"/>
                <w:szCs w:val="24"/>
              </w:rPr>
              <m:t>1</m:t>
            </m:r>
            <m:ctrlPr>
              <w:rPr>
                <w:rFonts w:ascii="Cambria Math" w:cs="Cambria Math" w:hAnsiTheme="majorEastAsia" w:eastAsiaTheme="majorEastAsia"/>
                <w:sz w:val="24"/>
                <w:szCs w:val="24"/>
              </w:rPr>
            </m:ctrlPr>
          </m:sub>
        </m:sSub>
        <m:r>
          <w:rPr>
            <w:rFonts w:ascii="Cambria Math" w:cs="Cambria Math" w:hAnsiTheme="majorEastAsia" w:eastAsiaTheme="majorEastAsia"/>
            <w:sz w:val="24"/>
            <w:szCs w:val="24"/>
          </w:rPr>
          <m:t>=20.8</m:t>
        </m:r>
        <m:r>
          <w:rPr>
            <w:rFonts w:ascii="Cambria Math" w:hAnsi="Cambria Math" w:cs="Cambria Math" w:eastAsiaTheme="majorEastAsia"/>
            <w:sz w:val="24"/>
            <w:szCs w:val="24"/>
          </w:rPr>
          <m:t>g</m:t>
        </m:r>
      </m:oMath>
      <w:r>
        <w:rPr>
          <w:rFonts w:cs="宋体" w:asciiTheme="majorEastAsia" w:hAnsiTheme="majorEastAsia" w:eastAsiaTheme="majorEastAsia"/>
          <w:kern w:val="0"/>
          <w:sz w:val="24"/>
          <w:szCs w:val="24"/>
        </w:rPr>
        <w:t>，然后将透明空烧杯中装入适量水，把一粒樱桃放入烧杯中的樱桃放入烧杯中，再往烧杯中逐渐加盐并搅拌，直至观察到樱桃悬浮，随即停止加盐，将烧杯中的樱桃取出，用调好的天平测出烧杯与盐水总质量，如图甲所示，记作</w:t>
      </w:r>
      <m:oMath>
        <m:sSub>
          <m:sSubPr>
            <m:ctrlPr>
              <w:rPr>
                <w:rFonts w:ascii="Cambria Math" w:cs="Cambria Math" w:hAnsiTheme="majorEastAsia" w:eastAsiaTheme="majorEastAsia"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mbria Math" w:eastAsiaTheme="majorEastAsia"/>
                <w:sz w:val="24"/>
                <w:szCs w:val="24"/>
              </w:rPr>
              <m:t>m</m:t>
            </m:r>
            <m:ctrlPr>
              <w:rPr>
                <w:rFonts w:ascii="Cambria Math" w:cs="Cambria Math" w:hAnsiTheme="majorEastAsia" w:eastAsiaTheme="majorEastAsia"/>
                <w:sz w:val="24"/>
                <w:szCs w:val="24"/>
              </w:rPr>
            </m:ctrlPr>
          </m:e>
          <m:sub>
            <m:r>
              <w:rPr>
                <w:rFonts w:ascii="Cambria Math" w:cs="Cambria Math" w:hAnsiTheme="majorEastAsia" w:eastAsiaTheme="majorEastAsia"/>
                <w:sz w:val="24"/>
                <w:szCs w:val="24"/>
              </w:rPr>
              <m:t>2</m:t>
            </m:r>
            <m:ctrlPr>
              <w:rPr>
                <w:rFonts w:ascii="Cambria Math" w:cs="Cambria Math" w:hAnsiTheme="majorEastAsia" w:eastAsiaTheme="majorEastAsia"/>
                <w:sz w:val="24"/>
                <w:szCs w:val="24"/>
              </w:rPr>
            </m:ctrlPr>
          </m:sub>
        </m:sSub>
        <m:r>
          <w:rPr>
            <w:rFonts w:ascii="Cambria Math" w:cs="Cambria Math" w:hAnsiTheme="majorEastAsia" w:eastAsiaTheme="majorEastAsia"/>
            <w:sz w:val="24"/>
            <w:szCs w:val="24"/>
          </w:rPr>
          <m:t>=</m:t>
        </m:r>
      </m:oMath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>______</w:t>
      </w:r>
      <w:r>
        <w:rPr>
          <w:rFonts w:cs="Times New Roman" w:asciiTheme="majorEastAsia" w:hAnsiTheme="majorEastAsia" w:eastAsiaTheme="majorEastAsia"/>
          <w:i/>
          <w:iCs/>
          <w:kern w:val="0"/>
          <w:sz w:val="24"/>
          <w:szCs w:val="24"/>
        </w:rPr>
        <w:t>g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。</w:t>
      </w:r>
    </w:p>
    <w:p>
      <w:pPr>
        <w:widowControl/>
        <w:jc w:val="left"/>
        <w:textAlignment w:val="center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（3）将烧杯中的盐水全部倒入空量筒中，如图乙所示，量筒中盐水的体积为</w:t>
      </w:r>
      <m:oMath>
        <m:r>
          <w:rPr>
            <w:rFonts w:ascii="Cambria Math" w:hAnsi="Cambria Math" w:cs="Cambria Math" w:eastAsiaTheme="majorEastAsia"/>
            <w:sz w:val="24"/>
            <w:szCs w:val="24"/>
          </w:rPr>
          <m:t>V</m:t>
        </m:r>
        <m:r>
          <w:rPr>
            <w:rFonts w:ascii="Cambria Math" w:cs="Cambria Math" w:hAnsiTheme="majorEastAsia" w:eastAsiaTheme="majorEastAsia"/>
            <w:sz w:val="24"/>
            <w:szCs w:val="24"/>
          </w:rPr>
          <m:t>=</m:t>
        </m:r>
      </m:oMath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>______</w:t>
      </w:r>
      <m:oMath>
        <m:r>
          <w:rPr>
            <w:rFonts w:ascii="Cambria Math" w:hAnsi="Cambria Math" w:cs="Cambria Math" w:eastAsiaTheme="majorEastAsia"/>
            <w:sz w:val="24"/>
            <w:szCs w:val="24"/>
          </w:rPr>
          <m:t>c</m:t>
        </m:r>
        <m:sSup>
          <m:sSupPr>
            <m:ctrlPr>
              <w:rPr>
                <w:rFonts w:ascii="Cambria Math" w:cs="Cambria Math" w:hAnsiTheme="majorEastAsia" w:eastAsiaTheme="majorEastAsia"/>
                <w:sz w:val="24"/>
                <w:szCs w:val="24"/>
              </w:rPr>
            </m:ctrlPr>
          </m:sSupPr>
          <m:e>
            <m:r>
              <w:rPr>
                <w:rFonts w:ascii="Cambria Math" w:hAnsi="Cambria Math" w:cs="Cambria Math" w:eastAsiaTheme="majorEastAsia"/>
                <w:sz w:val="24"/>
                <w:szCs w:val="24"/>
              </w:rPr>
              <m:t>m</m:t>
            </m:r>
            <m:ctrlPr>
              <w:rPr>
                <w:rFonts w:ascii="Cambria Math" w:cs="Cambria Math" w:hAnsiTheme="majorEastAsia" w:eastAsiaTheme="majorEastAsia"/>
                <w:sz w:val="24"/>
                <w:szCs w:val="24"/>
              </w:rPr>
            </m:ctrlPr>
          </m:e>
          <m:sup>
            <m:r>
              <w:rPr>
                <w:rFonts w:ascii="Cambria Math" w:cs="Cambria Math" w:hAnsiTheme="majorEastAsia" w:eastAsiaTheme="majorEastAsia"/>
                <w:sz w:val="24"/>
                <w:szCs w:val="24"/>
              </w:rPr>
              <m:t>3</m:t>
            </m:r>
            <m:ctrlPr>
              <w:rPr>
                <w:rFonts w:ascii="Cambria Math" w:cs="Cambria Math" w:hAnsiTheme="majorEastAsia" w:eastAsiaTheme="majorEastAsia"/>
                <w:sz w:val="24"/>
                <w:szCs w:val="24"/>
              </w:rPr>
            </m:ctrlPr>
          </m:sup>
        </m:sSup>
      </m:oMath>
      <w:r>
        <w:rPr>
          <w:rFonts w:cs="宋体" w:asciiTheme="majorEastAsia" w:hAnsiTheme="majorEastAsia" w:eastAsiaTheme="majorEastAsia"/>
          <w:kern w:val="0"/>
          <w:sz w:val="24"/>
          <w:szCs w:val="24"/>
        </w:rPr>
        <w:t>，以上实验操作，测出的樱桃密度比实际值将偏</w:t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>______（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选填“大”或“小”</w:t>
      </w:r>
      <w:bookmarkEnd w:id="14"/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 xml:space="preserve">）。                                                                                                                                 </w:t>
      </w:r>
    </w:p>
    <w:p>
      <w:pPr>
        <w:widowControl/>
        <w:jc w:val="left"/>
        <w:textAlignment w:val="center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四、综合应用题（本大题共3小题，</w:t>
      </w:r>
      <w:r>
        <w:rPr>
          <w:rFonts w:hint="eastAsia" w:cs="宋体" w:asciiTheme="majorEastAsia" w:hAnsiTheme="majorEastAsia" w:eastAsiaTheme="majorEastAsia"/>
          <w:bCs/>
          <w:kern w:val="0"/>
          <w:sz w:val="24"/>
          <w:szCs w:val="24"/>
        </w:rPr>
        <w:t>共20分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</w:p>
    <w:p>
      <w:pPr>
        <w:widowControl/>
        <w:jc w:val="left"/>
        <w:textAlignment w:val="center"/>
        <w:rPr>
          <w:rFonts w:cs="Times New Roman" w:asciiTheme="majorEastAsia" w:hAnsiTheme="majorEastAsia" w:eastAsiaTheme="majorEastAsia"/>
          <w:kern w:val="0"/>
          <w:sz w:val="24"/>
          <w:szCs w:val="24"/>
        </w:rPr>
      </w:pP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3101340</wp:posOffset>
            </wp:positionH>
            <wp:positionV relativeFrom="margin">
              <wp:posOffset>6430645</wp:posOffset>
            </wp:positionV>
            <wp:extent cx="1849755" cy="1083310"/>
            <wp:effectExtent l="0" t="0" r="0" b="254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2</w:t>
      </w:r>
      <w:r>
        <w:rPr>
          <w:rFonts w:cs="Times New Roman" w:asciiTheme="majorEastAsia" w:hAnsiTheme="majorEastAsia" w:eastAsiaTheme="majorEastAsia"/>
          <w:sz w:val="24"/>
          <w:szCs w:val="24"/>
        </w:rPr>
        <w:t>1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．（6分）</w:t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>2018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年</w:t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月</w:t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日晚，主题为《多彩星城、魅力长沙》的元旦焰火晚会在长沙市橘子洲激情上演。它将激光、灯光、音乐、焰火控制等先进技术集为一体。晚八时三十分</w:t>
      </w:r>
      <m:oMath>
        <m:r>
          <w:rPr>
            <w:rFonts w:ascii="Cambria Math" w:cs="Cambria Math" w:hAnsiTheme="majorEastAsia" w:eastAsiaTheme="majorEastAsia"/>
            <w:sz w:val="24"/>
            <w:szCs w:val="24"/>
          </w:rPr>
          <m:t>.</m:t>
        </m:r>
      </m:oMath>
      <w:r>
        <w:rPr>
          <w:rFonts w:cs="宋体" w:asciiTheme="majorEastAsia" w:hAnsiTheme="majorEastAsia" w:eastAsiaTheme="majorEastAsia"/>
          <w:kern w:val="0"/>
          <w:sz w:val="24"/>
          <w:szCs w:val="24"/>
        </w:rPr>
        <w:t>雄浑的音乐响起，拉开了晚会的序幕。一道道霞光冲天而起在丰空中如菊花散开。紧接着</w:t>
      </w:r>
      <w:r>
        <w:rPr>
          <w:rFonts w:cs="宋体" w:asciiTheme="majorEastAsia" w:hAnsiTheme="majorEastAsia" w:eastAsiaTheme="majorEastAsia"/>
          <w:kern w:val="0"/>
          <w:sz w:val="24"/>
          <w:szCs w:val="24"/>
          <w:u w:val="single"/>
        </w:rPr>
        <w:t>一声声巨响划破长空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。炫目的</w:t>
      </w:r>
      <w:r>
        <w:rPr>
          <w:rFonts w:cs="宋体" w:asciiTheme="majorEastAsia" w:hAnsiTheme="majorEastAsia" w:eastAsiaTheme="majorEastAsia"/>
          <w:kern w:val="0"/>
          <w:sz w:val="24"/>
          <w:szCs w:val="24"/>
          <w:u w:val="single"/>
        </w:rPr>
        <w:t>激光在夜空中投射出一条条耀眼的光束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。绚丽的烟花将湘江四季景观璀璨勾勒，炫烂夺目，江面的</w:t>
      </w:r>
      <w:r>
        <w:rPr>
          <w:rFonts w:cs="宋体" w:asciiTheme="majorEastAsia" w:hAnsiTheme="majorEastAsia" w:eastAsiaTheme="majorEastAsia"/>
          <w:kern w:val="0"/>
          <w:sz w:val="24"/>
          <w:szCs w:val="24"/>
          <w:u w:val="single"/>
        </w:rPr>
        <w:t>烟花“例影”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却又让人产生一种如梦如幻，仿佛身临画中的感觉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……</w:t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 xml:space="preserve"> </w:t>
      </w:r>
    </w:p>
    <w:p>
      <w:pPr>
        <w:widowControl/>
        <w:spacing w:before="240" w:after="240"/>
        <w:jc w:val="left"/>
        <w:textAlignment w:val="center"/>
        <w:rPr>
          <w:rFonts w:cs="Times New Roman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上面的描述中有许多物理现象，请你据此将下表补充完整。</w:t>
      </w:r>
    </w:p>
    <w:tbl>
      <w:tblPr>
        <w:tblStyle w:val="15"/>
        <w:tblW w:w="5990" w:type="dxa"/>
        <w:tblInd w:w="4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2602"/>
        <w:gridCol w:w="27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8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602" w:type="dxa"/>
            <w:tcBorders>
              <w:top w:val="single" w:color="000000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0" w:type="dxa"/>
              <w:bottom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物理现象</w:t>
            </w:r>
          </w:p>
        </w:tc>
        <w:tc>
          <w:tcPr>
            <w:tcW w:w="2708" w:type="dxa"/>
            <w:tcBorders>
              <w:top w:val="single" w:color="000000" w:sz="12" w:space="0"/>
              <w:bottom w:val="single" w:color="000000" w:sz="8" w:space="0"/>
              <w:right w:val="single" w:color="000000" w:sz="12" w:space="0"/>
            </w:tcBorders>
            <w:tcMar>
              <w:top w:w="15" w:type="dxa"/>
              <w:left w:w="0" w:type="dxa"/>
              <w:bottom w:w="1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物理知识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80" w:type="dxa"/>
            <w:tcBorders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02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一声声巨响划破长空</w:t>
            </w:r>
          </w:p>
        </w:tc>
        <w:tc>
          <w:tcPr>
            <w:tcW w:w="2708" w:type="dxa"/>
            <w:tcBorders>
              <w:bottom w:val="single" w:color="000000" w:sz="8" w:space="0"/>
              <w:right w:val="single" w:color="000000" w:sz="12" w:space="0"/>
            </w:tcBorders>
            <w:tcMar>
              <w:top w:w="0" w:type="dxa"/>
              <w:left w:w="0" w:type="dxa"/>
              <w:bottom w:w="1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80" w:type="dxa"/>
            <w:tcBorders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02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激光投射出一条条光束</w:t>
            </w:r>
          </w:p>
        </w:tc>
        <w:tc>
          <w:tcPr>
            <w:tcW w:w="2708" w:type="dxa"/>
            <w:tcBorders>
              <w:bottom w:val="single" w:color="000000" w:sz="8" w:space="0"/>
              <w:right w:val="single" w:color="000000" w:sz="12" w:space="0"/>
            </w:tcBorders>
            <w:tcMar>
              <w:top w:w="0" w:type="dxa"/>
              <w:left w:w="0" w:type="dxa"/>
              <w:bottom w:w="1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80" w:type="dxa"/>
            <w:tcBorders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tcMar>
              <w:top w:w="0" w:type="dxa"/>
              <w:left w:w="15" w:type="dxa"/>
              <w:bottom w:w="15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02" w:type="dxa"/>
            <w:tcBorders>
              <w:bottom w:val="single" w:color="000000" w:sz="12" w:space="0"/>
              <w:right w:val="single" w:color="000000" w:sz="8" w:space="0"/>
            </w:tcBorders>
            <w:tcMar>
              <w:top w:w="0" w:type="dxa"/>
              <w:left w:w="0" w:type="dxa"/>
              <w:bottom w:w="15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烟花“倒影”</w:t>
            </w:r>
          </w:p>
        </w:tc>
        <w:tc>
          <w:tcPr>
            <w:tcW w:w="2708" w:type="dxa"/>
            <w:tcBorders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exact"/>
        <w:jc w:val="left"/>
        <w:textAlignment w:val="center"/>
        <w:rPr>
          <w:rFonts w:cs="宋体" w:asciiTheme="majorEastAsia" w:hAnsiTheme="majorEastAsia" w:eastAsiaTheme="majorEastAsia"/>
          <w:kern w:val="0"/>
          <w:sz w:val="24"/>
          <w:szCs w:val="24"/>
        </w:rPr>
      </w:pPr>
    </w:p>
    <w:p>
      <w:pPr>
        <w:widowControl/>
        <w:jc w:val="left"/>
        <w:textAlignment w:val="center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2</w:t>
      </w:r>
      <w:r>
        <w:rPr>
          <w:rFonts w:cs="Times New Roman" w:asciiTheme="majorEastAsia" w:hAnsiTheme="majorEastAsia" w:eastAsiaTheme="majorEastAsia"/>
          <w:sz w:val="24"/>
          <w:szCs w:val="24"/>
        </w:rPr>
        <w:t>2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．（ 6分）</w:t>
      </w:r>
      <w:bookmarkStart w:id="15" w:name="topic_59b7cf41-3a62-4487-b3af-c6d573b262"/>
      <w:r>
        <w:rPr>
          <w:rFonts w:cs="宋体" w:asciiTheme="majorEastAsia" w:hAnsiTheme="majorEastAsia" w:eastAsiaTheme="majorEastAsia"/>
          <w:kern w:val="0"/>
          <w:sz w:val="24"/>
          <w:szCs w:val="24"/>
        </w:rPr>
        <w:t>小明一家双休日驾车外出郊游，汽车以</w:t>
      </w:r>
      <m:oMath>
        <m:r>
          <w:rPr>
            <w:rFonts w:ascii="Cambria Math" w:cs="Cambria Math" w:hAnsiTheme="majorEastAsia" w:eastAsiaTheme="majorEastAsia"/>
            <w:sz w:val="24"/>
            <w:szCs w:val="24"/>
          </w:rPr>
          <m:t>60</m:t>
        </m:r>
        <m:r>
          <w:rPr>
            <w:rFonts w:ascii="Cambria Math" w:hAnsi="Cambria Math" w:cs="Cambria Math" w:eastAsiaTheme="majorEastAsia"/>
            <w:sz w:val="24"/>
            <w:szCs w:val="24"/>
          </w:rPr>
          <m:t>km</m:t>
        </m:r>
        <m:r>
          <w:rPr>
            <w:rFonts w:ascii="Cambria Math" w:cs="Cambria Math" w:hAnsiTheme="majorEastAsia" w:eastAsiaTheme="majorEastAsia"/>
            <w:sz w:val="24"/>
            <w:szCs w:val="24"/>
          </w:rPr>
          <m:t>/</m:t>
        </m:r>
        <m:r>
          <w:rPr>
            <w:rFonts w:ascii="Cambria Math" w:hAnsi="Cambria Math" w:cs="Cambria Math" w:eastAsiaTheme="majorEastAsia"/>
            <w:sz w:val="24"/>
            <w:szCs w:val="24"/>
          </w:rPr>
          <m:t>h</m:t>
        </m:r>
      </m:oMath>
      <w:r>
        <w:rPr>
          <w:rFonts w:cs="宋体" w:asciiTheme="majorEastAsia" w:hAnsiTheme="majorEastAsia" w:eastAsiaTheme="majorEastAsia"/>
          <w:kern w:val="0"/>
          <w:sz w:val="24"/>
          <w:szCs w:val="24"/>
        </w:rPr>
        <w:t>的平均速度行驶</w:t>
      </w:r>
      <m:oMath>
        <m:r>
          <w:rPr>
            <w:rFonts w:ascii="Cambria Math" w:cs="Cambria Math" w:hAnsiTheme="majorEastAsia" w:eastAsiaTheme="majorEastAsia"/>
            <w:sz w:val="24"/>
            <w:szCs w:val="24"/>
          </w:rPr>
          <m:t>0.4</m:t>
        </m:r>
        <m:r>
          <w:rPr>
            <w:rFonts w:ascii="Cambria Math" w:hAnsi="Cambria Math" w:cs="Cambria Math" w:eastAsiaTheme="majorEastAsia"/>
            <w:sz w:val="24"/>
            <w:szCs w:val="24"/>
          </w:rPr>
          <m:t>h</m:t>
        </m:r>
      </m:oMath>
      <w:r>
        <w:rPr>
          <w:rFonts w:cs="宋体" w:asciiTheme="majorEastAsia" w:hAnsiTheme="majorEastAsia" w:eastAsiaTheme="majorEastAsia"/>
          <w:kern w:val="0"/>
          <w:sz w:val="24"/>
          <w:szCs w:val="24"/>
        </w:rPr>
        <w:t>才到达旅游景点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。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傍晚，他们沿原路返回，从景点到家用了</w:t>
      </w:r>
      <m:oMath>
        <m:r>
          <w:rPr>
            <w:rFonts w:ascii="Cambria Math" w:cs="Cambria Math" w:hAnsiTheme="majorEastAsia" w:eastAsiaTheme="majorEastAsia"/>
            <w:sz w:val="24"/>
            <w:szCs w:val="24"/>
          </w:rPr>
          <m:t>30</m:t>
        </m:r>
        <m:r>
          <w:rPr>
            <w:rFonts w:ascii="Cambria Math" w:hAnsi="Cambria Math" w:cs="Cambria Math" w:eastAsiaTheme="majorEastAsia"/>
            <w:sz w:val="24"/>
            <w:szCs w:val="24"/>
          </w:rPr>
          <m:t>min</m:t>
        </m:r>
      </m:oMath>
      <w:r>
        <w:rPr>
          <w:rFonts w:hint="eastAsia" w:cs="宋体" w:asciiTheme="majorEastAsia" w:hAnsiTheme="majorEastAsia" w:eastAsiaTheme="majorEastAsia"/>
          <w:sz w:val="24"/>
          <w:szCs w:val="24"/>
        </w:rPr>
        <w:t>。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求：</w:t>
      </w:r>
    </w:p>
    <w:p>
      <w:pPr>
        <w:widowControl/>
        <w:jc w:val="left"/>
        <w:textAlignment w:val="center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（1）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小明家到旅游景点的路程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是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多少km；</w:t>
      </w:r>
    </w:p>
    <w:p>
      <w:pPr>
        <w:widowControl/>
        <w:jc w:val="left"/>
        <w:textAlignment w:val="center"/>
        <w:rPr>
          <w:rFonts w:cs="Cambria Math" w:asciiTheme="majorEastAsia" w:hAnsiTheme="majorEastAsia" w:eastAsiaTheme="majorEastAsia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（2）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小明一家从景点回家的平均速度</w:t>
      </w:r>
      <w:bookmarkEnd w:id="15"/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是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多少</w:t>
      </w:r>
      <m:oMath>
        <m:r>
          <w:rPr>
            <w:rFonts w:ascii="Cambria Math" w:hAnsi="Cambria Math" w:cs="Cambria Math" w:eastAsiaTheme="majorEastAsia"/>
            <w:sz w:val="24"/>
            <w:szCs w:val="24"/>
          </w:rPr>
          <m:t>km</m:t>
        </m:r>
        <m:r>
          <w:rPr>
            <w:rFonts w:ascii="Cambria Math" w:cs="Cambria Math" w:hAnsiTheme="majorEastAsia" w:eastAsiaTheme="majorEastAsia"/>
            <w:sz w:val="24"/>
            <w:szCs w:val="24"/>
          </w:rPr>
          <m:t>/</m:t>
        </m:r>
        <m:r>
          <w:rPr>
            <w:rFonts w:ascii="Cambria Math" w:hAnsi="Cambria Math" w:cs="Cambria Math" w:eastAsiaTheme="majorEastAsia"/>
            <w:sz w:val="24"/>
            <w:szCs w:val="24"/>
          </w:rPr>
          <m:t>h</m:t>
        </m:r>
      </m:oMath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。</w:t>
      </w:r>
    </w:p>
    <w:p>
      <w:pPr>
        <w:widowControl/>
        <w:jc w:val="left"/>
        <w:textAlignment w:val="center"/>
        <w:rPr>
          <w:rFonts w:cs="Cambria Math" w:asciiTheme="majorEastAsia" w:hAnsiTheme="majorEastAsia" w:eastAsiaTheme="majorEastAsia"/>
          <w:sz w:val="24"/>
          <w:szCs w:val="24"/>
        </w:rPr>
      </w:pPr>
    </w:p>
    <w:p>
      <w:pPr>
        <w:spacing w:line="360" w:lineRule="exact"/>
        <w:rPr>
          <w:rFonts w:cs="Times New Roman" w:asciiTheme="majorEastAsia" w:hAnsiTheme="majorEastAsia" w:eastAsiaTheme="majorEastAsia"/>
          <w:sz w:val="24"/>
          <w:szCs w:val="24"/>
        </w:rPr>
      </w:pPr>
    </w:p>
    <w:p>
      <w:pPr>
        <w:spacing w:line="360" w:lineRule="exact"/>
        <w:rPr>
          <w:rFonts w:cs="Times New Roman" w:asciiTheme="majorEastAsia" w:hAnsiTheme="majorEastAsia" w:eastAsiaTheme="majorEastAsia"/>
          <w:sz w:val="24"/>
          <w:szCs w:val="24"/>
        </w:rPr>
      </w:pPr>
    </w:p>
    <w:p>
      <w:pPr>
        <w:spacing w:line="360" w:lineRule="exact"/>
        <w:rPr>
          <w:rFonts w:cs="Times New Roman" w:asciiTheme="majorEastAsia" w:hAnsiTheme="majorEastAsia" w:eastAsiaTheme="majorEastAsia"/>
          <w:sz w:val="24"/>
          <w:szCs w:val="24"/>
        </w:rPr>
      </w:pPr>
    </w:p>
    <w:p>
      <w:pPr>
        <w:spacing w:line="360" w:lineRule="exact"/>
        <w:rPr>
          <w:rFonts w:cs="Times New Roman" w:asciiTheme="majorEastAsia" w:hAnsiTheme="majorEastAsia" w:eastAsiaTheme="majorEastAsia"/>
          <w:sz w:val="24"/>
          <w:szCs w:val="24"/>
        </w:rPr>
      </w:pPr>
    </w:p>
    <w:p>
      <w:pPr>
        <w:spacing w:line="360" w:lineRule="exact"/>
        <w:rPr>
          <w:rFonts w:cs="Times New Roman" w:asciiTheme="majorEastAsia" w:hAnsiTheme="majorEastAsia" w:eastAsiaTheme="majorEastAsia"/>
          <w:sz w:val="24"/>
          <w:szCs w:val="24"/>
        </w:rPr>
      </w:pPr>
    </w:p>
    <w:p>
      <w:pPr>
        <w:spacing w:line="360" w:lineRule="exac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2</w:t>
      </w:r>
      <w:r>
        <w:rPr>
          <w:rFonts w:cs="Times New Roman" w:asciiTheme="majorEastAsia" w:hAnsiTheme="majorEastAsia" w:eastAsiaTheme="majorEastAsia"/>
          <w:sz w:val="24"/>
          <w:szCs w:val="24"/>
        </w:rPr>
        <w:t>3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．（8分）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如图所示，一个瓶子里有不多的水，乌鸦喝不到水，聪明的乌鸦就衔了很多的小石块填到瓶子里，水面升到瓶口了，乌鸦喝到了水。若瓶子的容积为</w:t>
      </w:r>
      <w:r>
        <w:rPr>
          <w:rFonts w:cs="Times New Roman" w:asciiTheme="majorEastAsia" w:hAnsiTheme="majorEastAsia" w:eastAsiaTheme="majorEastAsia"/>
          <w:kern w:val="0"/>
          <w:sz w:val="24"/>
          <w:szCs w:val="24"/>
        </w:rPr>
        <w:t>500</w:t>
      </w:r>
      <w:r>
        <w:rPr>
          <w:rFonts w:cs="Times New Roman" w:asciiTheme="majorEastAsia" w:hAnsiTheme="majorEastAsia" w:eastAsiaTheme="majorEastAsia"/>
          <w:i/>
          <w:iCs/>
          <w:kern w:val="0"/>
          <w:sz w:val="24"/>
          <w:szCs w:val="24"/>
        </w:rPr>
        <w:t>mL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，内有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fldChar w:fldCharType="begin"/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cs="Cambria Math" w:hAnsiTheme="majorEastAsia" w:eastAsiaTheme="majorEastAsia"/>
            <w:sz w:val="24"/>
            <w:szCs w:val="24"/>
          </w:rPr>
          <m:t xml:space="preserve">0.2kg</m:t>
        </m:r>
      </m:oMath>
      <w:r>
        <w:rPr>
          <w:rFonts w:cs="宋体" w:asciiTheme="majorEastAsia" w:hAnsiTheme="majorEastAsia" w:eastAsiaTheme="majorEastAsia"/>
          <w:kern w:val="0"/>
          <w:sz w:val="24"/>
          <w:szCs w:val="24"/>
        </w:rPr>
        <w:instrText xml:space="preserve"> </w:instrTex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fldChar w:fldCharType="separate"/>
      </w:r>
      <m:oMath>
        <m:r>
          <m:rPr>
            <m:sty m:val="p"/>
          </m:rPr>
          <w:rPr>
            <w:rFonts w:ascii="Cambria Math" w:cs="Cambria Math" w:hAnsiTheme="majorEastAsia" w:eastAsiaTheme="majorEastAsia"/>
            <w:sz w:val="24"/>
            <w:szCs w:val="24"/>
          </w:rPr>
          <m:t>0.3kg</m:t>
        </m:r>
      </m:oMath>
      <w:r>
        <w:rPr>
          <w:rFonts w:cs="宋体" w:asciiTheme="majorEastAsia" w:hAnsiTheme="majorEastAsia" w:eastAsiaTheme="majorEastAsia"/>
          <w:kern w:val="0"/>
          <w:sz w:val="24"/>
          <w:szCs w:val="24"/>
        </w:rPr>
        <w:fldChar w:fldCharType="end"/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的水。求：</w:t>
      </w:r>
    </w:p>
    <w:p>
      <w:pPr>
        <w:spacing w:line="360" w:lineRule="exac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（1）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瓶中水的体积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为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多少</w:t>
      </w:r>
      <m:oMath>
        <m:sSup>
          <m:sSupP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Theme="majorEastAsia"/>
                <w:sz w:val="24"/>
                <w:szCs w:val="24"/>
              </w:rPr>
              <m:t>m</m:t>
            </m: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e>
          <m:sup>
            <m:r>
              <w:rPr>
                <w:rFonts w:ascii="Cambria Math" w:hAnsiTheme="majorEastAsia" w:eastAsiaTheme="majorEastAsia"/>
                <w:sz w:val="24"/>
                <w:szCs w:val="24"/>
              </w:rPr>
              <m:t>3</m:t>
            </m: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sup>
        </m:sSup>
      </m:oMath>
      <w:r>
        <w:rPr>
          <w:rFonts w:cs="宋体" w:asciiTheme="majorEastAsia" w:hAnsiTheme="majorEastAsia" w:eastAsiaTheme="majorEastAsia"/>
          <w:kern w:val="0"/>
          <w:sz w:val="24"/>
          <w:szCs w:val="24"/>
        </w:rPr>
        <w:t>；</w:t>
      </w:r>
    </w:p>
    <w:p>
      <w:pPr>
        <w:spacing w:line="360" w:lineRule="exac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（2）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乌鸦投入瓶中的石块的体积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为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多少</w:t>
      </w:r>
      <m:oMath>
        <m:sSup>
          <m:sSupP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Theme="majorEastAsia"/>
                <w:sz w:val="24"/>
                <w:szCs w:val="24"/>
              </w:rPr>
              <m:t>m</m:t>
            </m: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e>
          <m:sup>
            <m:r>
              <w:rPr>
                <w:rFonts w:ascii="Cambria Math" w:hAnsiTheme="majorEastAsia" w:eastAsiaTheme="majorEastAsia"/>
                <w:sz w:val="24"/>
                <w:szCs w:val="24"/>
              </w:rPr>
              <m:t>3</m:t>
            </m: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sup>
        </m:sSup>
      </m:oMath>
      <w:r>
        <w:rPr>
          <w:rFonts w:cs="宋体" w:asciiTheme="majorEastAsia" w:hAnsiTheme="majorEastAsia" w:eastAsiaTheme="majorEastAsia"/>
          <w:kern w:val="0"/>
          <w:sz w:val="24"/>
          <w:szCs w:val="24"/>
        </w:rPr>
        <w:t>；</w:t>
      </w:r>
    </w:p>
    <w:p>
      <w:pPr>
        <w:spacing w:line="360" w:lineRule="exact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（3）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乌鸦投入瓶中的石块的质量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为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多少</w:t>
      </w:r>
      <m:oMath>
        <m:r>
          <w:rPr>
            <w:rFonts w:ascii="Cambria Math" w:hAnsi="Cambria Math" w:eastAsiaTheme="majorEastAsia"/>
            <w:sz w:val="24"/>
            <w:szCs w:val="24"/>
          </w:rPr>
          <m:t>kg</m:t>
        </m:r>
      </m:oMath>
      <w:r>
        <w:rPr>
          <w:rFonts w:cs="宋体" w:asciiTheme="majorEastAsia" w:hAnsiTheme="majorEastAsia" w:eastAsiaTheme="majorEastAsia"/>
          <w:kern w:val="0"/>
          <w:sz w:val="24"/>
          <w:szCs w:val="24"/>
        </w:rPr>
        <w:t>。</w:t>
      </w:r>
      <m:oMath>
        <m:r>
          <w:rPr>
            <w:rFonts w:ascii="Cambria Math" w:cs="Cambria Math" w:hAnsiTheme="majorEastAsia" w:eastAsiaTheme="majorEastAsia"/>
            <w:sz w:val="24"/>
            <w:szCs w:val="24"/>
          </w:rPr>
          <m:t>(</m:t>
        </m:r>
      </m:oMath>
      <w:r>
        <w:rPr>
          <w:rFonts w:cs="宋体" w:asciiTheme="majorEastAsia" w:hAnsiTheme="majorEastAsia" w:eastAsiaTheme="majorEastAsia"/>
          <w:kern w:val="0"/>
          <w:sz w:val="24"/>
          <w:szCs w:val="24"/>
        </w:rPr>
        <w:t>石块密度为</w:t>
      </w:r>
      <m:oMath>
        <m:r>
          <w:rPr>
            <w:rFonts w:ascii="Cambria Math" w:cs="Cambria Math" w:hAnsiTheme="majorEastAsia" w:eastAsiaTheme="majorEastAsia"/>
            <w:sz w:val="24"/>
            <w:szCs w:val="24"/>
          </w:rPr>
          <m:t>2.6×</m:t>
        </m:r>
        <m:sSup>
          <m:sSupPr>
            <m:ctrlPr>
              <w:rPr>
                <w:rFonts w:ascii="Cambria Math" w:cs="Cambria Math" w:hAnsiTheme="majorEastAsia" w:eastAsiaTheme="majorEastAsia"/>
                <w:sz w:val="24"/>
                <w:szCs w:val="24"/>
              </w:rPr>
            </m:ctrlPr>
          </m:sSupPr>
          <m:e>
            <m:r>
              <w:rPr>
                <w:rFonts w:ascii="Cambria Math" w:cs="Cambria Math" w:hAnsiTheme="majorEastAsia" w:eastAsiaTheme="majorEastAsia"/>
                <w:sz w:val="24"/>
                <w:szCs w:val="24"/>
              </w:rPr>
              <m:t>10</m:t>
            </m:r>
            <m:ctrlPr>
              <w:rPr>
                <w:rFonts w:ascii="Cambria Math" w:cs="Cambria Math" w:hAnsiTheme="majorEastAsia" w:eastAsiaTheme="majorEastAsia"/>
                <w:sz w:val="24"/>
                <w:szCs w:val="24"/>
              </w:rPr>
            </m:ctrlPr>
          </m:e>
          <m:sup>
            <m:r>
              <w:rPr>
                <w:rFonts w:ascii="Cambria Math" w:cs="Cambria Math" w:hAnsiTheme="majorEastAsia" w:eastAsiaTheme="majorEastAsia"/>
                <w:sz w:val="24"/>
                <w:szCs w:val="24"/>
              </w:rPr>
              <m:t>3</m:t>
            </m:r>
            <m:ctrlPr>
              <w:rPr>
                <w:rFonts w:ascii="Cambria Math" w:cs="Cambria Math" w:hAnsiTheme="majorEastAsia" w:eastAsiaTheme="majorEastAsia"/>
                <w:sz w:val="24"/>
                <w:szCs w:val="24"/>
              </w:rPr>
            </m:ctrlPr>
          </m:sup>
        </m:sSup>
        <m:r>
          <w:rPr>
            <w:rFonts w:ascii="Cambria Math" w:hAnsi="Cambria Math" w:cs="Cambria Math" w:eastAsiaTheme="majorEastAsia"/>
            <w:sz w:val="24"/>
            <w:szCs w:val="24"/>
          </w:rPr>
          <m:t>kg</m:t>
        </m:r>
        <m:r>
          <w:rPr>
            <w:rFonts w:ascii="Cambria Math" w:cs="Cambria Math" w:hAnsiTheme="majorEastAsia" w:eastAsiaTheme="majorEastAsia"/>
            <w:sz w:val="24"/>
            <w:szCs w:val="24"/>
          </w:rPr>
          <m:t>/</m:t>
        </m:r>
        <m:sSup>
          <m:sSupPr>
            <m:ctrlPr>
              <w:rPr>
                <w:rFonts w:ascii="Cambria Math" w:cs="Cambria Math" w:hAnsiTheme="majorEastAsia" w:eastAsiaTheme="majorEastAsia"/>
                <w:sz w:val="24"/>
                <w:szCs w:val="24"/>
              </w:rPr>
            </m:ctrlPr>
          </m:sSupPr>
          <m:e>
            <m:r>
              <w:rPr>
                <w:rFonts w:ascii="Cambria Math" w:hAnsi="Cambria Math" w:cs="Cambria Math" w:eastAsiaTheme="majorEastAsia"/>
                <w:sz w:val="24"/>
                <w:szCs w:val="24"/>
              </w:rPr>
              <m:t>m</m:t>
            </m:r>
            <m:ctrlPr>
              <w:rPr>
                <w:rFonts w:ascii="Cambria Math" w:cs="Cambria Math" w:hAnsiTheme="majorEastAsia" w:eastAsiaTheme="majorEastAsia"/>
                <w:sz w:val="24"/>
                <w:szCs w:val="24"/>
              </w:rPr>
            </m:ctrlPr>
          </m:e>
          <m:sup>
            <m:r>
              <w:rPr>
                <w:rFonts w:ascii="Cambria Math" w:cs="Cambria Math" w:hAnsiTheme="majorEastAsia" w:eastAsiaTheme="majorEastAsia"/>
                <w:sz w:val="24"/>
                <w:szCs w:val="24"/>
              </w:rPr>
              <m:t>3</m:t>
            </m:r>
            <m:ctrlPr>
              <w:rPr>
                <w:rFonts w:ascii="Cambria Math" w:cs="Cambria Math" w:hAnsiTheme="majorEastAsia" w:eastAsiaTheme="majorEastAsia"/>
                <w:sz w:val="24"/>
                <w:szCs w:val="24"/>
              </w:rPr>
            </m:ctrlPr>
          </m:sup>
        </m:sSup>
        <m:r>
          <w:rPr>
            <w:rFonts w:ascii="Cambria Math" w:cs="Cambria Math" w:hAnsiTheme="majorEastAsia" w:eastAsiaTheme="majorEastAsia"/>
            <w:sz w:val="24"/>
            <w:szCs w:val="24"/>
          </w:rPr>
          <m:t>)</m:t>
        </m:r>
      </m:oMath>
    </w:p>
    <w:p>
      <w:pPr>
        <w:spacing w:line="360" w:lineRule="exact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margin">
              <wp:align>right</wp:align>
            </wp:positionH>
            <wp:positionV relativeFrom="line">
              <wp:posOffset>92710</wp:posOffset>
            </wp:positionV>
            <wp:extent cx="1295400" cy="895350"/>
            <wp:effectExtent l="0" t="0" r="0" b="0"/>
            <wp:wrapSquare wrapText="left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Theme="majorEastAsia" w:hAnsiTheme="majorEastAsia" w:eastAsiaTheme="majorEastAsia"/>
          <w:sz w:val="24"/>
          <w:szCs w:val="24"/>
        </w:rPr>
      </w:pPr>
    </w:p>
    <w:p>
      <w:pPr>
        <w:rPr>
          <w:rFonts w:asciiTheme="majorEastAsia" w:hAnsiTheme="majorEastAsia" w:eastAsiaTheme="majorEastAsia"/>
          <w:sz w:val="24"/>
          <w:szCs w:val="24"/>
        </w:rPr>
      </w:pPr>
    </w:p>
    <w:p>
      <w:pPr>
        <w:rPr>
          <w:rFonts w:asciiTheme="majorEastAsia" w:hAnsiTheme="majorEastAsia" w:eastAsiaTheme="majorEastAsia"/>
          <w:sz w:val="24"/>
          <w:szCs w:val="24"/>
        </w:rPr>
      </w:pPr>
    </w:p>
    <w:p>
      <w:pPr>
        <w:rPr>
          <w:rFonts w:asciiTheme="majorEastAsia" w:hAnsiTheme="majorEastAsia" w:eastAsiaTheme="majorEastAsia"/>
          <w:sz w:val="24"/>
          <w:szCs w:val="24"/>
        </w:rPr>
      </w:pPr>
    </w:p>
    <w:p>
      <w:pPr>
        <w:rPr>
          <w:rFonts w:asciiTheme="majorEastAsia" w:hAnsiTheme="majorEastAsia" w:eastAsiaTheme="majorEastAsia"/>
          <w:sz w:val="24"/>
          <w:szCs w:val="24"/>
        </w:rPr>
      </w:pPr>
    </w:p>
    <w:p>
      <w:pPr>
        <w:rPr>
          <w:rFonts w:asciiTheme="majorEastAsia" w:hAnsiTheme="majorEastAsia" w:eastAsiaTheme="majorEastAsia"/>
          <w:sz w:val="24"/>
          <w:szCs w:val="24"/>
        </w:rPr>
      </w:pPr>
    </w:p>
    <w:p>
      <w:pPr>
        <w:rPr>
          <w:rFonts w:asciiTheme="majorEastAsia" w:hAnsiTheme="majorEastAsia" w:eastAsiaTheme="majorEastAsia"/>
          <w:sz w:val="24"/>
          <w:szCs w:val="24"/>
        </w:rPr>
      </w:pPr>
    </w:p>
    <w:p>
      <w:pPr>
        <w:jc w:val="center"/>
        <w:rPr>
          <w:rFonts w:asciiTheme="majorEastAsia" w:hAnsiTheme="majorEastAsia" w:eastAsiaTheme="majorEastAsia"/>
          <w:color w:val="000000"/>
          <w:sz w:val="24"/>
          <w:szCs w:val="24"/>
        </w:rPr>
      </w:pPr>
      <w:r>
        <w:rPr>
          <w:rFonts w:asciiTheme="majorEastAsia" w:hAnsiTheme="majorEastAsia" w:eastAsiaTheme="majorEastAsia"/>
          <w:color w:val="000000"/>
          <w:sz w:val="24"/>
          <w:szCs w:val="24"/>
        </w:rPr>
        <w:t>20</w:t>
      </w:r>
      <w:r>
        <w:rPr>
          <w:rFonts w:hint="eastAsia" w:asciiTheme="majorEastAsia" w:hAnsiTheme="majorEastAsia" w:eastAsiaTheme="majorEastAsia"/>
          <w:color w:val="000000"/>
          <w:sz w:val="24"/>
          <w:szCs w:val="24"/>
        </w:rPr>
        <w:t>1</w:t>
      </w:r>
      <w:r>
        <w:rPr>
          <w:rFonts w:asciiTheme="majorEastAsia" w:hAnsiTheme="majorEastAsia" w:eastAsiaTheme="majorEastAsia"/>
          <w:color w:val="000000"/>
          <w:sz w:val="24"/>
          <w:szCs w:val="24"/>
        </w:rPr>
        <w:t>8年下期期终考试试卷</w:t>
      </w:r>
    </w:p>
    <w:p>
      <w:pPr>
        <w:spacing w:line="560" w:lineRule="exact"/>
        <w:jc w:val="center"/>
        <w:rPr>
          <w:rFonts w:asciiTheme="majorEastAsia" w:hAnsiTheme="majorEastAsia" w:eastAsia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/>
          <w:sz w:val="24"/>
          <w:szCs w:val="24"/>
        </w:rPr>
        <w:t>八年级物理</w:t>
      </w:r>
      <w:r>
        <w:rPr>
          <w:rFonts w:hint="eastAsia" w:asciiTheme="majorEastAsia" w:hAnsiTheme="majorEastAsia" w:eastAsiaTheme="majorEastAsia"/>
          <w:b/>
          <w:color w:val="000000"/>
          <w:sz w:val="24"/>
          <w:szCs w:val="24"/>
        </w:rPr>
        <w:t>参考答案</w:t>
      </w:r>
    </w:p>
    <w:p>
      <w:pPr>
        <w:adjustRightInd w:val="0"/>
        <w:spacing w:line="400" w:lineRule="exact"/>
        <w:textAlignment w:val="baseline"/>
        <w:rPr>
          <w:rFonts w:asciiTheme="majorEastAsia" w:hAnsiTheme="majorEastAsia" w:eastAsiaTheme="majorEastAsia"/>
          <w:bCs/>
          <w:color w:val="000000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/>
          <w:sz w:val="24"/>
          <w:szCs w:val="24"/>
        </w:rPr>
        <w:t>一、</w:t>
      </w:r>
      <w:r>
        <w:rPr>
          <w:rFonts w:hint="eastAsia" w:asciiTheme="majorEastAsia" w:hAnsiTheme="majorEastAsia" w:eastAsiaTheme="majorEastAsia"/>
          <w:bCs/>
          <w:color w:val="000000"/>
          <w:kern w:val="0"/>
          <w:sz w:val="24"/>
          <w:szCs w:val="24"/>
        </w:rPr>
        <w:t xml:space="preserve">选择题   </w:t>
      </w:r>
      <w:r>
        <w:rPr>
          <w:rFonts w:hint="eastAsia" w:asciiTheme="majorEastAsia" w:hAnsiTheme="majorEastAsia" w:eastAsiaTheme="majorEastAsia"/>
          <w:bCs/>
          <w:color w:val="000000"/>
          <w:sz w:val="24"/>
          <w:szCs w:val="24"/>
        </w:rPr>
        <w:t>每题3分，共36分</w:t>
      </w:r>
    </w:p>
    <w:tbl>
      <w:tblPr>
        <w:tblStyle w:val="6"/>
        <w:tblW w:w="7215" w:type="dxa"/>
        <w:tblInd w:w="3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08"/>
        <w:gridCol w:w="548"/>
        <w:gridCol w:w="548"/>
        <w:gridCol w:w="549"/>
        <w:gridCol w:w="549"/>
        <w:gridCol w:w="549"/>
        <w:gridCol w:w="550"/>
        <w:gridCol w:w="549"/>
        <w:gridCol w:w="549"/>
        <w:gridCol w:w="550"/>
        <w:gridCol w:w="580"/>
        <w:gridCol w:w="580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</w:trPr>
        <w:tc>
          <w:tcPr>
            <w:tcW w:w="508" w:type="dxa"/>
            <w:vAlign w:val="center"/>
          </w:tcPr>
          <w:p>
            <w:pPr>
              <w:pStyle w:val="2"/>
              <w:jc w:val="center"/>
              <w:rPr>
                <w:rFonts w:cs="Times New Roman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4"/>
              </w:rPr>
              <w:t>题号</w:t>
            </w:r>
          </w:p>
        </w:tc>
        <w:tc>
          <w:tcPr>
            <w:tcW w:w="548" w:type="dxa"/>
            <w:vAlign w:val="center"/>
          </w:tcPr>
          <w:p>
            <w:pPr>
              <w:pStyle w:val="2"/>
              <w:jc w:val="center"/>
              <w:rPr>
                <w:rFonts w:cs="Times New Roman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8" w:type="dxa"/>
            <w:vAlign w:val="center"/>
          </w:tcPr>
          <w:p>
            <w:pPr>
              <w:pStyle w:val="2"/>
              <w:jc w:val="center"/>
              <w:rPr>
                <w:rFonts w:cs="Times New Roman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9" w:type="dxa"/>
            <w:vAlign w:val="center"/>
          </w:tcPr>
          <w:p>
            <w:pPr>
              <w:pStyle w:val="2"/>
              <w:jc w:val="center"/>
              <w:rPr>
                <w:rFonts w:cs="Times New Roman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" w:type="dxa"/>
            <w:vAlign w:val="center"/>
          </w:tcPr>
          <w:p>
            <w:pPr>
              <w:pStyle w:val="2"/>
              <w:jc w:val="center"/>
              <w:rPr>
                <w:rFonts w:cs="Times New Roman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9" w:type="dxa"/>
            <w:vAlign w:val="center"/>
          </w:tcPr>
          <w:p>
            <w:pPr>
              <w:pStyle w:val="2"/>
              <w:jc w:val="center"/>
              <w:rPr>
                <w:rFonts w:cs="Times New Roman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0" w:type="dxa"/>
            <w:vAlign w:val="center"/>
          </w:tcPr>
          <w:p>
            <w:pPr>
              <w:pStyle w:val="2"/>
              <w:jc w:val="center"/>
              <w:rPr>
                <w:rFonts w:cs="Times New Roman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9" w:type="dxa"/>
            <w:vAlign w:val="center"/>
          </w:tcPr>
          <w:p>
            <w:pPr>
              <w:pStyle w:val="2"/>
              <w:jc w:val="center"/>
              <w:rPr>
                <w:rFonts w:cs="Times New Roman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9" w:type="dxa"/>
            <w:vAlign w:val="center"/>
          </w:tcPr>
          <w:p>
            <w:pPr>
              <w:pStyle w:val="2"/>
              <w:jc w:val="center"/>
              <w:rPr>
                <w:rFonts w:cs="Times New Roman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0" w:type="dxa"/>
            <w:vAlign w:val="center"/>
          </w:tcPr>
          <w:p>
            <w:pPr>
              <w:pStyle w:val="2"/>
              <w:jc w:val="center"/>
              <w:rPr>
                <w:rFonts w:cs="Times New Roman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0" w:type="dxa"/>
            <w:vAlign w:val="center"/>
          </w:tcPr>
          <w:p>
            <w:pPr>
              <w:pStyle w:val="2"/>
              <w:jc w:val="center"/>
              <w:rPr>
                <w:rFonts w:cs="Times New Roman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vAlign w:val="center"/>
          </w:tcPr>
          <w:p>
            <w:pPr>
              <w:pStyle w:val="2"/>
              <w:jc w:val="center"/>
              <w:rPr>
                <w:rFonts w:cs="Times New Roman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6" w:type="dxa"/>
            <w:vAlign w:val="center"/>
          </w:tcPr>
          <w:p>
            <w:pPr>
              <w:pStyle w:val="2"/>
              <w:ind w:firstLine="120" w:firstLineChars="50"/>
              <w:jc w:val="center"/>
              <w:rPr>
                <w:rFonts w:cs="Times New Roman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508" w:type="dxa"/>
            <w:vAlign w:val="center"/>
          </w:tcPr>
          <w:p>
            <w:pPr>
              <w:pStyle w:val="2"/>
              <w:jc w:val="center"/>
              <w:rPr>
                <w:rFonts w:cs="Times New Roman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4"/>
              </w:rPr>
              <w:t>答案</w:t>
            </w:r>
          </w:p>
        </w:tc>
        <w:tc>
          <w:tcPr>
            <w:tcW w:w="548" w:type="dxa"/>
            <w:vAlign w:val="center"/>
          </w:tcPr>
          <w:p>
            <w:pPr>
              <w:pStyle w:val="2"/>
              <w:spacing w:line="360" w:lineRule="exact"/>
              <w:ind w:firstLine="120" w:firstLineChars="50"/>
              <w:jc w:val="center"/>
              <w:rPr>
                <w:rFonts w:cs="Times New Roman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548" w:type="dxa"/>
            <w:vAlign w:val="center"/>
          </w:tcPr>
          <w:p>
            <w:pPr>
              <w:pStyle w:val="2"/>
              <w:spacing w:line="360" w:lineRule="exact"/>
              <w:ind w:firstLine="120" w:firstLineChars="50"/>
              <w:jc w:val="center"/>
              <w:rPr>
                <w:rFonts w:cs="Times New Roman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549" w:type="dxa"/>
            <w:vAlign w:val="center"/>
          </w:tcPr>
          <w:p>
            <w:pPr>
              <w:pStyle w:val="2"/>
              <w:spacing w:line="360" w:lineRule="exact"/>
              <w:ind w:firstLine="120" w:firstLineChars="50"/>
              <w:jc w:val="center"/>
              <w:rPr>
                <w:rFonts w:cs="Times New Roman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sz w:val="24"/>
                <w:szCs w:val="24"/>
              </w:rPr>
              <w:t>C</w:t>
            </w:r>
          </w:p>
        </w:tc>
        <w:tc>
          <w:tcPr>
            <w:tcW w:w="549" w:type="dxa"/>
            <w:vAlign w:val="center"/>
          </w:tcPr>
          <w:p>
            <w:pPr>
              <w:pStyle w:val="2"/>
              <w:spacing w:line="360" w:lineRule="exact"/>
              <w:ind w:firstLine="120" w:firstLineChars="50"/>
              <w:jc w:val="center"/>
              <w:rPr>
                <w:rFonts w:cs="Times New Roman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549" w:type="dxa"/>
            <w:vAlign w:val="center"/>
          </w:tcPr>
          <w:p>
            <w:pPr>
              <w:pStyle w:val="2"/>
              <w:spacing w:line="360" w:lineRule="exact"/>
              <w:ind w:firstLine="120" w:firstLineChars="50"/>
              <w:jc w:val="center"/>
              <w:rPr>
                <w:rFonts w:cs="Times New Roman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4"/>
              </w:rPr>
              <w:t>D</w:t>
            </w:r>
          </w:p>
        </w:tc>
        <w:tc>
          <w:tcPr>
            <w:tcW w:w="550" w:type="dxa"/>
            <w:vAlign w:val="center"/>
          </w:tcPr>
          <w:p>
            <w:pPr>
              <w:pStyle w:val="2"/>
              <w:spacing w:line="360" w:lineRule="exact"/>
              <w:ind w:firstLine="120" w:firstLineChars="50"/>
              <w:jc w:val="center"/>
              <w:rPr>
                <w:rFonts w:cs="Times New Roman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sz w:val="24"/>
                <w:szCs w:val="24"/>
              </w:rPr>
              <w:t>C</w:t>
            </w:r>
          </w:p>
        </w:tc>
        <w:tc>
          <w:tcPr>
            <w:tcW w:w="549" w:type="dxa"/>
            <w:vAlign w:val="center"/>
          </w:tcPr>
          <w:p>
            <w:pPr>
              <w:pStyle w:val="2"/>
              <w:spacing w:line="360" w:lineRule="exact"/>
              <w:ind w:firstLine="240" w:firstLineChars="100"/>
              <w:jc w:val="center"/>
              <w:rPr>
                <w:rFonts w:cs="Times New Roman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4"/>
              </w:rPr>
              <w:t>C</w:t>
            </w:r>
          </w:p>
        </w:tc>
        <w:tc>
          <w:tcPr>
            <w:tcW w:w="549" w:type="dxa"/>
            <w:vAlign w:val="center"/>
          </w:tcPr>
          <w:p>
            <w:pPr>
              <w:pStyle w:val="2"/>
              <w:spacing w:line="360" w:lineRule="exact"/>
              <w:ind w:firstLine="120" w:firstLineChars="50"/>
              <w:jc w:val="center"/>
              <w:rPr>
                <w:rFonts w:cs="Times New Roman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sz w:val="24"/>
                <w:szCs w:val="24"/>
              </w:rPr>
              <w:t>D</w:t>
            </w:r>
          </w:p>
        </w:tc>
        <w:tc>
          <w:tcPr>
            <w:tcW w:w="550" w:type="dxa"/>
            <w:vAlign w:val="center"/>
          </w:tcPr>
          <w:p>
            <w:pPr>
              <w:pStyle w:val="2"/>
              <w:spacing w:line="360" w:lineRule="exact"/>
              <w:ind w:firstLine="120" w:firstLineChars="50"/>
              <w:jc w:val="center"/>
              <w:rPr>
                <w:rFonts w:cs="Times New Roman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580" w:type="dxa"/>
            <w:vAlign w:val="center"/>
          </w:tcPr>
          <w:p>
            <w:pPr>
              <w:pStyle w:val="2"/>
              <w:spacing w:line="360" w:lineRule="exact"/>
              <w:ind w:firstLine="120" w:firstLineChars="50"/>
              <w:jc w:val="center"/>
              <w:rPr>
                <w:rFonts w:cs="Times New Roman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4"/>
              </w:rPr>
              <w:t>D</w:t>
            </w:r>
          </w:p>
        </w:tc>
        <w:tc>
          <w:tcPr>
            <w:tcW w:w="580" w:type="dxa"/>
            <w:vAlign w:val="center"/>
          </w:tcPr>
          <w:p>
            <w:pPr>
              <w:pStyle w:val="2"/>
              <w:spacing w:line="360" w:lineRule="exact"/>
              <w:ind w:firstLine="120" w:firstLineChars="50"/>
              <w:jc w:val="center"/>
              <w:rPr>
                <w:rFonts w:cs="Times New Roman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4"/>
              </w:rPr>
              <w:t>C</w:t>
            </w:r>
          </w:p>
        </w:tc>
        <w:tc>
          <w:tcPr>
            <w:tcW w:w="606" w:type="dxa"/>
            <w:vAlign w:val="center"/>
          </w:tcPr>
          <w:p>
            <w:pPr>
              <w:pStyle w:val="2"/>
              <w:spacing w:line="360" w:lineRule="exact"/>
              <w:ind w:firstLine="120" w:firstLineChars="5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D</w:t>
            </w:r>
          </w:p>
        </w:tc>
      </w:tr>
    </w:tbl>
    <w:p>
      <w:pPr>
        <w:spacing w:line="320" w:lineRule="exact"/>
        <w:rPr>
          <w:rFonts w:asciiTheme="majorEastAsia" w:hAnsiTheme="majorEastAsia" w:eastAsia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/>
          <w:sz w:val="24"/>
          <w:szCs w:val="24"/>
        </w:rPr>
        <w:t>二、填空题  每空2分，共20分</w:t>
      </w:r>
    </w:p>
    <w:p>
      <w:pPr>
        <w:spacing w:line="360" w:lineRule="exact"/>
        <w:rPr>
          <w:rFonts w:asciiTheme="majorEastAsia" w:hAnsiTheme="majorEastAsia" w:eastAsia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color w:val="000000"/>
          <w:kern w:val="0"/>
          <w:sz w:val="24"/>
          <w:szCs w:val="24"/>
        </w:rPr>
        <w:t>13</w:t>
      </w:r>
      <w:r>
        <w:rPr>
          <w:rFonts w:hint="eastAsia" w:asciiTheme="majorEastAsia" w:hAnsiTheme="majorEastAsia" w:eastAsiaTheme="majorEastAsia"/>
          <w:color w:val="000000"/>
          <w:sz w:val="24"/>
          <w:szCs w:val="24"/>
        </w:rPr>
        <w:t>．</w:t>
      </w:r>
      <w:r>
        <w:rPr>
          <w:rFonts w:asciiTheme="majorEastAsia" w:hAnsiTheme="majorEastAsia" w:eastAsiaTheme="majorEastAsia"/>
          <w:color w:val="000000"/>
          <w:sz w:val="24"/>
          <w:szCs w:val="24"/>
        </w:rPr>
        <w:t>m</w:t>
      </w:r>
      <w:r>
        <w:rPr>
          <w:rFonts w:hint="eastAsia" w:asciiTheme="majorEastAsia" w:hAnsiTheme="majorEastAsia" w:eastAsiaTheme="majorEastAsia"/>
          <w:color w:val="000000"/>
          <w:sz w:val="24"/>
          <w:szCs w:val="24"/>
        </w:rPr>
        <w:t xml:space="preserve">   </w:t>
      </w:r>
      <w:r>
        <w:rPr>
          <w:rFonts w:asciiTheme="majorEastAsia" w:hAnsiTheme="majorEastAsia" w:eastAsiaTheme="majorEastAsia"/>
          <w:color w:val="000000"/>
          <w:sz w:val="24"/>
          <w:szCs w:val="24"/>
        </w:rPr>
        <w:t xml:space="preserve"> cm</w:t>
      </w:r>
      <w:r>
        <w:rPr>
          <w:rFonts w:hint="eastAsia" w:asciiTheme="majorEastAsia" w:hAnsiTheme="majorEastAsia" w:eastAsiaTheme="majorEastAsia"/>
          <w:color w:val="000000"/>
          <w:sz w:val="24"/>
          <w:szCs w:val="24"/>
        </w:rPr>
        <w:t xml:space="preserve">     </w:t>
      </w:r>
      <w:r>
        <w:rPr>
          <w:rFonts w:asciiTheme="majorEastAsia" w:hAnsiTheme="majorEastAsia" w:eastAsiaTheme="majorEastAsia"/>
          <w:color w:val="000000"/>
          <w:sz w:val="24"/>
          <w:szCs w:val="24"/>
        </w:rPr>
        <w:t xml:space="preserve">   </w:t>
      </w:r>
      <w:r>
        <w:rPr>
          <w:rFonts w:hint="eastAsia" w:asciiTheme="majorEastAsia" w:hAnsiTheme="majorEastAsia" w:eastAsiaTheme="majorEastAsia"/>
          <w:color w:val="000000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/>
          <w:bCs/>
          <w:color w:val="000000"/>
          <w:kern w:val="0"/>
          <w:sz w:val="24"/>
          <w:szCs w:val="24"/>
        </w:rPr>
        <w:t>14</w:t>
      </w:r>
      <w:r>
        <w:rPr>
          <w:rFonts w:hint="eastAsia" w:asciiTheme="majorEastAsia" w:hAnsiTheme="majorEastAsia" w:eastAsiaTheme="majorEastAsia"/>
          <w:color w:val="000000"/>
          <w:sz w:val="24"/>
          <w:szCs w:val="24"/>
        </w:rPr>
        <w:t xml:space="preserve">．响度   声源      </w:t>
      </w:r>
      <w:r>
        <w:rPr>
          <w:rFonts w:hint="eastAsia" w:asciiTheme="majorEastAsia" w:hAnsiTheme="majorEastAsia" w:eastAsiaTheme="majorEastAsia"/>
          <w:bCs/>
          <w:color w:val="000000"/>
          <w:kern w:val="0"/>
          <w:sz w:val="24"/>
          <w:szCs w:val="24"/>
        </w:rPr>
        <w:t>15</w:t>
      </w:r>
      <w:r>
        <w:rPr>
          <w:rFonts w:hint="eastAsia" w:asciiTheme="majorEastAsia" w:hAnsiTheme="majorEastAsia" w:eastAsiaTheme="majorEastAsia"/>
          <w:color w:val="000000"/>
          <w:sz w:val="24"/>
          <w:szCs w:val="24"/>
        </w:rPr>
        <w:t>．</w:t>
      </w:r>
      <w:r>
        <w:rPr>
          <w:rFonts w:hint="eastAsia" w:asciiTheme="majorEastAsia" w:hAnsiTheme="majorEastAsia" w:eastAsiaTheme="majorEastAsia"/>
          <w:sz w:val="24"/>
          <w:szCs w:val="24"/>
        </w:rPr>
        <w:t>非晶体   吸热</w:t>
      </w:r>
    </w:p>
    <w:p>
      <w:pPr>
        <w:spacing w:line="40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color w:val="000000"/>
          <w:kern w:val="0"/>
          <w:sz w:val="24"/>
          <w:szCs w:val="24"/>
        </w:rPr>
        <w:t>16</w:t>
      </w:r>
      <w:r>
        <w:rPr>
          <w:rFonts w:hint="eastAsia" w:asciiTheme="majorEastAsia" w:hAnsiTheme="majorEastAsia" w:eastAsiaTheme="majorEastAsia"/>
          <w:color w:val="000000"/>
          <w:sz w:val="24"/>
          <w:szCs w:val="24"/>
        </w:rPr>
        <w:t>．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增大  增大       </w:t>
      </w:r>
      <w:r>
        <w:rPr>
          <w:rFonts w:asciiTheme="majorEastAsia" w:hAnsiTheme="majorEastAsia" w:eastAsiaTheme="majorEastAsia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/>
          <w:color w:val="000000"/>
          <w:sz w:val="24"/>
          <w:szCs w:val="24"/>
        </w:rPr>
        <w:t>17．</w:t>
      </w:r>
      <w:r>
        <w:rPr>
          <w:rFonts w:asciiTheme="majorEastAsia" w:hAnsiTheme="majorEastAsia" w:eastAsiaTheme="majorEastAsia"/>
          <w:sz w:val="24"/>
          <w:szCs w:val="24"/>
        </w:rPr>
        <w:t xml:space="preserve">0.11   </w:t>
      </w:r>
      <m:oMath>
        <m:r>
          <m:rPr>
            <m:sty m:val="p"/>
          </m:rPr>
          <w:rPr>
            <w:rFonts w:ascii="Cambria Math" w:hAnsiTheme="majorEastAsia" w:eastAsiaTheme="majorEastAsia"/>
            <w:sz w:val="24"/>
            <w:szCs w:val="24"/>
          </w:rPr>
          <m:t>1.1×</m:t>
        </m:r>
        <m:sSup>
          <m:sSupP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sSupPr>
          <m:e>
            <m:r>
              <w:rPr>
                <w:rFonts w:ascii="Cambria Math" w:hAnsiTheme="majorEastAsia" w:eastAsiaTheme="majorEastAsia"/>
                <w:sz w:val="24"/>
                <w:szCs w:val="24"/>
              </w:rPr>
              <m:t>10</m:t>
            </m: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e>
          <m:sup>
            <m:r>
              <w:rPr>
                <w:rFonts w:ascii="Cambria Math" w:hAnsiTheme="majorEastAsia" w:eastAsiaTheme="majorEastAsia"/>
                <w:sz w:val="24"/>
                <w:szCs w:val="24"/>
              </w:rPr>
              <m:t>3</m:t>
            </m: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sup>
        </m:sSup>
      </m:oMath>
    </w:p>
    <w:p>
      <w:pPr>
        <w:spacing w:line="360" w:lineRule="exact"/>
        <w:rPr>
          <w:rFonts w:asciiTheme="majorEastAsia" w:hAnsiTheme="majorEastAsia" w:eastAsiaTheme="majorEastAsia"/>
          <w:bCs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color w:val="000000"/>
          <w:kern w:val="0"/>
          <w:sz w:val="24"/>
          <w:szCs w:val="24"/>
        </w:rPr>
        <w:t xml:space="preserve">三、作图、实验题  </w:t>
      </w:r>
      <w:r>
        <w:rPr>
          <w:rFonts w:hint="eastAsia" w:asciiTheme="majorEastAsia" w:hAnsiTheme="majorEastAsia" w:eastAsiaTheme="majorEastAsia"/>
          <w:bCs/>
          <w:color w:val="000000"/>
          <w:sz w:val="24"/>
          <w:szCs w:val="24"/>
        </w:rPr>
        <w:t>共2</w:t>
      </w:r>
      <w:r>
        <w:rPr>
          <w:rFonts w:asciiTheme="majorEastAsia" w:hAnsiTheme="majorEastAsia" w:eastAsiaTheme="majorEastAsia"/>
          <w:bCs/>
          <w:color w:val="000000"/>
          <w:sz w:val="24"/>
          <w:szCs w:val="24"/>
        </w:rPr>
        <w:t>4</w:t>
      </w:r>
      <w:r>
        <w:rPr>
          <w:rFonts w:hint="eastAsia" w:asciiTheme="majorEastAsia" w:hAnsiTheme="majorEastAsia" w:eastAsiaTheme="majorEastAsia"/>
          <w:bCs/>
          <w:color w:val="000000"/>
          <w:sz w:val="24"/>
          <w:szCs w:val="24"/>
        </w:rPr>
        <w:t>分（每空2分）</w:t>
      </w:r>
    </w:p>
    <w:p>
      <w:pPr>
        <w:adjustRightInd w:val="0"/>
        <w:spacing w:line="340" w:lineRule="exact"/>
        <w:textAlignment w:val="baseline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18．（</w:t>
      </w:r>
      <w:r>
        <w:rPr>
          <w:rFonts w:asciiTheme="majorEastAsia" w:hAnsiTheme="majorEastAsia" w:eastAsiaTheme="majorEastAsia"/>
          <w:sz w:val="24"/>
          <w:szCs w:val="24"/>
        </w:rPr>
        <w:t>8</w:t>
      </w:r>
      <w:r>
        <w:rPr>
          <w:rFonts w:hint="eastAsia" w:asciiTheme="majorEastAsia" w:hAnsiTheme="majorEastAsia" w:eastAsiaTheme="majorEastAsia"/>
          <w:sz w:val="24"/>
          <w:szCs w:val="24"/>
        </w:rPr>
        <w:t>分）（1）左  缩小   （2）近  凹</w:t>
      </w:r>
    </w:p>
    <w:p>
      <w:pPr>
        <w:adjustRightInd w:val="0"/>
        <w:spacing w:line="340" w:lineRule="exact"/>
        <w:textAlignment w:val="baseline"/>
        <w:rPr>
          <w:rFonts w:asciiTheme="majorEastAsia" w:hAnsiTheme="majorEastAsia" w:eastAsia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19．（</w:t>
      </w:r>
      <w:r>
        <w:rPr>
          <w:rFonts w:asciiTheme="majorEastAsia" w:hAnsiTheme="majorEastAsia" w:eastAsiaTheme="majorEastAsia"/>
          <w:sz w:val="24"/>
          <w:szCs w:val="24"/>
        </w:rPr>
        <w:t>8</w:t>
      </w:r>
      <w:r>
        <w:rPr>
          <w:rFonts w:hint="eastAsia" w:asciiTheme="majorEastAsia" w:hAnsiTheme="majorEastAsia" w:eastAsiaTheme="majorEastAsia"/>
          <w:sz w:val="24"/>
          <w:szCs w:val="24"/>
        </w:rPr>
        <w:t>分）（1）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温度不变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 xml:space="preserve">  （2）</w:t>
      </w:r>
      <w:r>
        <w:rPr>
          <w:rStyle w:val="16"/>
          <w:rFonts w:asciiTheme="majorEastAsia" w:hAnsiTheme="majorEastAsia" w:eastAsiaTheme="majorEastAsia"/>
          <w:kern w:val="0"/>
          <w:sz w:val="24"/>
          <w:szCs w:val="24"/>
        </w:rPr>
        <w:t>98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 xml:space="preserve">   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低于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 xml:space="preserve">  （3）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乙</w:t>
      </w:r>
      <w:r>
        <w:rPr>
          <w:rFonts w:asciiTheme="majorEastAsia" w:hAnsiTheme="majorEastAsia" w:eastAsiaTheme="majorEastAsia"/>
          <w:kern w:val="0"/>
          <w:sz w:val="24"/>
          <w:szCs w:val="24"/>
        </w:rPr>
        <w:t>  </w:t>
      </w:r>
    </w:p>
    <w:p>
      <w:pPr>
        <w:adjustRightInd w:val="0"/>
        <w:spacing w:line="340" w:lineRule="exact"/>
        <w:textAlignment w:val="baseline"/>
        <w:rPr>
          <w:rFonts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/>
          <w:sz w:val="24"/>
          <w:szCs w:val="24"/>
        </w:rPr>
        <w:t>20．（8分）（1）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右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 xml:space="preserve">   （2）</w:t>
      </w:r>
      <m:oMath>
        <m:r>
          <w:rPr>
            <w:rFonts w:ascii="Cambria Math" w:hAnsiTheme="majorEastAsia" w:eastAsiaTheme="majorEastAsia"/>
            <w:sz w:val="24"/>
            <w:szCs w:val="24"/>
          </w:rPr>
          <m:t>75.8</m:t>
        </m:r>
      </m:oMath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（3）</w:t>
      </w:r>
      <w:r>
        <w:rPr>
          <w:rStyle w:val="16"/>
          <w:rFonts w:asciiTheme="majorEastAsia" w:hAnsiTheme="majorEastAsia" w:eastAsiaTheme="majorEastAsia"/>
          <w:kern w:val="0"/>
          <w:sz w:val="24"/>
          <w:szCs w:val="24"/>
        </w:rPr>
        <w:t>50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大</w:t>
      </w:r>
      <w:r>
        <w:rPr>
          <w:rFonts w:asciiTheme="majorEastAsia" w:hAnsiTheme="majorEastAsia" w:eastAsiaTheme="majorEastAsia"/>
          <w:kern w:val="0"/>
          <w:sz w:val="24"/>
          <w:szCs w:val="24"/>
        </w:rPr>
        <w:t> </w:t>
      </w:r>
    </w:p>
    <w:p>
      <w:pPr>
        <w:adjustRightInd w:val="0"/>
        <w:spacing w:line="340" w:lineRule="exact"/>
        <w:textAlignment w:val="baseline"/>
        <w:rPr>
          <w:rFonts w:asciiTheme="majorEastAsia" w:hAnsiTheme="majorEastAsia" w:eastAsiaTheme="majorEastAsia"/>
          <w:bCs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/>
          <w:sz w:val="24"/>
          <w:szCs w:val="24"/>
        </w:rPr>
        <w:t xml:space="preserve">四、综合应用题 </w:t>
      </w:r>
      <w:r>
        <w:rPr>
          <w:rFonts w:hint="eastAsia" w:asciiTheme="majorEastAsia" w:hAnsiTheme="majorEastAsia" w:eastAsiaTheme="majorEastAsia"/>
          <w:bCs/>
          <w:color w:val="000000"/>
          <w:sz w:val="24"/>
          <w:szCs w:val="24"/>
        </w:rPr>
        <w:t>共20分</w:t>
      </w:r>
    </w:p>
    <w:p>
      <w:pPr>
        <w:adjustRightInd w:val="0"/>
        <w:spacing w:line="340" w:lineRule="exact"/>
        <w:textAlignment w:val="baseline"/>
        <w:rPr>
          <w:rFonts w:asciiTheme="majorEastAsia" w:hAnsiTheme="majorEastAsia" w:eastAsia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color w:val="000000"/>
          <w:sz w:val="24"/>
          <w:szCs w:val="24"/>
        </w:rPr>
        <w:t>2</w:t>
      </w:r>
      <w:r>
        <w:rPr>
          <w:rFonts w:asciiTheme="majorEastAsia" w:hAnsiTheme="majorEastAsia" w:eastAsiaTheme="majorEastAsia"/>
          <w:bCs/>
          <w:color w:val="000000"/>
          <w:sz w:val="24"/>
          <w:szCs w:val="24"/>
        </w:rPr>
        <w:t>1</w:t>
      </w:r>
      <w:r>
        <w:rPr>
          <w:rFonts w:hint="eastAsia" w:asciiTheme="majorEastAsia" w:hAnsiTheme="majorEastAsia" w:eastAsiaTheme="majorEastAsia"/>
          <w:color w:val="000000"/>
          <w:sz w:val="24"/>
          <w:szCs w:val="24"/>
        </w:rPr>
        <w:t>．答：（6分</w:t>
      </w:r>
      <w:r>
        <w:rPr>
          <w:rFonts w:asciiTheme="majorEastAsia" w:hAnsiTheme="majorEastAsia" w:eastAsiaTheme="majorEastAsia"/>
          <w:color w:val="000000"/>
          <w:sz w:val="24"/>
          <w:szCs w:val="24"/>
        </w:rPr>
        <w:t>，</w:t>
      </w:r>
      <w:r>
        <w:rPr>
          <w:rFonts w:hint="eastAsia" w:asciiTheme="majorEastAsia" w:hAnsiTheme="majorEastAsia" w:eastAsiaTheme="majorEastAsia"/>
          <w:color w:val="000000"/>
          <w:sz w:val="24"/>
          <w:szCs w:val="24"/>
        </w:rPr>
        <w:t>每</w:t>
      </w:r>
      <w:r>
        <w:rPr>
          <w:rFonts w:asciiTheme="majorEastAsia" w:hAnsiTheme="majorEastAsia" w:eastAsiaTheme="majorEastAsia"/>
          <w:color w:val="000000"/>
          <w:sz w:val="24"/>
          <w:szCs w:val="24"/>
        </w:rPr>
        <w:t>空</w:t>
      </w:r>
      <w:r>
        <w:rPr>
          <w:rFonts w:hint="eastAsia" w:asciiTheme="majorEastAsia" w:hAnsiTheme="majorEastAsia" w:eastAsiaTheme="majorEastAsia"/>
          <w:color w:val="000000"/>
          <w:sz w:val="24"/>
          <w:szCs w:val="24"/>
        </w:rPr>
        <w:t>2分</w:t>
      </w:r>
      <w:r>
        <w:rPr>
          <w:rFonts w:asciiTheme="majorEastAsia" w:hAnsiTheme="majorEastAsia" w:eastAsiaTheme="majorEastAsia"/>
          <w:color w:val="000000"/>
          <w:sz w:val="24"/>
          <w:szCs w:val="24"/>
        </w:rPr>
        <w:t>）</w:t>
      </w:r>
    </w:p>
    <w:tbl>
      <w:tblPr>
        <w:tblStyle w:val="6"/>
        <w:tblW w:w="5349" w:type="dxa"/>
        <w:jc w:val="center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4"/>
        <w:gridCol w:w="2144"/>
        <w:gridCol w:w="2741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464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44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tbl>
            <w:tblPr>
              <w:tblStyle w:val="6"/>
              <w:tblW w:w="147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7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4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  <w:textAlignment w:val="center"/>
                    <w:rPr>
                      <w:rFonts w:asciiTheme="majorEastAsia" w:hAnsiTheme="majorEastAsia" w:eastAsiaTheme="maj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24"/>
                      <w:szCs w:val="24"/>
                    </w:rPr>
                    <w:t>物理现象</w:t>
                  </w:r>
                </w:p>
              </w:tc>
            </w:tr>
          </w:tbl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物理知识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Style w:val="16"/>
                <w:rFonts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44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一声声巨响划破长空</w:t>
            </w:r>
          </w:p>
        </w:tc>
        <w:tc>
          <w:tcPr>
            <w:tcW w:w="2741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声音通过空气传播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Style w:val="16"/>
                <w:rFonts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44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激光投射出一条条光束</w:t>
            </w:r>
          </w:p>
        </w:tc>
        <w:tc>
          <w:tcPr>
            <w:tcW w:w="2741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光沿直线传播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Style w:val="16"/>
                <w:rFonts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44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烟花“倒影”</w:t>
            </w:r>
          </w:p>
        </w:tc>
        <w:tc>
          <w:tcPr>
            <w:tcW w:w="2741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 xml:space="preserve"> 光</w:t>
            </w:r>
            <w:r>
              <w:rPr>
                <w:rFonts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的反射（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平面</w:t>
            </w:r>
            <w:r>
              <w:rPr>
                <w:rFonts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镜成像）</w:t>
            </w:r>
          </w:p>
        </w:tc>
      </w:tr>
    </w:tbl>
    <w:p>
      <w:pPr>
        <w:adjustRightInd w:val="0"/>
        <w:spacing w:line="340" w:lineRule="exact"/>
        <w:textAlignment w:val="baseline"/>
        <w:rPr>
          <w:rFonts w:asciiTheme="majorEastAsia" w:hAnsiTheme="majorEastAsia" w:eastAsiaTheme="majorEastAsia"/>
          <w:color w:val="000000"/>
          <w:sz w:val="24"/>
          <w:szCs w:val="24"/>
        </w:rPr>
      </w:pPr>
    </w:p>
    <w:p>
      <w:pPr>
        <w:pStyle w:val="17"/>
        <w:spacing w:line="360" w:lineRule="auto"/>
        <w:textAlignment w:val="center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color w:val="000000"/>
          <w:sz w:val="24"/>
          <w:szCs w:val="24"/>
        </w:rPr>
        <w:t>2</w:t>
      </w:r>
      <w:r>
        <w:rPr>
          <w:rFonts w:asciiTheme="majorEastAsia" w:hAnsiTheme="majorEastAsia" w:eastAsiaTheme="majorEastAsia"/>
          <w:bCs/>
          <w:color w:val="000000"/>
          <w:sz w:val="24"/>
          <w:szCs w:val="24"/>
        </w:rPr>
        <w:t>2</w:t>
      </w:r>
      <w:r>
        <w:rPr>
          <w:rFonts w:hint="eastAsia" w:asciiTheme="majorEastAsia" w:hAnsiTheme="majorEastAsia" w:eastAsiaTheme="majorEastAsia"/>
          <w:color w:val="000000"/>
          <w:sz w:val="24"/>
          <w:szCs w:val="24"/>
        </w:rPr>
        <w:t>．（6分）</w:t>
      </w:r>
      <w:r>
        <w:rPr>
          <w:rFonts w:asciiTheme="majorEastAsia" w:hAnsiTheme="majorEastAsia" w:eastAsiaTheme="majorEastAsia"/>
          <w:color w:val="000000"/>
          <w:kern w:val="0"/>
          <w:sz w:val="24"/>
          <w:szCs w:val="24"/>
        </w:rPr>
        <w:t>解：</w:t>
      </w:r>
      <w:r>
        <w:rPr>
          <w:rFonts w:hint="eastAsia" w:asciiTheme="majorEastAsia" w:hAnsiTheme="majorEastAsia" w:eastAsiaTheme="majorEastAsia"/>
          <w:bCs/>
          <w:color w:val="000000"/>
          <w:sz w:val="24"/>
          <w:szCs w:val="24"/>
        </w:rPr>
        <w:t>（1）2</w:t>
      </w:r>
      <w:r>
        <w:rPr>
          <w:rFonts w:asciiTheme="majorEastAsia" w:hAnsiTheme="majorEastAsia" w:eastAsiaTheme="majorEastAsia"/>
          <w:bCs/>
          <w:color w:val="000000"/>
          <w:sz w:val="24"/>
          <w:szCs w:val="24"/>
        </w:rPr>
        <w:t xml:space="preserve">4    </w:t>
      </w:r>
      <w:r>
        <w:rPr>
          <w:rFonts w:asciiTheme="majorEastAsia" w:hAnsiTheme="majorEastAsia" w:eastAsiaTheme="majorEastAsia"/>
          <w:sz w:val="24"/>
          <w:szCs w:val="24"/>
        </w:rPr>
        <w:t>（2）48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（每问</w:t>
      </w:r>
      <w:r>
        <w:rPr>
          <w:rFonts w:asciiTheme="majorEastAsia" w:hAnsiTheme="majorEastAsia" w:eastAsiaTheme="majorEastAsia"/>
          <w:sz w:val="24"/>
          <w:szCs w:val="24"/>
        </w:rPr>
        <w:t>3</w:t>
      </w:r>
      <w:r>
        <w:rPr>
          <w:rFonts w:hint="eastAsia" w:asciiTheme="majorEastAsia" w:hAnsiTheme="majorEastAsia" w:eastAsiaTheme="majorEastAsia"/>
          <w:sz w:val="24"/>
          <w:szCs w:val="24"/>
        </w:rPr>
        <w:t>分）</w:t>
      </w:r>
    </w:p>
    <w:p>
      <w:pPr>
        <w:pStyle w:val="17"/>
        <w:textAlignment w:val="center"/>
        <w:rPr>
          <w:rFonts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>2</w:t>
      </w:r>
      <w:r>
        <w:rPr>
          <w:rFonts w:asciiTheme="majorEastAsia" w:hAnsiTheme="majorEastAsia" w:eastAsiaTheme="majorEastAsia"/>
          <w:bCs/>
          <w:sz w:val="24"/>
          <w:szCs w:val="24"/>
        </w:rPr>
        <w:t>3</w:t>
      </w:r>
      <w:r>
        <w:rPr>
          <w:rFonts w:hint="eastAsia" w:asciiTheme="majorEastAsia" w:hAnsiTheme="majorEastAsia" w:eastAsiaTheme="majorEastAsia"/>
          <w:sz w:val="24"/>
          <w:szCs w:val="24"/>
        </w:rPr>
        <w:t>．（8分）</w:t>
      </w:r>
      <w:r>
        <w:rPr>
          <w:rFonts w:asciiTheme="majorEastAsia" w:hAnsiTheme="majorEastAsia" w:eastAsiaTheme="majorEastAsia"/>
          <w:kern w:val="0"/>
          <w:sz w:val="24"/>
          <w:szCs w:val="24"/>
        </w:rPr>
        <w:t>解：</w:t>
      </w:r>
    </w:p>
    <w:p>
      <w:pPr>
        <w:pStyle w:val="17"/>
        <w:textAlignment w:val="center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/>
          <w:kern w:val="0"/>
          <w:sz w:val="24"/>
          <w:szCs w:val="24"/>
        </w:rPr>
        <w:t>（1）</w:t>
      </w:r>
      <m:oMath>
        <m:r>
          <w:rPr>
            <w:rFonts w:ascii="Cambria Math" w:hAnsiTheme="majorEastAsia" w:eastAsiaTheme="majorEastAsia"/>
            <w:sz w:val="24"/>
            <w:szCs w:val="24"/>
          </w:rPr>
          <m:t xml:space="preserve"> 0.3</m:t>
        </m:r>
        <m:r>
          <w:rPr>
            <w:rFonts w:ascii="Cambria Math" w:hAnsi="Cambria Math" w:eastAsiaTheme="majorEastAsia"/>
            <w:sz w:val="24"/>
            <w:szCs w:val="24"/>
          </w:rPr>
          <m:t>kg</m:t>
        </m:r>
      </m:oMath>
      <w:r>
        <w:rPr>
          <w:rFonts w:cs="宋体" w:asciiTheme="majorEastAsia" w:hAnsiTheme="majorEastAsia" w:eastAsiaTheme="majorEastAsia"/>
          <w:kern w:val="0"/>
          <w:sz w:val="24"/>
          <w:szCs w:val="24"/>
        </w:rPr>
        <w:t>水的体积：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br w:type="textWrapping"/>
      </w:r>
      <m:oMath>
        <m:sSub>
          <m:sSubP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sSubPr>
          <m:e>
            <m:r>
              <w:rPr>
                <w:rFonts w:ascii="Cambria Math" w:hAnsiTheme="majorEastAsia" w:eastAsiaTheme="majorEastAsia"/>
                <w:sz w:val="24"/>
                <w:szCs w:val="24"/>
              </w:rPr>
              <m:t>V</m:t>
            </m: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e>
          <m:sub>
            <m:r>
              <w:rPr>
                <w:rFonts w:ascii="Cambria Math" w:hAnsi="Cambria Math" w:eastAsiaTheme="majorEastAsia"/>
                <w:sz w:val="24"/>
                <w:szCs w:val="24"/>
              </w:rPr>
              <m:t>水</m:t>
            </m: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sub>
        </m:sSub>
        <m:r>
          <w:rPr>
            <w:rFonts w:ascii="Cambria Math" w:hAnsiTheme="majorEastAsia" w:eastAsiaTheme="majorEastAsia"/>
            <w:sz w:val="24"/>
            <w:szCs w:val="24"/>
          </w:rPr>
          <m:t>=</m:t>
        </m:r>
        <m:f>
          <m:fP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Theme="majorEastAsia" w:eastAsiaTheme="majorEastAsia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Theme="majorEastAsia" w:eastAsiaTheme="majorEastAsia"/>
                    <w:sz w:val="24"/>
                    <w:szCs w:val="24"/>
                  </w:rPr>
                  <m:t>m</m:t>
                </m:r>
                <m:ctrlPr>
                  <w:rPr>
                    <w:rFonts w:ascii="Cambria Math" w:hAnsiTheme="majorEastAsia" w:eastAsiaTheme="majorEastAsia"/>
                    <w:sz w:val="24"/>
                    <w:szCs w:val="24"/>
                  </w:rPr>
                </m:ctrlPr>
              </m:e>
              <m:sub>
                <m:r>
                  <w:rPr>
                    <w:rFonts w:ascii="Cambria Math" w:hAnsi="Cambria Math" w:eastAsiaTheme="majorEastAsia"/>
                    <w:sz w:val="24"/>
                    <w:szCs w:val="24"/>
                  </w:rPr>
                  <m:t>水</m:t>
                </m:r>
                <m:ctrlPr>
                  <w:rPr>
                    <w:rFonts w:ascii="Cambria Math" w:hAnsiTheme="majorEastAsia" w:eastAsiaTheme="majorEastAsia"/>
                    <w:sz w:val="24"/>
                    <w:szCs w:val="24"/>
                  </w:rPr>
                </m:ctrlPr>
              </m:sub>
            </m:sSub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num>
          <m:den>
            <m:sSub>
              <m:sSubPr>
                <m:ctrlPr>
                  <w:rPr>
                    <w:rFonts w:ascii="Cambria Math" w:hAnsiTheme="majorEastAsia" w:eastAsiaTheme="majorEastAsia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Theme="majorEastAsia" w:eastAsiaTheme="majorEastAsia"/>
                    <w:sz w:val="24"/>
                    <w:szCs w:val="24"/>
                  </w:rPr>
                  <m:t>ρ</m:t>
                </m:r>
                <m:ctrlPr>
                  <w:rPr>
                    <w:rFonts w:ascii="Cambria Math" w:hAnsiTheme="majorEastAsia" w:eastAsiaTheme="majorEastAsia"/>
                    <w:sz w:val="24"/>
                    <w:szCs w:val="24"/>
                  </w:rPr>
                </m:ctrlPr>
              </m:e>
              <m:sub>
                <m:r>
                  <w:rPr>
                    <w:rFonts w:ascii="Cambria Math" w:hAnsi="Cambria Math" w:eastAsiaTheme="majorEastAsia"/>
                    <w:sz w:val="24"/>
                    <w:szCs w:val="24"/>
                  </w:rPr>
                  <m:t>水</m:t>
                </m:r>
                <m:ctrlPr>
                  <w:rPr>
                    <w:rFonts w:ascii="Cambria Math" w:hAnsiTheme="majorEastAsia" w:eastAsiaTheme="majorEastAsia"/>
                    <w:sz w:val="24"/>
                    <w:szCs w:val="24"/>
                  </w:rPr>
                </m:ctrlPr>
              </m:sub>
            </m:sSub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den>
        </m:f>
        <m:r>
          <w:rPr>
            <w:rFonts w:ascii="Cambria Math" w:hAnsiTheme="majorEastAsia" w:eastAsiaTheme="majorEastAsia"/>
            <w:sz w:val="24"/>
            <w:szCs w:val="24"/>
          </w:rPr>
          <m:t>=</m:t>
        </m:r>
        <m:f>
          <m:fP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fPr>
          <m:num>
            <m:r>
              <w:rPr>
                <w:rFonts w:ascii="Cambria Math" w:hAnsiTheme="majorEastAsia" w:eastAsiaTheme="majorEastAsia"/>
                <w:sz w:val="24"/>
                <w:szCs w:val="24"/>
              </w:rPr>
              <m:t>0.3kg</m:t>
            </m: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num>
          <m:den>
            <m:r>
              <w:rPr>
                <w:rFonts w:ascii="Cambria Math" w:hAnsiTheme="majorEastAsia" w:eastAsiaTheme="majorEastAsia"/>
                <w:sz w:val="24"/>
                <w:szCs w:val="24"/>
              </w:rPr>
              <m:t>1.0×</m:t>
            </m:r>
            <m:sSup>
              <m:sSupPr>
                <m:ctrlPr>
                  <w:rPr>
                    <w:rFonts w:ascii="Cambria Math" w:hAnsiTheme="majorEastAsia" w:eastAsiaTheme="majorEastAsia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Theme="majorEastAsia" w:eastAsiaTheme="majorEastAsia"/>
                    <w:sz w:val="24"/>
                    <w:szCs w:val="24"/>
                  </w:rPr>
                  <m:t>10</m:t>
                </m:r>
                <m:ctrlPr>
                  <w:rPr>
                    <w:rFonts w:ascii="Cambria Math" w:hAnsiTheme="majorEastAsia" w:eastAsiaTheme="majorEastAsia"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Theme="majorEastAsia" w:eastAsiaTheme="majorEastAsia"/>
                    <w:sz w:val="24"/>
                    <w:szCs w:val="24"/>
                  </w:rPr>
                  <m:t>3</m:t>
                </m:r>
                <m:ctrlPr>
                  <w:rPr>
                    <w:rFonts w:ascii="Cambria Math" w:hAnsiTheme="majorEastAsia" w:eastAsiaTheme="majorEastAsia"/>
                    <w:sz w:val="24"/>
                    <w:szCs w:val="24"/>
                  </w:rPr>
                </m:ctrlPr>
              </m:sup>
            </m:sSup>
            <m:r>
              <w:rPr>
                <w:rFonts w:ascii="Cambria Math" w:hAnsiTheme="majorEastAsia" w:eastAsiaTheme="majorEastAsia"/>
                <w:sz w:val="24"/>
                <w:szCs w:val="24"/>
              </w:rPr>
              <m:t>kg/</m:t>
            </m:r>
            <m:sSup>
              <m:sSupPr>
                <m:ctrlPr>
                  <w:rPr>
                    <w:rFonts w:ascii="Cambria Math" w:hAnsiTheme="majorEastAsia" w:eastAsiaTheme="majorEastAsia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Theme="majorEastAsia" w:eastAsiaTheme="majorEastAsia"/>
                    <w:sz w:val="24"/>
                    <w:szCs w:val="24"/>
                  </w:rPr>
                  <m:t>m</m:t>
                </m:r>
                <m:ctrlPr>
                  <w:rPr>
                    <w:rFonts w:ascii="Cambria Math" w:hAnsiTheme="majorEastAsia" w:eastAsiaTheme="majorEastAsia"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Theme="majorEastAsia" w:eastAsiaTheme="majorEastAsia"/>
                    <w:sz w:val="24"/>
                    <w:szCs w:val="24"/>
                  </w:rPr>
                  <m:t>3</m:t>
                </m:r>
                <m:ctrlPr>
                  <w:rPr>
                    <w:rFonts w:ascii="Cambria Math" w:hAnsiTheme="majorEastAsia" w:eastAsiaTheme="majorEastAsia"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den>
        </m:f>
        <m:r>
          <w:rPr>
            <w:rFonts w:ascii="Cambria Math" w:hAnsiTheme="majorEastAsia" w:eastAsiaTheme="majorEastAsia"/>
            <w:sz w:val="24"/>
            <w:szCs w:val="24"/>
          </w:rPr>
          <m:t>=3×</m:t>
        </m:r>
        <m:sSup>
          <m:sSupP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sSupPr>
          <m:e>
            <m:r>
              <w:rPr>
                <w:rFonts w:ascii="Cambria Math" w:hAnsiTheme="majorEastAsia" w:eastAsiaTheme="majorEastAsia"/>
                <w:sz w:val="24"/>
                <w:szCs w:val="24"/>
              </w:rPr>
              <m:t>10</m:t>
            </m: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e>
          <m:sup>
            <m:r>
              <w:rPr>
                <w:rFonts w:ascii="Cambria Math" w:hAnsi="Cambria Math" w:eastAsiaTheme="majorEastAsia"/>
                <w:sz w:val="24"/>
                <w:szCs w:val="24"/>
              </w:rPr>
              <m:t>-</m:t>
            </m:r>
            <m:r>
              <w:rPr>
                <w:rFonts w:ascii="Cambria Math" w:hAnsiTheme="majorEastAsia" w:eastAsiaTheme="majorEastAsia"/>
                <w:sz w:val="24"/>
                <w:szCs w:val="24"/>
              </w:rPr>
              <m:t>4</m:t>
            </m: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sup>
        </m:sSup>
        <m:sSup>
          <m:sSupP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sSupPr>
          <m:e>
            <m:r>
              <w:rPr>
                <w:rFonts w:ascii="Cambria Math" w:hAnsiTheme="majorEastAsia" w:eastAsiaTheme="majorEastAsia"/>
                <w:sz w:val="24"/>
                <w:szCs w:val="24"/>
              </w:rPr>
              <m:t>m</m:t>
            </m: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e>
          <m:sup>
            <m:r>
              <w:rPr>
                <w:rFonts w:ascii="Cambria Math" w:hAnsiTheme="majorEastAsia" w:eastAsiaTheme="majorEastAsia"/>
                <w:sz w:val="24"/>
                <w:szCs w:val="24"/>
              </w:rPr>
              <m:t>3</m:t>
            </m: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sup>
        </m:sSup>
      </m:oMath>
      <w:r>
        <w:rPr>
          <w:rFonts w:cs="宋体" w:asciiTheme="majorEastAsia" w:hAnsiTheme="majorEastAsia" w:eastAsiaTheme="majorEastAsia"/>
          <w:kern w:val="0"/>
          <w:sz w:val="24"/>
          <w:szCs w:val="24"/>
        </w:rPr>
        <w:t>；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 xml:space="preserve">      （2分）</w:t>
      </w:r>
    </w:p>
    <w:p>
      <w:pPr>
        <w:pStyle w:val="17"/>
        <w:textAlignment w:val="center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（2）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瓶子的容积：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br w:type="textWrapping"/>
      </w:r>
      <m:oMath>
        <m:sSub>
          <m:sSubP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sSubPr>
          <m:e>
            <m:r>
              <w:rPr>
                <w:rFonts w:ascii="Cambria Math" w:hAnsiTheme="majorEastAsia" w:eastAsiaTheme="majorEastAsia"/>
                <w:sz w:val="24"/>
                <w:szCs w:val="24"/>
              </w:rPr>
              <m:t>V</m:t>
            </m: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e>
          <m:sub>
            <m:r>
              <w:rPr>
                <w:rFonts w:ascii="Cambria Math" w:hAnsi="Cambria Math" w:eastAsiaTheme="majorEastAsia"/>
                <w:sz w:val="24"/>
                <w:szCs w:val="24"/>
              </w:rPr>
              <m:t>瓶</m:t>
            </m: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sub>
        </m:sSub>
        <m:r>
          <w:rPr>
            <w:rFonts w:ascii="Cambria Math" w:hAnsiTheme="majorEastAsia" w:eastAsiaTheme="majorEastAsia"/>
            <w:sz w:val="24"/>
            <w:szCs w:val="24"/>
          </w:rPr>
          <m:t>=500ml=500c</m:t>
        </m:r>
        <m:sSup>
          <m:sSupP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sSupPr>
          <m:e>
            <m:r>
              <w:rPr>
                <w:rFonts w:ascii="Cambria Math" w:hAnsiTheme="majorEastAsia" w:eastAsiaTheme="majorEastAsia"/>
                <w:sz w:val="24"/>
                <w:szCs w:val="24"/>
              </w:rPr>
              <m:t>m</m:t>
            </m: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e>
          <m:sup>
            <m:r>
              <w:rPr>
                <w:rFonts w:ascii="Cambria Math" w:hAnsiTheme="majorEastAsia" w:eastAsiaTheme="majorEastAsia"/>
                <w:sz w:val="24"/>
                <w:szCs w:val="24"/>
              </w:rPr>
              <m:t>3</m:t>
            </m: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sup>
        </m:sSup>
        <m:r>
          <w:rPr>
            <w:rFonts w:ascii="Cambria Math" w:hAnsiTheme="majorEastAsia" w:eastAsiaTheme="majorEastAsia"/>
            <w:sz w:val="24"/>
            <w:szCs w:val="24"/>
          </w:rPr>
          <m:t>=5×</m:t>
        </m:r>
        <m:sSup>
          <m:sSupP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sSupPr>
          <m:e>
            <m:r>
              <w:rPr>
                <w:rFonts w:ascii="Cambria Math" w:hAnsiTheme="majorEastAsia" w:eastAsiaTheme="majorEastAsia"/>
                <w:sz w:val="24"/>
                <w:szCs w:val="24"/>
              </w:rPr>
              <m:t>10</m:t>
            </m: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e>
          <m:sup>
            <m:r>
              <w:rPr>
                <w:rFonts w:ascii="Cambria Math" w:hAnsi="Cambria Math" w:eastAsiaTheme="majorEastAsia"/>
                <w:sz w:val="24"/>
                <w:szCs w:val="24"/>
              </w:rPr>
              <m:t>-</m:t>
            </m:r>
            <m:r>
              <w:rPr>
                <w:rFonts w:ascii="Cambria Math" w:hAnsiTheme="majorEastAsia" w:eastAsiaTheme="majorEastAsia"/>
                <w:sz w:val="24"/>
                <w:szCs w:val="24"/>
              </w:rPr>
              <m:t>4</m:t>
            </m: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sup>
        </m:sSup>
        <m:sSup>
          <m:sSupP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sSupPr>
          <m:e>
            <m:r>
              <w:rPr>
                <w:rFonts w:ascii="Cambria Math" w:hAnsiTheme="majorEastAsia" w:eastAsiaTheme="majorEastAsia"/>
                <w:sz w:val="24"/>
                <w:szCs w:val="24"/>
              </w:rPr>
              <m:t>m</m:t>
            </m: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e>
          <m:sup>
            <m:r>
              <w:rPr>
                <w:rFonts w:ascii="Cambria Math" w:hAnsiTheme="majorEastAsia" w:eastAsiaTheme="majorEastAsia"/>
                <w:sz w:val="24"/>
                <w:szCs w:val="24"/>
              </w:rPr>
              <m:t>3</m:t>
            </m: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sup>
        </m:sSup>
      </m:oMath>
      <w:r>
        <w:rPr>
          <w:rFonts w:cs="宋体" w:asciiTheme="majorEastAsia" w:hAnsiTheme="majorEastAsia" w:eastAsiaTheme="majorEastAsia"/>
          <w:kern w:val="0"/>
          <w:sz w:val="24"/>
          <w:szCs w:val="24"/>
        </w:rPr>
        <w:t>，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 xml:space="preserve">           （2分）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br w:type="textWrapping"/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石块总体积：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br w:type="textWrapping"/>
      </w:r>
      <m:oMath>
        <m:sSub>
          <m:sSubP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sSubPr>
          <m:e>
            <m:r>
              <w:rPr>
                <w:rFonts w:ascii="Cambria Math" w:hAnsiTheme="majorEastAsia" w:eastAsiaTheme="majorEastAsia"/>
                <w:sz w:val="24"/>
                <w:szCs w:val="24"/>
              </w:rPr>
              <m:t>V</m:t>
            </m: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e>
          <m:sub>
            <m:r>
              <w:rPr>
                <w:rFonts w:ascii="Cambria Math" w:hAnsi="Cambria Math" w:eastAsiaTheme="majorEastAsia"/>
                <w:sz w:val="24"/>
                <w:szCs w:val="24"/>
              </w:rPr>
              <m:t>石</m:t>
            </m: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sub>
        </m:sSub>
        <m:r>
          <w:rPr>
            <w:rFonts w:ascii="Cambria Math" w:hAnsiTheme="majorEastAsia" w:eastAsiaTheme="majorEastAsia"/>
            <w:sz w:val="24"/>
            <w:szCs w:val="24"/>
          </w:rPr>
          <m:t>=</m:t>
        </m:r>
        <m:sSub>
          <m:sSubP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sSubPr>
          <m:e>
            <m:r>
              <w:rPr>
                <w:rFonts w:ascii="Cambria Math" w:hAnsiTheme="majorEastAsia" w:eastAsiaTheme="majorEastAsia"/>
                <w:sz w:val="24"/>
                <w:szCs w:val="24"/>
              </w:rPr>
              <m:t>V</m:t>
            </m: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e>
          <m:sub>
            <m:r>
              <w:rPr>
                <w:rFonts w:ascii="Cambria Math" w:hAnsi="Cambria Math" w:eastAsiaTheme="majorEastAsia"/>
                <w:sz w:val="24"/>
                <w:szCs w:val="24"/>
              </w:rPr>
              <m:t>瓶</m:t>
            </m: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sub>
        </m:sSub>
        <m:r>
          <w:rPr>
            <w:rFonts w:ascii="Cambria Math" w:hAnsi="Cambria Math" w:eastAsiaTheme="majorEastAsia"/>
            <w:sz w:val="24"/>
            <w:szCs w:val="24"/>
          </w:rPr>
          <m:t>-</m:t>
        </m:r>
        <m:sSub>
          <m:sSubP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sSubPr>
          <m:e>
            <m:r>
              <w:rPr>
                <w:rFonts w:ascii="Cambria Math" w:hAnsiTheme="majorEastAsia" w:eastAsiaTheme="majorEastAsia"/>
                <w:sz w:val="24"/>
                <w:szCs w:val="24"/>
              </w:rPr>
              <m:t>V</m:t>
            </m: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e>
          <m:sub>
            <m:r>
              <w:rPr>
                <w:rFonts w:ascii="Cambria Math" w:hAnsi="Cambria Math" w:eastAsiaTheme="majorEastAsia"/>
                <w:sz w:val="24"/>
                <w:szCs w:val="24"/>
              </w:rPr>
              <m:t>水</m:t>
            </m: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sub>
        </m:sSub>
        <m:r>
          <w:rPr>
            <w:rFonts w:ascii="Cambria Math" w:hAnsiTheme="majorEastAsia" w:eastAsiaTheme="majorEastAsia"/>
            <w:sz w:val="24"/>
            <w:szCs w:val="24"/>
          </w:rPr>
          <m:t>=500×</m:t>
        </m:r>
        <m:sSup>
          <m:sSupP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sSupPr>
          <m:e>
            <m:r>
              <w:rPr>
                <w:rFonts w:ascii="Cambria Math" w:hAnsiTheme="majorEastAsia" w:eastAsiaTheme="majorEastAsia"/>
                <w:sz w:val="24"/>
                <w:szCs w:val="24"/>
              </w:rPr>
              <m:t>10</m:t>
            </m: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e>
          <m:sup>
            <m:r>
              <w:rPr>
                <w:rFonts w:ascii="Cambria Math" w:hAnsi="Cambria Math" w:eastAsiaTheme="majorEastAsia"/>
                <w:sz w:val="24"/>
                <w:szCs w:val="24"/>
              </w:rPr>
              <m:t>-</m:t>
            </m:r>
            <m:r>
              <w:rPr>
                <w:rFonts w:ascii="Cambria Math" w:hAnsiTheme="majorEastAsia" w:eastAsiaTheme="majorEastAsia"/>
                <w:sz w:val="24"/>
                <w:szCs w:val="24"/>
              </w:rPr>
              <m:t>6</m:t>
            </m: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sup>
        </m:sSup>
        <m:sSup>
          <m:sSupP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sSupPr>
          <m:e>
            <m:r>
              <w:rPr>
                <w:rFonts w:ascii="Cambria Math" w:hAnsiTheme="majorEastAsia" w:eastAsiaTheme="majorEastAsia"/>
                <w:sz w:val="24"/>
                <w:szCs w:val="24"/>
              </w:rPr>
              <m:t>m</m:t>
            </m: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e>
          <m:sup>
            <m:r>
              <w:rPr>
                <w:rFonts w:ascii="Cambria Math" w:hAnsiTheme="majorEastAsia" w:eastAsiaTheme="majorEastAsia"/>
                <w:sz w:val="24"/>
                <w:szCs w:val="24"/>
              </w:rPr>
              <m:t>3</m:t>
            </m: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sup>
        </m:sSup>
        <m:r>
          <w:rPr>
            <w:rFonts w:ascii="Cambria Math" w:hAnsi="Cambria Math" w:eastAsiaTheme="majorEastAsia"/>
            <w:sz w:val="24"/>
            <w:szCs w:val="24"/>
          </w:rPr>
          <m:t>-</m:t>
        </m:r>
        <m:r>
          <w:rPr>
            <w:rFonts w:ascii="Cambria Math" w:hAnsiTheme="majorEastAsia" w:eastAsiaTheme="majorEastAsia"/>
            <w:sz w:val="24"/>
            <w:szCs w:val="24"/>
          </w:rPr>
          <m:t>3×</m:t>
        </m:r>
        <m:sSup>
          <m:sSupP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sSupPr>
          <m:e>
            <m:r>
              <w:rPr>
                <w:rFonts w:ascii="Cambria Math" w:hAnsiTheme="majorEastAsia" w:eastAsiaTheme="majorEastAsia"/>
                <w:sz w:val="24"/>
                <w:szCs w:val="24"/>
              </w:rPr>
              <m:t>10</m:t>
            </m: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e>
          <m:sup>
            <m:r>
              <w:rPr>
                <w:rFonts w:ascii="Cambria Math" w:hAnsi="Cambria Math" w:eastAsiaTheme="majorEastAsia"/>
                <w:sz w:val="24"/>
                <w:szCs w:val="24"/>
              </w:rPr>
              <m:t>-</m:t>
            </m:r>
            <m:r>
              <w:rPr>
                <w:rFonts w:ascii="Cambria Math" w:hAnsiTheme="majorEastAsia" w:eastAsiaTheme="majorEastAsia"/>
                <w:sz w:val="24"/>
                <w:szCs w:val="24"/>
              </w:rPr>
              <m:t>4</m:t>
            </m: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sup>
        </m:sSup>
        <m:sSup>
          <m:sSupP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sSupPr>
          <m:e>
            <m:r>
              <w:rPr>
                <w:rFonts w:ascii="Cambria Math" w:hAnsiTheme="majorEastAsia" w:eastAsiaTheme="majorEastAsia"/>
                <w:sz w:val="24"/>
                <w:szCs w:val="24"/>
              </w:rPr>
              <m:t>m</m:t>
            </m: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e>
          <m:sup>
            <m:r>
              <w:rPr>
                <w:rFonts w:ascii="Cambria Math" w:hAnsiTheme="majorEastAsia" w:eastAsiaTheme="majorEastAsia"/>
                <w:sz w:val="24"/>
                <w:szCs w:val="24"/>
              </w:rPr>
              <m:t>3</m:t>
            </m: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sup>
        </m:sSup>
        <m:r>
          <w:rPr>
            <w:rFonts w:ascii="Cambria Math" w:hAnsiTheme="majorEastAsia" w:eastAsiaTheme="majorEastAsia"/>
            <w:sz w:val="24"/>
            <w:szCs w:val="24"/>
          </w:rPr>
          <m:t>=2×</m:t>
        </m:r>
        <m:sSup>
          <m:sSupP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sSupPr>
          <m:e>
            <m:r>
              <w:rPr>
                <w:rFonts w:ascii="Cambria Math" w:hAnsiTheme="majorEastAsia" w:eastAsiaTheme="majorEastAsia"/>
                <w:sz w:val="24"/>
                <w:szCs w:val="24"/>
              </w:rPr>
              <m:t>10</m:t>
            </m: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e>
          <m:sup>
            <m:r>
              <w:rPr>
                <w:rFonts w:ascii="Cambria Math" w:hAnsi="Cambria Math" w:eastAsiaTheme="majorEastAsia"/>
                <w:sz w:val="24"/>
                <w:szCs w:val="24"/>
              </w:rPr>
              <m:t>-</m:t>
            </m:r>
            <m:r>
              <w:rPr>
                <w:rFonts w:ascii="Cambria Math" w:hAnsiTheme="majorEastAsia" w:eastAsiaTheme="majorEastAsia"/>
                <w:sz w:val="24"/>
                <w:szCs w:val="24"/>
              </w:rPr>
              <m:t>4</m:t>
            </m: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sup>
        </m:sSup>
        <m:sSup>
          <m:sSupP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sSupPr>
          <m:e>
            <m:r>
              <w:rPr>
                <w:rFonts w:ascii="Cambria Math" w:hAnsiTheme="majorEastAsia" w:eastAsiaTheme="majorEastAsia"/>
                <w:sz w:val="24"/>
                <w:szCs w:val="24"/>
              </w:rPr>
              <m:t>m</m:t>
            </m: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e>
          <m:sup>
            <m:r>
              <w:rPr>
                <w:rFonts w:ascii="Cambria Math" w:hAnsiTheme="majorEastAsia" w:eastAsiaTheme="majorEastAsia"/>
                <w:sz w:val="24"/>
                <w:szCs w:val="24"/>
              </w:rPr>
              <m:t>3</m:t>
            </m: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sup>
        </m:sSup>
        <m:r>
          <w:rPr>
            <w:rFonts w:ascii="Cambria Math" w:hAnsiTheme="majorEastAsia" w:eastAsiaTheme="majorEastAsia"/>
            <w:sz w:val="24"/>
            <w:szCs w:val="24"/>
          </w:rPr>
          <m:t>=200c</m:t>
        </m:r>
        <m:sSup>
          <m:sSupP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sSupPr>
          <m:e>
            <m:r>
              <w:rPr>
                <w:rFonts w:ascii="Cambria Math" w:hAnsiTheme="majorEastAsia" w:eastAsiaTheme="majorEastAsia"/>
                <w:sz w:val="24"/>
                <w:szCs w:val="24"/>
              </w:rPr>
              <m:t>m</m:t>
            </m: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e>
          <m:sup>
            <m:r>
              <w:rPr>
                <w:rFonts w:ascii="Cambria Math" w:hAnsiTheme="majorEastAsia" w:eastAsiaTheme="majorEastAsia"/>
                <w:sz w:val="24"/>
                <w:szCs w:val="24"/>
              </w:rPr>
              <m:t>3</m:t>
            </m: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sup>
        </m:sSup>
      </m:oMath>
      <w:r>
        <w:rPr>
          <w:rFonts w:cs="宋体" w:asciiTheme="majorEastAsia" w:hAnsiTheme="majorEastAsia" w:eastAsiaTheme="majorEastAsia"/>
          <w:kern w:val="0"/>
          <w:sz w:val="24"/>
          <w:szCs w:val="24"/>
        </w:rPr>
        <w:t>；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 xml:space="preserve">     （2分）</w:t>
      </w:r>
    </w:p>
    <w:p>
      <w:pPr>
        <w:pStyle w:val="17"/>
        <w:textAlignment w:val="center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（3）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瓶内石块的总质量：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br w:type="textWrapping"/>
      </w:r>
      <m:oMath>
        <m:sSub>
          <m:sSubP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sSubPr>
          <m:e>
            <m:r>
              <w:rPr>
                <w:rFonts w:ascii="Cambria Math" w:hAnsiTheme="majorEastAsia" w:eastAsiaTheme="majorEastAsia"/>
                <w:sz w:val="24"/>
                <w:szCs w:val="24"/>
              </w:rPr>
              <m:t>m</m:t>
            </m: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e>
          <m:sub>
            <m:r>
              <w:rPr>
                <w:rFonts w:ascii="Cambria Math" w:hAnsi="Cambria Math" w:eastAsiaTheme="majorEastAsia"/>
                <w:sz w:val="24"/>
                <w:szCs w:val="24"/>
              </w:rPr>
              <m:t>石</m:t>
            </m: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sub>
        </m:sSub>
        <m:r>
          <w:rPr>
            <w:rFonts w:ascii="Cambria Math" w:hAnsiTheme="majorEastAsia" w:eastAsiaTheme="majorEastAsia"/>
            <w:sz w:val="24"/>
            <w:szCs w:val="24"/>
          </w:rPr>
          <m:t>=</m:t>
        </m:r>
        <m:sSub>
          <m:sSubP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sSubPr>
          <m:e>
            <m:r>
              <w:rPr>
                <w:rFonts w:ascii="Cambria Math" w:hAnsiTheme="majorEastAsia" w:eastAsiaTheme="majorEastAsia"/>
                <w:sz w:val="24"/>
                <w:szCs w:val="24"/>
              </w:rPr>
              <m:t>ρ</m:t>
            </m: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e>
          <m:sub>
            <m:r>
              <w:rPr>
                <w:rFonts w:ascii="Cambria Math" w:hAnsi="Cambria Math" w:eastAsiaTheme="majorEastAsia"/>
                <w:sz w:val="24"/>
                <w:szCs w:val="24"/>
              </w:rPr>
              <m:t>石</m:t>
            </m: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sub>
        </m:sSub>
        <m:sSub>
          <m:sSubP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sSubPr>
          <m:e>
            <m:r>
              <w:rPr>
                <w:rFonts w:ascii="Cambria Math" w:hAnsiTheme="majorEastAsia" w:eastAsiaTheme="majorEastAsia"/>
                <w:sz w:val="24"/>
                <w:szCs w:val="24"/>
              </w:rPr>
              <m:t>V</m:t>
            </m: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e>
          <m:sub>
            <m:r>
              <w:rPr>
                <w:rFonts w:ascii="Cambria Math" w:hAnsi="Cambria Math" w:eastAsiaTheme="majorEastAsia"/>
                <w:sz w:val="24"/>
                <w:szCs w:val="24"/>
              </w:rPr>
              <m:t>石</m:t>
            </m: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sub>
        </m:sSub>
        <m:r>
          <w:rPr>
            <w:rFonts w:ascii="Cambria Math" w:hAnsiTheme="majorEastAsia" w:eastAsiaTheme="majorEastAsia"/>
            <w:sz w:val="24"/>
            <w:szCs w:val="24"/>
          </w:rPr>
          <m:t>=2.6×</m:t>
        </m:r>
        <m:sSup>
          <m:sSupP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sSupPr>
          <m:e>
            <m:r>
              <w:rPr>
                <w:rFonts w:ascii="Cambria Math" w:hAnsiTheme="majorEastAsia" w:eastAsiaTheme="majorEastAsia"/>
                <w:sz w:val="24"/>
                <w:szCs w:val="24"/>
              </w:rPr>
              <m:t>10</m:t>
            </m: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e>
          <m:sup>
            <m:r>
              <w:rPr>
                <w:rFonts w:ascii="Cambria Math" w:hAnsiTheme="majorEastAsia" w:eastAsiaTheme="majorEastAsia"/>
                <w:sz w:val="24"/>
                <w:szCs w:val="24"/>
              </w:rPr>
              <m:t>3</m:t>
            </m: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sup>
        </m:sSup>
        <m:r>
          <w:rPr>
            <w:rFonts w:ascii="Cambria Math" w:hAnsiTheme="majorEastAsia" w:eastAsiaTheme="majorEastAsia"/>
            <w:sz w:val="24"/>
            <w:szCs w:val="24"/>
          </w:rPr>
          <m:t>kg/</m:t>
        </m:r>
        <m:sSup>
          <m:sSupP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sSupPr>
          <m:e>
            <m:r>
              <w:rPr>
                <w:rFonts w:ascii="Cambria Math" w:hAnsiTheme="majorEastAsia" w:eastAsiaTheme="majorEastAsia"/>
                <w:sz w:val="24"/>
                <w:szCs w:val="24"/>
              </w:rPr>
              <m:t>m</m:t>
            </m: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e>
          <m:sup>
            <m:r>
              <w:rPr>
                <w:rFonts w:ascii="Cambria Math" w:hAnsiTheme="majorEastAsia" w:eastAsiaTheme="majorEastAsia"/>
                <w:sz w:val="24"/>
                <w:szCs w:val="24"/>
              </w:rPr>
              <m:t>3</m:t>
            </m: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sup>
        </m:sSup>
        <m:r>
          <w:rPr>
            <w:rFonts w:ascii="Cambria Math" w:hAnsiTheme="majorEastAsia" w:eastAsiaTheme="majorEastAsia"/>
            <w:sz w:val="24"/>
            <w:szCs w:val="24"/>
          </w:rPr>
          <m:t>×2×</m:t>
        </m:r>
        <m:sSup>
          <m:sSupP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sSupPr>
          <m:e>
            <m:r>
              <w:rPr>
                <w:rFonts w:ascii="Cambria Math" w:hAnsiTheme="majorEastAsia" w:eastAsiaTheme="majorEastAsia"/>
                <w:sz w:val="24"/>
                <w:szCs w:val="24"/>
              </w:rPr>
              <m:t>10</m:t>
            </m: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e>
          <m:sup>
            <m:r>
              <w:rPr>
                <w:rFonts w:ascii="Cambria Math" w:hAnsi="Cambria Math" w:eastAsiaTheme="majorEastAsia"/>
                <w:sz w:val="24"/>
                <w:szCs w:val="24"/>
              </w:rPr>
              <m:t>-</m:t>
            </m:r>
            <m:r>
              <w:rPr>
                <w:rFonts w:ascii="Cambria Math" w:hAnsiTheme="majorEastAsia" w:eastAsiaTheme="majorEastAsia"/>
                <w:sz w:val="24"/>
                <w:szCs w:val="24"/>
              </w:rPr>
              <m:t>4</m:t>
            </m: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sup>
        </m:sSup>
        <m:sSup>
          <m:sSupP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sSupPr>
          <m:e>
            <m:r>
              <w:rPr>
                <w:rFonts w:ascii="Cambria Math" w:hAnsiTheme="majorEastAsia" w:eastAsiaTheme="majorEastAsia"/>
                <w:sz w:val="24"/>
                <w:szCs w:val="24"/>
              </w:rPr>
              <m:t>m</m:t>
            </m: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e>
          <m:sup>
            <m:r>
              <w:rPr>
                <w:rFonts w:ascii="Cambria Math" w:hAnsiTheme="majorEastAsia" w:eastAsiaTheme="majorEastAsia"/>
                <w:sz w:val="24"/>
                <w:szCs w:val="24"/>
              </w:rPr>
              <m:t>3</m:t>
            </m:r>
            <m:ctrlPr>
              <w:rPr>
                <w:rFonts w:ascii="Cambria Math" w:hAnsiTheme="majorEastAsia" w:eastAsiaTheme="majorEastAsia"/>
                <w:sz w:val="24"/>
                <w:szCs w:val="24"/>
              </w:rPr>
            </m:ctrlPr>
          </m:sup>
        </m:sSup>
        <m:r>
          <w:rPr>
            <w:rFonts w:ascii="Cambria Math" w:hAnsiTheme="majorEastAsia" w:eastAsiaTheme="majorEastAsia"/>
            <w:sz w:val="24"/>
            <w:szCs w:val="24"/>
          </w:rPr>
          <m:t>=0.52kg</m:t>
        </m:r>
      </m:oMath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 xml:space="preserve">     （2分）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br w:type="textWrapping"/>
      </w:r>
    </w:p>
    <w:sectPr>
      <w:headerReference r:id="rId3" w:type="default"/>
      <w:footerReference r:id="rId4" w:type="default"/>
      <w:pgSz w:w="10433" w:h="14742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="黑体" w:eastAsia="黑体"/>
        <w:color w:val="000000"/>
      </w:rPr>
      <w:t>八</w:t>
    </w:r>
    <w:r>
      <w:rPr>
        <w:rFonts w:hint="eastAsia"/>
      </w:rPr>
      <w:t xml:space="preserve">年级物理第 </w:t>
    </w:r>
    <w:r>
      <w:fldChar w:fldCharType="begin"/>
    </w:r>
    <w:r>
      <w:rPr>
        <w:rStyle w:val="8"/>
      </w:rPr>
      <w:instrText xml:space="preserve"> PAGE </w:instrText>
    </w:r>
    <w:r>
      <w:fldChar w:fldCharType="separate"/>
    </w:r>
    <w:r>
      <w:rPr>
        <w:rStyle w:val="8"/>
      </w:rPr>
      <w:t>6</w:t>
    </w:r>
    <w:r>
      <w:fldChar w:fldCharType="end"/>
    </w:r>
    <w:r>
      <w:rPr>
        <w:rFonts w:hint="eastAsia"/>
      </w:rPr>
      <w:t>页  （共4页）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5"/>
      <w:pBdr>
        <w:bottom w:val="none" w:color="auto" w:sz="0" w:space="0"/>
      </w:pBdr>
    </w:pPr>
    <w:bookmarkStart w:id="16" w:name="_GoBack"/>
    <w:bookmarkEnd w:id="1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71158"/>
    <w:multiLevelType w:val="multilevel"/>
    <w:tmpl w:val="57871158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2819"/>
    <w:rsid w:val="00103B3B"/>
    <w:rsid w:val="008D3C0B"/>
    <w:rsid w:val="00E12819"/>
    <w:rsid w:val="06EA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占位符文本1"/>
    <w:basedOn w:val="7"/>
    <w:semiHidden/>
    <w:qFormat/>
    <w:uiPriority w:val="99"/>
    <w:rPr>
      <w:color w:val="808080"/>
    </w:rPr>
  </w:style>
  <w:style w:type="character" w:customStyle="1" w:styleId="10">
    <w:name w:val="页脚 Char"/>
    <w:link w:val="4"/>
    <w:qFormat/>
    <w:uiPriority w:val="0"/>
    <w:rPr>
      <w:rFonts w:eastAsia="宋体"/>
      <w:sz w:val="18"/>
      <w:szCs w:val="18"/>
    </w:rPr>
  </w:style>
  <w:style w:type="character" w:customStyle="1" w:styleId="11">
    <w:name w:val="页眉 Char"/>
    <w:basedOn w:val="7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1"/>
    <w:basedOn w:val="7"/>
    <w:semiHidden/>
    <w:qFormat/>
    <w:uiPriority w:val="99"/>
    <w:rPr>
      <w:sz w:val="18"/>
      <w:szCs w:val="18"/>
    </w:rPr>
  </w:style>
  <w:style w:type="paragraph" w:customStyle="1" w:styleId="13">
    <w:name w:val="_Style 12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table" w:customStyle="1" w:styleId="15">
    <w:name w:val="MsoNormalTable"/>
    <w:basedOn w:val="6"/>
    <w:qFormat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latex_linear"/>
    <w:basedOn w:val="7"/>
    <w:qFormat/>
    <w:uiPriority w:val="0"/>
  </w:style>
  <w:style w:type="paragraph" w:customStyle="1" w:styleId="17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8">
    <w:name w:val="批注框文本 Char"/>
    <w:basedOn w:val="7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microsoft.com/office/2007/relationships/hdphoto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6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3.png"/><Relationship Id="rId11" Type="http://schemas.microsoft.com/office/2007/relationships/hdphoto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652</Words>
  <Characters>3720</Characters>
  <Lines>31</Lines>
  <Paragraphs>8</Paragraphs>
  <TotalTime>0</TotalTime>
  <ScaleCrop>false</ScaleCrop>
  <LinksUpToDate>false</LinksUpToDate>
  <CharactersWithSpaces>4364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2019-01-19T06:32:00Z</dcterms:created>
  <dcterms:modified xsi:type="dcterms:W3CDTF">2020-12-28T09:26:11Z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