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045"/>
        </w:tabs>
        <w:snapToGrid w:val="0"/>
        <w:jc w:val="center"/>
        <w:rPr>
          <w:rFonts w:ascii="宋体" w:hAnsi="宋体"/>
          <w:b/>
          <w:sz w:val="32"/>
          <w:szCs w:val="32"/>
          <w:lang w:eastAsia="zh-CN"/>
        </w:rPr>
      </w:pPr>
      <w:r>
        <w:rPr>
          <w:rFonts w:ascii="宋体" w:hAnsi="宋体"/>
          <w:b/>
          <w:sz w:val="30"/>
          <w:szCs w:val="30"/>
        </w:rPr>
        <w:pict>
          <v:shape id="_x0000_s1030" o:spid="_x0000_s1030" o:spt="75" type="#_x0000_t75" style="position:absolute;left:0pt;margin-left:860pt;margin-top:981pt;height:38pt;width:26pt;mso-position-horizontal-relative:page;mso-position-vertical-relative:page;z-index:251658240;mso-width-relative:page;mso-height-relative:page;" filled="f" o:preferrelative="t" stroked="f" coordsize="21600,21600">
            <v:path/>
            <v:fill on="f" focussize="0,0"/>
            <v:stroke on="f" joinstyle="miter"/>
            <v:imagedata r:id="rId6" o:title=""/>
            <o:lock v:ext="edit" aspectratio="t"/>
          </v:shape>
        </w:pict>
      </w:r>
      <w:r>
        <w:rPr>
          <w:rFonts w:hint="eastAsia" w:ascii="宋体" w:hAnsi="宋体"/>
          <w:b/>
          <w:sz w:val="30"/>
          <w:szCs w:val="30"/>
          <w:lang w:eastAsia="zh-CN"/>
        </w:rPr>
        <w:t>前洲中学八年级物理期末复习（4）</w:t>
      </w:r>
    </w:p>
    <w:p>
      <w:pPr>
        <w:tabs>
          <w:tab w:val="left" w:pos="6045"/>
        </w:tabs>
        <w:snapToGrid w:val="0"/>
        <w:ind w:right="420" w:firstLine="525" w:firstLineChars="250"/>
        <w:rPr>
          <w:rFonts w:ascii="宋体" w:hAnsi="宋体"/>
          <w:sz w:val="24"/>
          <w:szCs w:val="24"/>
          <w:lang w:eastAsia="zh-CN"/>
        </w:rPr>
      </w:pPr>
      <w:r>
        <w:rPr>
          <w:rFonts w:hint="eastAsia" w:ascii="宋体" w:hAnsi="宋体"/>
          <w:lang w:eastAsia="zh-CN"/>
        </w:rPr>
        <w:t>来源：2018期末</w:t>
      </w:r>
      <w:r>
        <w:rPr>
          <w:rFonts w:hint="eastAsia"/>
          <w:lang w:eastAsia="zh-CN"/>
        </w:rPr>
        <w:t>班级_________ 姓名_______________</w:t>
      </w:r>
    </w:p>
    <w:p>
      <w:pPr>
        <w:pStyle w:val="20"/>
        <w:widowControl w:val="0"/>
        <w:rPr>
          <w:rFonts w:ascii="黑体" w:hAnsi="黑体" w:eastAsia="黑体"/>
          <w:b/>
          <w:sz w:val="24"/>
          <w:szCs w:val="24"/>
        </w:rPr>
      </w:pPr>
      <w:r>
        <w:rPr>
          <w:rFonts w:hint="eastAsia" w:ascii="黑体" w:hAnsi="黑体" w:eastAsia="黑体"/>
          <w:b/>
          <w:sz w:val="24"/>
          <w:szCs w:val="24"/>
        </w:rPr>
        <w:t>一、选择题（每小题2分，共28分．）</w:t>
      </w:r>
    </w:p>
    <w:p>
      <w:pPr>
        <w:spacing w:after="0" w:line="240" w:lineRule="auto"/>
        <w:jc w:val="both"/>
        <w:rPr>
          <w:lang w:eastAsia="zh-CN"/>
        </w:rPr>
      </w:pPr>
      <w:r>
        <w:rPr>
          <w:color w:val="000000"/>
          <w:lang w:eastAsia="zh-CN"/>
        </w:rPr>
        <w:t xml:space="preserve">1.下列几种估测最符合实际情况的是（      ）            </w:t>
      </w:r>
    </w:p>
    <w:p>
      <w:pPr>
        <w:spacing w:after="0" w:line="240" w:lineRule="auto"/>
        <w:ind w:left="150"/>
        <w:contextualSpacing/>
        <w:jc w:val="both"/>
        <w:rPr>
          <w:lang w:eastAsia="zh-CN"/>
        </w:rPr>
      </w:pPr>
      <w:r>
        <w:rPr>
          <w:rFonts w:hint="eastAsia"/>
          <w:lang w:eastAsia="zh-CN"/>
        </w:rPr>
        <w:t>A</w:t>
      </w:r>
      <w:r>
        <w:rPr>
          <w:lang w:eastAsia="zh-CN"/>
        </w:rPr>
        <w:t>．</w:t>
      </w:r>
      <w:r>
        <w:rPr>
          <w:color w:val="000000"/>
          <w:lang w:eastAsia="zh-CN"/>
        </w:rPr>
        <w:t>人步行的速度约为</w:t>
      </w:r>
      <w:r>
        <w:rPr>
          <w:rFonts w:hint="eastAsia"/>
          <w:color w:val="000000"/>
          <w:lang w:eastAsia="zh-CN"/>
        </w:rPr>
        <w:t>5</w:t>
      </w:r>
      <w:r>
        <w:rPr>
          <w:color w:val="000000"/>
          <w:lang w:eastAsia="zh-CN"/>
        </w:rPr>
        <w:t xml:space="preserve"> m/</w:t>
      </w:r>
      <w:r>
        <w:rPr>
          <w:rFonts w:hint="eastAsia"/>
          <w:color w:val="000000"/>
          <w:lang w:eastAsia="zh-CN"/>
        </w:rPr>
        <w:t>s</w:t>
      </w:r>
      <w:r>
        <w:rPr>
          <w:color w:val="000000"/>
          <w:lang w:eastAsia="zh-CN"/>
        </w:rPr>
        <w:t>                          </w:t>
      </w:r>
      <w:r>
        <w:rPr>
          <w:rFonts w:hint="eastAsia"/>
          <w:lang w:eastAsia="zh-CN"/>
        </w:rPr>
        <w:t>B</w:t>
      </w:r>
      <w:r>
        <w:rPr>
          <w:lang w:eastAsia="zh-CN"/>
        </w:rPr>
        <w:t>．</w:t>
      </w:r>
      <w:r>
        <w:rPr>
          <w:rFonts w:ascii="宋体" w:hAnsi="宋体"/>
          <w:color w:val="000000"/>
          <w:lang w:eastAsia="zh-CN"/>
        </w:rPr>
        <w:t>学生</w:t>
      </w:r>
      <w:r>
        <w:rPr>
          <w:rFonts w:hint="eastAsia" w:ascii="宋体" w:hAnsi="宋体"/>
          <w:color w:val="000000"/>
          <w:lang w:eastAsia="zh-CN"/>
        </w:rPr>
        <w:t>期末考试试卷厚度大约150 nm</w:t>
      </w:r>
    </w:p>
    <w:p>
      <w:pPr>
        <w:spacing w:after="0" w:line="240" w:lineRule="auto"/>
        <w:ind w:left="150"/>
        <w:contextualSpacing/>
        <w:jc w:val="both"/>
        <w:rPr>
          <w:color w:val="000000"/>
          <w:lang w:eastAsia="zh-CN"/>
        </w:rPr>
      </w:pPr>
      <w:r>
        <w:rPr>
          <w:rFonts w:hint="eastAsia"/>
          <w:lang w:eastAsia="zh-CN"/>
        </w:rPr>
        <w:t>C</w:t>
      </w:r>
      <w:r>
        <w:rPr>
          <w:lang w:eastAsia="zh-CN"/>
        </w:rPr>
        <w:t>．</w:t>
      </w:r>
      <w:r>
        <w:rPr>
          <w:color w:val="000000"/>
          <w:lang w:eastAsia="zh-CN"/>
        </w:rPr>
        <w:t>人体感觉最舒适的温度约为37℃               </w:t>
      </w:r>
      <w:r>
        <w:rPr>
          <w:rFonts w:hint="eastAsia"/>
          <w:lang w:eastAsia="zh-CN"/>
        </w:rPr>
        <w:t>D</w:t>
      </w:r>
      <w:r>
        <w:rPr>
          <w:lang w:eastAsia="zh-CN"/>
        </w:rPr>
        <w:t>．</w:t>
      </w:r>
      <w:r>
        <w:rPr>
          <w:color w:val="000000"/>
          <w:lang w:eastAsia="zh-CN"/>
        </w:rPr>
        <w:t> 全新的2B铅笔长约18 cm</w:t>
      </w:r>
    </w:p>
    <w:p>
      <w:pPr>
        <w:tabs>
          <w:tab w:val="left" w:pos="2385"/>
        </w:tabs>
        <w:adjustRightInd w:val="0"/>
        <w:snapToGrid w:val="0"/>
        <w:spacing w:line="240" w:lineRule="auto"/>
        <w:contextualSpacing/>
        <w:jc w:val="both"/>
        <w:rPr>
          <w:szCs w:val="21"/>
          <w:lang w:eastAsia="zh-CN"/>
        </w:rPr>
      </w:pPr>
      <w:r>
        <w:rPr>
          <w:rFonts w:hint="eastAsia" w:hAnsi="宋体"/>
          <w:szCs w:val="21"/>
          <w:lang w:eastAsia="zh-CN"/>
        </w:rPr>
        <w:t>2.</w:t>
      </w:r>
      <w:r>
        <w:rPr>
          <w:rFonts w:hAnsi="宋体"/>
          <w:szCs w:val="21"/>
          <w:lang w:eastAsia="zh-CN"/>
        </w:rPr>
        <w:t>小天在使用电冰箱时发现了许多与物态变化有关的现象</w:t>
      </w:r>
      <w:r>
        <w:rPr>
          <w:rFonts w:hint="eastAsia" w:hAnsi="宋体"/>
          <w:szCs w:val="21"/>
          <w:lang w:eastAsia="zh-CN"/>
        </w:rPr>
        <w:t>，</w:t>
      </w:r>
      <w:r>
        <w:rPr>
          <w:rFonts w:hAnsi="宋体"/>
          <w:szCs w:val="21"/>
          <w:lang w:eastAsia="zh-CN"/>
        </w:rPr>
        <w:t>他的判断正确的是</w:t>
      </w:r>
      <w:r>
        <w:rPr>
          <w:color w:val="000000"/>
          <w:lang w:eastAsia="zh-CN"/>
        </w:rPr>
        <w:t>（      ）</w:t>
      </w:r>
    </w:p>
    <w:p>
      <w:pPr>
        <w:tabs>
          <w:tab w:val="left" w:pos="2385"/>
        </w:tabs>
        <w:adjustRightInd w:val="0"/>
        <w:snapToGrid w:val="0"/>
        <w:spacing w:line="240" w:lineRule="auto"/>
        <w:contextualSpacing/>
        <w:jc w:val="both"/>
        <w:rPr>
          <w:rFonts w:hAnsi="宋体"/>
          <w:szCs w:val="21"/>
          <w:lang w:eastAsia="zh-CN"/>
        </w:rPr>
      </w:pPr>
      <w:r>
        <w:rPr>
          <w:rFonts w:hint="eastAsia"/>
          <w:szCs w:val="21"/>
          <w:lang w:eastAsia="zh-CN"/>
        </w:rPr>
        <w:t xml:space="preserve">  A</w:t>
      </w:r>
      <w:r>
        <w:rPr>
          <w:rFonts w:hAnsi="宋体"/>
          <w:szCs w:val="21"/>
          <w:lang w:eastAsia="zh-CN"/>
        </w:rPr>
        <w:t>．放入冷冻室的矿泉水结了冰</w:t>
      </w:r>
      <w:r>
        <w:rPr>
          <w:rFonts w:hint="eastAsia" w:hAnsi="宋体"/>
          <w:szCs w:val="21"/>
          <w:lang w:eastAsia="zh-CN"/>
        </w:rPr>
        <w:t>，</w:t>
      </w:r>
      <w:r>
        <w:rPr>
          <w:rFonts w:hAnsi="宋体"/>
          <w:szCs w:val="21"/>
          <w:lang w:eastAsia="zh-CN"/>
        </w:rPr>
        <w:t>这是凝华现象</w:t>
      </w:r>
    </w:p>
    <w:p>
      <w:pPr>
        <w:tabs>
          <w:tab w:val="left" w:pos="2385"/>
        </w:tabs>
        <w:adjustRightInd w:val="0"/>
        <w:snapToGrid w:val="0"/>
        <w:spacing w:line="240" w:lineRule="auto"/>
        <w:ind w:firstLine="210" w:firstLineChars="100"/>
        <w:contextualSpacing/>
        <w:jc w:val="both"/>
        <w:rPr>
          <w:rFonts w:hAnsi="宋体"/>
          <w:szCs w:val="21"/>
          <w:lang w:eastAsia="zh-CN"/>
        </w:rPr>
      </w:pPr>
      <w:r>
        <w:rPr>
          <w:rFonts w:hint="eastAsia" w:hAnsi="宋体"/>
          <w:szCs w:val="21"/>
          <w:lang w:eastAsia="zh-CN"/>
        </w:rPr>
        <w:t>B</w:t>
      </w:r>
      <w:r>
        <w:rPr>
          <w:rFonts w:hAnsi="宋体"/>
          <w:szCs w:val="21"/>
          <w:lang w:eastAsia="zh-CN"/>
        </w:rPr>
        <w:t>．湿手伸进冷冻室取冰棒时</w:t>
      </w:r>
      <w:r>
        <w:rPr>
          <w:rFonts w:hint="eastAsia" w:hAnsi="宋体"/>
          <w:szCs w:val="21"/>
          <w:lang w:eastAsia="zh-CN"/>
        </w:rPr>
        <w:t>，</w:t>
      </w:r>
      <w:r>
        <w:rPr>
          <w:rFonts w:hAnsi="宋体"/>
          <w:szCs w:val="21"/>
          <w:lang w:eastAsia="zh-CN"/>
        </w:rPr>
        <w:t>有时感觉到手被冰棒粘住了</w:t>
      </w:r>
      <w:r>
        <w:rPr>
          <w:rFonts w:hint="eastAsia" w:hAnsi="宋体"/>
          <w:szCs w:val="21"/>
          <w:lang w:eastAsia="zh-CN"/>
        </w:rPr>
        <w:t>，</w:t>
      </w:r>
      <w:r>
        <w:rPr>
          <w:rFonts w:hAnsi="宋体"/>
          <w:szCs w:val="21"/>
          <w:lang w:eastAsia="zh-CN"/>
        </w:rPr>
        <w:t>这是汽化现象</w:t>
      </w:r>
    </w:p>
    <w:p>
      <w:pPr>
        <w:tabs>
          <w:tab w:val="left" w:pos="2385"/>
        </w:tabs>
        <w:adjustRightInd w:val="0"/>
        <w:snapToGrid w:val="0"/>
        <w:spacing w:line="240" w:lineRule="auto"/>
        <w:contextualSpacing/>
        <w:jc w:val="both"/>
        <w:rPr>
          <w:rFonts w:hAnsi="宋体"/>
          <w:szCs w:val="21"/>
          <w:lang w:eastAsia="zh-CN"/>
        </w:rPr>
      </w:pPr>
      <w:r>
        <w:rPr>
          <w:rFonts w:hint="eastAsia" w:hAnsi="宋体"/>
          <w:szCs w:val="21"/>
          <w:lang w:eastAsia="zh-CN"/>
        </w:rPr>
        <w:t xml:space="preserve">  C</w:t>
      </w:r>
      <w:r>
        <w:rPr>
          <w:rFonts w:hAnsi="宋体"/>
          <w:szCs w:val="21"/>
          <w:lang w:eastAsia="zh-CN"/>
        </w:rPr>
        <w:t>．拉开冷冻室的门</w:t>
      </w:r>
      <w:r>
        <w:rPr>
          <w:rFonts w:hint="eastAsia" w:hAnsi="宋体"/>
          <w:szCs w:val="21"/>
          <w:lang w:eastAsia="zh-CN"/>
        </w:rPr>
        <w:t>，</w:t>
      </w:r>
      <w:r>
        <w:rPr>
          <w:rFonts w:hAnsi="宋体"/>
          <w:szCs w:val="21"/>
          <w:lang w:eastAsia="zh-CN"/>
        </w:rPr>
        <w:t>有时能看见</w:t>
      </w:r>
      <w:r>
        <w:rPr>
          <w:rFonts w:hint="eastAsia" w:hAnsi="宋体"/>
          <w:szCs w:val="21"/>
          <w:lang w:eastAsia="zh-CN"/>
        </w:rPr>
        <w:t>“白气”，这是液化现象</w:t>
      </w:r>
    </w:p>
    <w:p>
      <w:pPr>
        <w:tabs>
          <w:tab w:val="left" w:pos="2385"/>
        </w:tabs>
        <w:adjustRightInd w:val="0"/>
        <w:snapToGrid w:val="0"/>
        <w:spacing w:line="240" w:lineRule="auto"/>
        <w:ind w:left="420" w:hanging="420" w:hangingChars="200"/>
        <w:contextualSpacing/>
        <w:jc w:val="both"/>
        <w:rPr>
          <w:rFonts w:hAnsi="宋体"/>
          <w:szCs w:val="21"/>
          <w:lang w:eastAsia="zh-CN"/>
        </w:rPr>
      </w:pPr>
      <w:r>
        <w:rPr>
          <w:rFonts w:hint="eastAsia" w:hAnsi="宋体"/>
          <w:szCs w:val="21"/>
          <w:lang w:eastAsia="zh-CN"/>
        </w:rPr>
        <w:t xml:space="preserve">  D</w:t>
      </w:r>
      <w:r>
        <w:rPr>
          <w:rFonts w:hAnsi="宋体"/>
          <w:szCs w:val="21"/>
          <w:lang w:eastAsia="zh-CN"/>
        </w:rPr>
        <w:t>．从冷冻室中取出一瓶冰冻的汽水</w:t>
      </w:r>
      <w:r>
        <w:rPr>
          <w:rFonts w:hint="eastAsia" w:hAnsi="宋体"/>
          <w:szCs w:val="21"/>
          <w:lang w:eastAsia="zh-CN"/>
        </w:rPr>
        <w:t>，</w:t>
      </w:r>
      <w:r>
        <w:rPr>
          <w:rFonts w:hAnsi="宋体"/>
          <w:szCs w:val="21"/>
          <w:lang w:eastAsia="zh-CN"/>
        </w:rPr>
        <w:t>过一段时间后瓶的外壁出现了小水珠</w:t>
      </w:r>
      <w:r>
        <w:rPr>
          <w:rFonts w:hint="eastAsia" w:hAnsi="宋体"/>
          <w:szCs w:val="21"/>
          <w:lang w:eastAsia="zh-CN"/>
        </w:rPr>
        <w:t>，</w:t>
      </w:r>
      <w:r>
        <w:rPr>
          <w:rFonts w:hAnsi="宋体"/>
          <w:szCs w:val="21"/>
          <w:lang w:eastAsia="zh-CN"/>
        </w:rPr>
        <w:t>小水珠的形成是</w:t>
      </w:r>
      <w:r>
        <w:rPr>
          <w:rFonts w:hint="eastAsia" w:hAnsi="宋体"/>
          <w:szCs w:val="21"/>
          <w:lang w:eastAsia="zh-CN"/>
        </w:rPr>
        <w:t>熔化</w:t>
      </w:r>
      <w:r>
        <w:rPr>
          <w:rFonts w:hAnsi="宋体"/>
          <w:szCs w:val="21"/>
          <w:lang w:eastAsia="zh-CN"/>
        </w:rPr>
        <w:t>现象</w:t>
      </w:r>
    </w:p>
    <w:p>
      <w:pPr>
        <w:tabs>
          <w:tab w:val="left" w:pos="2385"/>
        </w:tabs>
        <w:adjustRightInd w:val="0"/>
        <w:snapToGrid w:val="0"/>
        <w:spacing w:line="240" w:lineRule="auto"/>
        <w:contextualSpacing/>
        <w:jc w:val="both"/>
        <w:rPr>
          <w:rFonts w:hAnsi="宋体"/>
          <w:szCs w:val="21"/>
          <w:lang w:eastAsia="zh-CN"/>
        </w:rPr>
      </w:pPr>
      <w:r>
        <w:rPr>
          <w:rFonts w:hint="eastAsia" w:hAnsi="宋体"/>
          <w:szCs w:val="21"/>
          <w:lang w:eastAsia="zh-CN"/>
        </w:rPr>
        <w:t xml:space="preserve">3. </w:t>
      </w:r>
      <w:r>
        <w:rPr>
          <w:color w:val="000000"/>
          <w:lang w:eastAsia="zh-CN"/>
        </w:rPr>
        <w:t xml:space="preserve">下列事例中，能加快液体蒸发的是（      ）            </w:t>
      </w:r>
    </w:p>
    <w:p>
      <w:pPr>
        <w:spacing w:after="0" w:line="240" w:lineRule="auto"/>
        <w:ind w:left="150"/>
        <w:contextualSpacing/>
        <w:jc w:val="both"/>
        <w:rPr>
          <w:lang w:eastAsia="zh-CN"/>
        </w:rPr>
      </w:pPr>
      <w:r>
        <w:rPr>
          <w:color w:val="000000"/>
          <w:lang w:eastAsia="zh-CN"/>
        </w:rPr>
        <w:t>A. 用扫把将地面上的水摊开                                    </w:t>
      </w:r>
      <w:r>
        <w:rPr>
          <w:lang w:eastAsia="zh-CN"/>
        </w:rPr>
        <w:drawing>
          <wp:inline distT="0" distB="0" distL="0" distR="0">
            <wp:extent cx="9525" cy="38100"/>
            <wp:effectExtent l="0" t="0" r="0" b="0"/>
            <wp:docPr id="278" name="图片 27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78"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9550" cy="38202"/>
                    </a:xfrm>
                    <a:prstGeom prst="rect">
                      <a:avLst/>
                    </a:prstGeom>
                  </pic:spPr>
                </pic:pic>
              </a:graphicData>
            </a:graphic>
          </wp:inline>
        </w:drawing>
      </w:r>
      <w:r>
        <w:rPr>
          <w:color w:val="000000"/>
          <w:lang w:eastAsia="zh-CN"/>
        </w:rPr>
        <w:t>B. 将新鲜蔬菜装入保鲜袋</w:t>
      </w:r>
      <w:r>
        <w:rPr>
          <w:lang w:eastAsia="zh-CN"/>
        </w:rPr>
        <w:br w:type="textWrapping"/>
      </w:r>
      <w:r>
        <w:rPr>
          <w:color w:val="000000"/>
          <w:lang w:eastAsia="zh-CN"/>
        </w:rPr>
        <w:t>C. 把湿衣服上的水挤掉一些                                    </w:t>
      </w:r>
      <w:r>
        <w:rPr>
          <w:lang w:eastAsia="zh-CN"/>
        </w:rPr>
        <w:drawing>
          <wp:inline distT="0" distB="0" distL="0" distR="0">
            <wp:extent cx="9525" cy="38100"/>
            <wp:effectExtent l="0" t="0" r="0" b="0"/>
            <wp:docPr id="279" name="图片 27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79"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9550" cy="38202"/>
                    </a:xfrm>
                    <a:prstGeom prst="rect">
                      <a:avLst/>
                    </a:prstGeom>
                  </pic:spPr>
                </pic:pic>
              </a:graphicData>
            </a:graphic>
          </wp:inline>
        </w:drawing>
      </w:r>
      <w:r>
        <w:rPr>
          <w:color w:val="000000"/>
          <w:lang w:eastAsia="zh-CN"/>
        </w:rPr>
        <w:t>D. 利用管道代替沟渠输水</w:t>
      </w:r>
    </w:p>
    <w:p>
      <w:pPr>
        <w:spacing w:after="0" w:line="240" w:lineRule="auto"/>
        <w:ind w:left="210" w:hanging="210" w:hangingChars="100"/>
        <w:contextualSpacing/>
        <w:rPr>
          <w:lang w:eastAsia="zh-CN"/>
        </w:rPr>
      </w:pPr>
      <w:r>
        <w:rPr>
          <w:rFonts w:hint="eastAsia"/>
          <w:color w:val="000000"/>
          <w:lang w:eastAsia="zh-CN"/>
        </w:rPr>
        <w:drawing>
          <wp:anchor distT="0" distB="0" distL="114300" distR="114300" simplePos="0" relativeHeight="251679744" behindDoc="0" locked="0" layoutInCell="1" allowOverlap="1">
            <wp:simplePos x="0" y="0"/>
            <wp:positionH relativeFrom="column">
              <wp:posOffset>2794635</wp:posOffset>
            </wp:positionH>
            <wp:positionV relativeFrom="paragraph">
              <wp:posOffset>66040</wp:posOffset>
            </wp:positionV>
            <wp:extent cx="2552700" cy="1181100"/>
            <wp:effectExtent l="19050" t="0" r="0" b="0"/>
            <wp:wrapSquare wrapText="bothSides"/>
            <wp:docPr id="2" name="图片 15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8" descr="学科网(www.zxxk.com)--教育资源门户，提供试卷、教案、课件、论文、素材及各类教学资源下载，还有大量而丰富的教学相关资讯！"/>
                    <pic:cNvPicPr>
                      <a:picLocks noChangeAspect="1" noChangeArrowheads="1"/>
                    </pic:cNvPicPr>
                  </pic:nvPicPr>
                  <pic:blipFill>
                    <a:blip r:embed="rId8" cstate="print"/>
                    <a:srcRect/>
                    <a:stretch>
                      <a:fillRect/>
                    </a:stretch>
                  </pic:blipFill>
                  <pic:spPr>
                    <a:xfrm>
                      <a:off x="0" y="0"/>
                      <a:ext cx="2552700" cy="1181100"/>
                    </a:xfrm>
                    <a:prstGeom prst="rect">
                      <a:avLst/>
                    </a:prstGeom>
                    <a:noFill/>
                    <a:ln w="9525">
                      <a:noFill/>
                      <a:miter lim="800000"/>
                      <a:headEnd/>
                      <a:tailEnd/>
                    </a:ln>
                    <a:effectLst/>
                  </pic:spPr>
                </pic:pic>
              </a:graphicData>
            </a:graphic>
          </wp:anchor>
        </w:drawing>
      </w:r>
      <w:r>
        <w:rPr>
          <w:rFonts w:hint="eastAsia"/>
          <w:color w:val="000000"/>
          <w:lang w:eastAsia="zh-CN"/>
        </w:rPr>
        <w:t xml:space="preserve">4. </w:t>
      </w:r>
      <w:r>
        <w:rPr>
          <w:color w:val="000000"/>
          <w:lang w:eastAsia="zh-CN"/>
        </w:rPr>
        <w:t xml:space="preserve">如图所示，甲、乙分别是酒精在标准大气压下熔化和沸腾时温度随时间变化的图象，下列说法正确的是（      ）  </w:t>
      </w:r>
    </w:p>
    <w:p>
      <w:pPr>
        <w:pStyle w:val="22"/>
        <w:numPr>
          <w:ilvl w:val="0"/>
          <w:numId w:val="1"/>
        </w:numPr>
        <w:spacing w:after="0" w:line="240" w:lineRule="auto"/>
        <w:ind w:firstLineChars="0"/>
        <w:rPr>
          <w:color w:val="000000"/>
          <w:lang w:eastAsia="zh-CN"/>
        </w:rPr>
      </w:pPr>
      <w:r>
        <w:rPr>
          <w:color w:val="000000"/>
          <w:lang w:eastAsia="zh-CN"/>
        </w:rPr>
        <w:t>固态酒精是非晶体                                          </w:t>
      </w:r>
    </w:p>
    <w:p>
      <w:pPr>
        <w:pStyle w:val="22"/>
        <w:numPr>
          <w:ilvl w:val="0"/>
          <w:numId w:val="1"/>
        </w:numPr>
        <w:spacing w:after="0" w:line="240" w:lineRule="auto"/>
        <w:ind w:firstLineChars="0"/>
        <w:rPr>
          <w:lang w:eastAsia="zh-CN"/>
        </w:rPr>
      </w:pPr>
      <w:r>
        <w:rPr>
          <w:color w:val="000000"/>
          <w:lang w:eastAsia="zh-CN"/>
        </w:rPr>
        <w:t>在﹣117</w:t>
      </w:r>
      <w:r>
        <w:rPr>
          <w:rFonts w:hint="eastAsia" w:ascii="宋体" w:hAnsi="宋体" w:cs="宋体"/>
          <w:color w:val="000000"/>
          <w:lang w:eastAsia="zh-CN"/>
        </w:rPr>
        <w:t>℃</w:t>
      </w:r>
      <w:r>
        <w:rPr>
          <w:color w:val="000000"/>
          <w:lang w:eastAsia="zh-CN"/>
        </w:rPr>
        <w:t>时，酒精处于液态</w:t>
      </w:r>
    </w:p>
    <w:p>
      <w:pPr>
        <w:pStyle w:val="22"/>
        <w:numPr>
          <w:ilvl w:val="0"/>
          <w:numId w:val="1"/>
        </w:numPr>
        <w:spacing w:after="0" w:line="240" w:lineRule="auto"/>
        <w:ind w:firstLineChars="0"/>
        <w:rPr>
          <w:lang w:eastAsia="zh-CN"/>
        </w:rPr>
      </w:pPr>
      <w:r>
        <w:rPr>
          <w:color w:val="000000"/>
          <w:lang w:eastAsia="zh-CN"/>
        </w:rPr>
        <w:t>酒精在沸腾过程中吸热但温度不变</w:t>
      </w:r>
    </w:p>
    <w:p>
      <w:pPr>
        <w:pStyle w:val="22"/>
        <w:numPr>
          <w:ilvl w:val="0"/>
          <w:numId w:val="1"/>
        </w:numPr>
        <w:spacing w:after="0" w:line="240" w:lineRule="auto"/>
        <w:ind w:firstLineChars="0"/>
        <w:rPr>
          <w:lang w:eastAsia="zh-CN"/>
        </w:rPr>
      </w:pPr>
      <w:r>
        <w:rPr>
          <w:color w:val="000000"/>
          <w:lang w:eastAsia="zh-CN"/>
        </w:rPr>
        <w:t>酒精温度计可以用来测量沸水的温度   </w:t>
      </w:r>
    </w:p>
    <w:p>
      <w:pPr>
        <w:spacing w:after="0" w:line="240" w:lineRule="auto"/>
        <w:ind w:left="210" w:hanging="210" w:hangingChars="100"/>
        <w:rPr>
          <w:szCs w:val="21"/>
          <w:lang w:eastAsia="zh-CN"/>
        </w:rPr>
      </w:pPr>
      <w:r>
        <w:rPr>
          <w:rFonts w:hint="eastAsia" w:asciiTheme="minorEastAsia" w:hAnsiTheme="minorEastAsia"/>
          <w:szCs w:val="21"/>
          <w:lang w:eastAsia="zh-CN"/>
        </w:rPr>
        <w:t>5.为弘扬中华传统文化</w:t>
      </w:r>
      <w:r>
        <w:rPr>
          <w:rFonts w:hint="eastAsia" w:asciiTheme="minorEastAsia" w:hAnsiTheme="minorEastAsia"/>
          <w:spacing w:val="-26"/>
          <w:szCs w:val="21"/>
          <w:lang w:eastAsia="zh-CN"/>
        </w:rPr>
        <w:t>，</w:t>
      </w:r>
      <w:r>
        <w:rPr>
          <w:rFonts w:hint="eastAsia" w:asciiTheme="minorEastAsia" w:hAnsiTheme="minorEastAsia"/>
          <w:szCs w:val="21"/>
          <w:lang w:eastAsia="zh-CN"/>
        </w:rPr>
        <w:t>无锡市举办了全市中学生汉字听写大赛</w:t>
      </w:r>
      <w:r>
        <w:rPr>
          <w:rFonts w:hint="eastAsia" w:asciiTheme="minorEastAsia" w:hAnsiTheme="minorEastAsia"/>
          <w:spacing w:val="-26"/>
          <w:szCs w:val="21"/>
          <w:lang w:eastAsia="zh-CN"/>
        </w:rPr>
        <w:t>。</w:t>
      </w:r>
      <w:r>
        <w:rPr>
          <w:rFonts w:hint="eastAsia" w:asciiTheme="minorEastAsia" w:hAnsiTheme="minorEastAsia"/>
          <w:szCs w:val="21"/>
          <w:lang w:eastAsia="zh-CN"/>
        </w:rPr>
        <w:t>下列词语中涉及的物理现象和对它的解释相符的是</w:t>
      </w:r>
      <w:r>
        <w:rPr>
          <w:color w:val="000000"/>
          <w:lang w:eastAsia="zh-CN"/>
        </w:rPr>
        <w:t>（      ）</w:t>
      </w:r>
    </w:p>
    <w:p>
      <w:pPr>
        <w:pStyle w:val="3"/>
        <w:tabs>
          <w:tab w:val="left" w:pos="4361"/>
        </w:tabs>
        <w:adjustRightInd w:val="0"/>
        <w:snapToGrid w:val="0"/>
        <w:ind w:left="0" w:firstLine="208" w:firstLineChars="100"/>
        <w:rPr>
          <w:rFonts w:cs="宋体" w:asciiTheme="minorEastAsia" w:hAnsiTheme="minorEastAsia"/>
          <w:spacing w:val="-1"/>
          <w:szCs w:val="21"/>
          <w:lang w:eastAsia="zh-CN"/>
        </w:rPr>
      </w:pPr>
      <w:r>
        <w:rPr>
          <w:rFonts w:asciiTheme="minorEastAsia" w:hAnsiTheme="minorEastAsia"/>
          <w:spacing w:val="-1"/>
          <w:szCs w:val="21"/>
          <w:lang w:eastAsia="zh-CN"/>
        </w:rPr>
        <w:t>A</w:t>
      </w:r>
      <w:r>
        <w:rPr>
          <w:rFonts w:hint="eastAsia" w:cs="宋体" w:asciiTheme="minorEastAsia" w:hAnsiTheme="minorEastAsia"/>
          <w:spacing w:val="-1"/>
          <w:szCs w:val="21"/>
          <w:lang w:eastAsia="zh-CN"/>
        </w:rPr>
        <w:t>．清澈见底</w:t>
      </w:r>
      <w:r>
        <w:rPr>
          <w:rFonts w:asciiTheme="minorEastAsia" w:hAnsiTheme="minorEastAsia"/>
          <w:spacing w:val="-1"/>
          <w:szCs w:val="21"/>
          <w:lang w:eastAsia="zh-CN"/>
        </w:rPr>
        <w:t>——</w:t>
      </w:r>
      <w:r>
        <w:rPr>
          <w:rFonts w:hint="eastAsia" w:cs="宋体" w:asciiTheme="minorEastAsia" w:hAnsiTheme="minorEastAsia"/>
          <w:spacing w:val="-1"/>
          <w:szCs w:val="21"/>
          <w:lang w:eastAsia="zh-CN"/>
        </w:rPr>
        <w:t xml:space="preserve">光的反射            </w:t>
      </w:r>
      <w:r>
        <w:rPr>
          <w:rFonts w:asciiTheme="minorEastAsia" w:hAnsiTheme="minorEastAsia"/>
          <w:szCs w:val="21"/>
          <w:lang w:eastAsia="zh-CN"/>
        </w:rPr>
        <w:t>B</w:t>
      </w:r>
      <w:r>
        <w:rPr>
          <w:rFonts w:hint="eastAsia" w:cs="宋体" w:asciiTheme="minorEastAsia" w:hAnsiTheme="minorEastAsia"/>
          <w:szCs w:val="21"/>
          <w:lang w:eastAsia="zh-CN"/>
        </w:rPr>
        <w:t>．坐井观天</w:t>
      </w:r>
      <w:r>
        <w:rPr>
          <w:rFonts w:asciiTheme="minorEastAsia" w:hAnsiTheme="minorEastAsia"/>
          <w:szCs w:val="21"/>
          <w:lang w:eastAsia="zh-CN"/>
        </w:rPr>
        <w:t>——</w:t>
      </w:r>
      <w:r>
        <w:rPr>
          <w:rFonts w:hint="eastAsia" w:cs="宋体" w:asciiTheme="minorEastAsia" w:hAnsiTheme="minorEastAsia"/>
          <w:szCs w:val="21"/>
          <w:lang w:eastAsia="zh-CN"/>
        </w:rPr>
        <w:t>光的折射</w:t>
      </w:r>
    </w:p>
    <w:p>
      <w:pPr>
        <w:pStyle w:val="3"/>
        <w:tabs>
          <w:tab w:val="left" w:pos="4361"/>
        </w:tabs>
        <w:adjustRightInd w:val="0"/>
        <w:snapToGrid w:val="0"/>
        <w:ind w:left="0" w:firstLine="199" w:firstLineChars="100"/>
        <w:rPr>
          <w:rFonts w:cs="宋体" w:asciiTheme="minorEastAsia" w:hAnsiTheme="minorEastAsia"/>
          <w:w w:val="95"/>
          <w:szCs w:val="21"/>
          <w:lang w:eastAsia="zh-CN"/>
        </w:rPr>
      </w:pPr>
      <w:r>
        <w:rPr>
          <w:rFonts w:hint="eastAsia" w:asciiTheme="minorEastAsia" w:hAnsiTheme="minorEastAsia"/>
          <w:w w:val="95"/>
          <w:szCs w:val="21"/>
          <w:lang w:eastAsia="zh-CN"/>
        </w:rPr>
        <w:t xml:space="preserve">C. </w:t>
      </w:r>
      <w:r>
        <w:rPr>
          <w:rFonts w:hint="eastAsia" w:cs="宋体" w:asciiTheme="minorEastAsia" w:hAnsiTheme="minorEastAsia"/>
          <w:w w:val="95"/>
          <w:szCs w:val="21"/>
          <w:lang w:eastAsia="zh-CN"/>
        </w:rPr>
        <w:t>海市蜃楼</w:t>
      </w:r>
      <w:r>
        <w:rPr>
          <w:rFonts w:hint="eastAsia" w:asciiTheme="minorEastAsia" w:hAnsiTheme="minorEastAsia"/>
          <w:w w:val="95"/>
          <w:szCs w:val="21"/>
          <w:lang w:eastAsia="zh-CN"/>
        </w:rPr>
        <w:t>——</w:t>
      </w:r>
      <w:r>
        <w:rPr>
          <w:rFonts w:hint="eastAsia" w:cs="宋体" w:asciiTheme="minorEastAsia" w:hAnsiTheme="minorEastAsia"/>
          <w:w w:val="95"/>
          <w:szCs w:val="21"/>
          <w:lang w:eastAsia="zh-CN"/>
        </w:rPr>
        <w:t xml:space="preserve">光的直线传播          </w:t>
      </w:r>
      <w:r>
        <w:rPr>
          <w:rFonts w:asciiTheme="minorEastAsia" w:hAnsiTheme="minorEastAsia"/>
          <w:spacing w:val="-1"/>
          <w:szCs w:val="21"/>
          <w:lang w:eastAsia="zh-CN"/>
        </w:rPr>
        <w:t>D</w:t>
      </w:r>
      <w:r>
        <w:rPr>
          <w:rFonts w:hint="eastAsia" w:cs="宋体" w:asciiTheme="minorEastAsia" w:hAnsiTheme="minorEastAsia"/>
          <w:spacing w:val="-1"/>
          <w:szCs w:val="21"/>
          <w:lang w:eastAsia="zh-CN"/>
        </w:rPr>
        <w:t>．波光粼粼</w:t>
      </w:r>
      <w:r>
        <w:rPr>
          <w:rFonts w:asciiTheme="minorEastAsia" w:hAnsiTheme="minorEastAsia"/>
          <w:spacing w:val="-1"/>
          <w:szCs w:val="21"/>
          <w:lang w:eastAsia="zh-CN"/>
        </w:rPr>
        <w:t>——</w:t>
      </w:r>
      <w:r>
        <w:rPr>
          <w:rFonts w:hint="eastAsia" w:cs="宋体" w:asciiTheme="minorEastAsia" w:hAnsiTheme="minorEastAsia"/>
          <w:spacing w:val="-1"/>
          <w:szCs w:val="21"/>
          <w:lang w:eastAsia="zh-CN"/>
        </w:rPr>
        <w:t>光的反射</w:t>
      </w:r>
    </w:p>
    <w:p>
      <w:pPr>
        <w:tabs>
          <w:tab w:val="left" w:pos="2385"/>
        </w:tabs>
        <w:adjustRightInd w:val="0"/>
        <w:snapToGrid w:val="0"/>
        <w:spacing w:line="240" w:lineRule="auto"/>
        <w:ind w:left="210" w:hanging="210" w:hangingChars="100"/>
        <w:contextualSpacing/>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6. </w:t>
      </w:r>
      <w:r>
        <w:rPr>
          <w:rFonts w:asciiTheme="minorEastAsia" w:hAnsiTheme="minorEastAsia" w:eastAsiaTheme="minorEastAsia"/>
          <w:szCs w:val="21"/>
          <w:lang w:eastAsia="zh-CN"/>
        </w:rPr>
        <w:t>位于</w:t>
      </w:r>
      <w:r>
        <w:rPr>
          <w:rFonts w:hint="eastAsia" w:asciiTheme="minorEastAsia" w:hAnsiTheme="minorEastAsia" w:eastAsiaTheme="minorEastAsia"/>
          <w:szCs w:val="21"/>
          <w:lang w:eastAsia="zh-CN"/>
        </w:rPr>
        <w:t>山西</w:t>
      </w:r>
      <w:r>
        <w:rPr>
          <w:rFonts w:asciiTheme="minorEastAsia" w:hAnsiTheme="minorEastAsia" w:eastAsiaTheme="minorEastAsia"/>
          <w:szCs w:val="21"/>
          <w:lang w:eastAsia="zh-CN"/>
        </w:rPr>
        <w:t>省永济市普救寺中的莺莺塔如图所示，它是我国现有的四大回音建筑之一．若游人在塔附近的一定位置以两石相击，便可听到“呱、呱”的回声，类似青蛙鸣叫，并且声音也变得格外响亮．关于此现象，下列说法正确的是</w:t>
      </w:r>
      <w:r>
        <w:rPr>
          <w:color w:val="000000"/>
          <w:lang w:eastAsia="zh-CN"/>
        </w:rPr>
        <w:t>（      ）</w:t>
      </w:r>
    </w:p>
    <w:p>
      <w:pPr>
        <w:spacing w:line="240" w:lineRule="auto"/>
        <w:ind w:firstLine="210" w:firstLineChars="100"/>
        <w:contextualSpacing/>
        <w:rPr>
          <w:rFonts w:asciiTheme="minorEastAsia" w:hAnsiTheme="minorEastAsia" w:eastAsiaTheme="minorEastAsia"/>
          <w:szCs w:val="21"/>
          <w:lang w:eastAsia="zh-CN"/>
        </w:rPr>
      </w:pPr>
      <w:r>
        <w:rPr>
          <w:rFonts w:asciiTheme="minorEastAsia" w:hAnsiTheme="minorEastAsia" w:eastAsiaTheme="minorEastAsia"/>
          <w:szCs w:val="21"/>
          <w:lang w:eastAsia="zh-CN"/>
        </w:rPr>
        <w:t>A．“以两石相击”主要是空气振动发声</w:t>
      </w:r>
    </w:p>
    <w:p>
      <w:pPr>
        <w:spacing w:line="240" w:lineRule="auto"/>
        <w:ind w:firstLine="210" w:firstLineChars="100"/>
        <w:contextualSpacing/>
        <w:rPr>
          <w:rFonts w:asciiTheme="minorEastAsia" w:hAnsiTheme="minorEastAsia" w:eastAsiaTheme="minorEastAsia"/>
          <w:szCs w:val="21"/>
          <w:lang w:eastAsia="zh-CN"/>
        </w:rPr>
      </w:pPr>
      <w:r>
        <w:rPr>
          <w:rFonts w:asciiTheme="minorEastAsia" w:hAnsiTheme="minorEastAsia" w:eastAsiaTheme="minorEastAsia"/>
          <w:szCs w:val="21"/>
          <w:lang w:eastAsia="zh-CN"/>
        </w:rPr>
        <w:drawing>
          <wp:anchor distT="0" distB="0" distL="114300" distR="114300" simplePos="0" relativeHeight="251662336" behindDoc="0" locked="0" layoutInCell="1" allowOverlap="1">
            <wp:simplePos x="0" y="0"/>
            <wp:positionH relativeFrom="margin">
              <wp:posOffset>4099560</wp:posOffset>
            </wp:positionH>
            <wp:positionV relativeFrom="margin">
              <wp:posOffset>6090285</wp:posOffset>
            </wp:positionV>
            <wp:extent cx="1247775" cy="819150"/>
            <wp:effectExtent l="19050" t="0" r="9525" b="0"/>
            <wp:wrapSquare wrapText="bothSides"/>
            <wp:docPr id="265"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6" descr="学科网(www.zxxk.com)--教育资源门户，提供试卷、教案、课件、论文、素材及各类教学资源下载，还有大量而丰富的教学相关资讯！"/>
                    <pic:cNvPicPr>
                      <a:picLocks noChangeAspect="1" noChangeArrowheads="1"/>
                    </pic:cNvPicPr>
                  </pic:nvPicPr>
                  <pic:blipFill>
                    <a:blip r:embed="rId9" cstate="print"/>
                    <a:srcRect/>
                    <a:stretch>
                      <a:fillRect/>
                    </a:stretch>
                  </pic:blipFill>
                  <pic:spPr>
                    <a:xfrm>
                      <a:off x="0" y="0"/>
                      <a:ext cx="1247775" cy="819150"/>
                    </a:xfrm>
                    <a:prstGeom prst="rect">
                      <a:avLst/>
                    </a:prstGeom>
                    <a:noFill/>
                    <a:ln w="9525">
                      <a:noFill/>
                      <a:miter lim="800000"/>
                      <a:headEnd/>
                      <a:tailEnd/>
                    </a:ln>
                  </pic:spPr>
                </pic:pic>
              </a:graphicData>
            </a:graphic>
          </wp:anchor>
        </w:drawing>
      </w:r>
      <w:r>
        <w:rPr>
          <w:rFonts w:asciiTheme="minorEastAsia" w:hAnsiTheme="minorEastAsia" w:eastAsiaTheme="minorEastAsia"/>
          <w:szCs w:val="21"/>
          <w:lang w:eastAsia="zh-CN"/>
        </w:rPr>
        <w:t>B．“类似青蛙鸣叫”是指音色相近</w:t>
      </w:r>
    </w:p>
    <w:p>
      <w:pPr>
        <w:spacing w:line="240" w:lineRule="auto"/>
        <w:ind w:firstLine="210" w:firstLineChars="100"/>
        <w:contextualSpacing/>
        <w:rPr>
          <w:rFonts w:asciiTheme="minorEastAsia" w:hAnsiTheme="minorEastAsia" w:eastAsiaTheme="minorEastAsia"/>
          <w:szCs w:val="21"/>
          <w:lang w:eastAsia="zh-CN"/>
        </w:rPr>
      </w:pPr>
      <w:r>
        <w:rPr>
          <w:rFonts w:asciiTheme="minorEastAsia" w:hAnsiTheme="minorEastAsia" w:eastAsiaTheme="minorEastAsia"/>
          <w:szCs w:val="21"/>
          <w:lang w:eastAsia="zh-CN"/>
        </w:rPr>
        <w:t>C．“变得格外响亮”是指音调变高</w:t>
      </w:r>
    </w:p>
    <w:p>
      <w:pPr>
        <w:spacing w:line="240" w:lineRule="auto"/>
        <w:ind w:firstLine="210" w:firstLineChars="100"/>
        <w:contextualSpacing/>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D. “呱呱”的回声一定是噪声</w:t>
      </w:r>
    </w:p>
    <w:p>
      <w:pPr>
        <w:spacing w:after="0" w:line="240" w:lineRule="auto"/>
        <w:ind w:left="7350" w:hanging="7350" w:hangingChars="3500"/>
        <w:rPr>
          <w:color w:val="000000"/>
          <w:lang w:eastAsia="zh-CN"/>
        </w:rPr>
      </w:pPr>
      <w:r>
        <w:rPr>
          <w:rFonts w:hint="eastAsia"/>
          <w:color w:val="000000"/>
          <w:lang w:eastAsia="zh-CN"/>
        </w:rPr>
        <w:t>7</w:t>
      </w:r>
      <w:r>
        <w:rPr>
          <w:color w:val="000000"/>
          <w:lang w:eastAsia="zh-CN"/>
        </w:rPr>
        <w:t>.妈妈电动车送小明上学</w:t>
      </w:r>
      <w:r>
        <w:rPr>
          <w:rFonts w:hint="eastAsia"/>
          <w:color w:val="000000"/>
          <w:lang w:eastAsia="zh-CN"/>
        </w:rPr>
        <w:t>，</w:t>
      </w:r>
      <w:r>
        <w:rPr>
          <w:color w:val="000000"/>
          <w:lang w:eastAsia="zh-CN"/>
        </w:rPr>
        <w:t>途中妈妈提醒小明“坐好，</w:t>
      </w:r>
    </w:p>
    <w:p>
      <w:pPr>
        <w:spacing w:after="0" w:line="240" w:lineRule="auto"/>
        <w:ind w:left="7350" w:hanging="7350" w:hangingChars="3500"/>
        <w:rPr>
          <w:color w:val="000000"/>
          <w:lang w:eastAsia="zh-CN"/>
        </w:rPr>
      </w:pPr>
      <w:r>
        <w:rPr>
          <w:color w:val="000000"/>
          <w:lang w:eastAsia="zh-CN"/>
        </w:rPr>
        <w:t xml:space="preserve">别动！”这个“别动”的参照物是（      ）           </w:t>
      </w:r>
    </w:p>
    <w:p>
      <w:pPr>
        <w:spacing w:after="0" w:line="240" w:lineRule="auto"/>
        <w:rPr>
          <w:color w:val="000000"/>
          <w:lang w:eastAsia="zh-CN"/>
        </w:rPr>
      </w:pPr>
      <w:r>
        <w:rPr>
          <w:color w:val="000000"/>
          <w:lang w:eastAsia="zh-CN"/>
        </w:rPr>
        <w:t>A. 电动自行车上的座位            B. 路旁的树木            </w:t>
      </w:r>
    </w:p>
    <w:p>
      <w:pPr>
        <w:spacing w:after="0" w:line="240" w:lineRule="auto"/>
        <w:ind w:firstLine="210" w:firstLineChars="100"/>
        <w:rPr>
          <w:lang w:eastAsia="zh-CN"/>
        </w:rPr>
      </w:pPr>
      <w:r>
        <w:rPr>
          <w:rFonts w:hint="eastAsia"/>
          <w:color w:val="000000"/>
          <w:lang w:eastAsia="zh-CN"/>
        </w:rPr>
        <w:t>C</w:t>
      </w:r>
      <w:r>
        <w:rPr>
          <w:color w:val="000000"/>
          <w:lang w:eastAsia="zh-CN"/>
        </w:rPr>
        <w:t>.  迎面走来的行人            </w:t>
      </w:r>
      <w:r>
        <w:rPr>
          <w:lang w:eastAsia="zh-CN"/>
        </w:rPr>
        <w:drawing>
          <wp:inline distT="0" distB="0" distL="0" distR="0">
            <wp:extent cx="19050" cy="38100"/>
            <wp:effectExtent l="0" t="0" r="0" b="0"/>
            <wp:docPr id="19"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a:picLocks noChangeAspect="1"/>
                    </pic:cNvPicPr>
                  </pic:nvPicPr>
                  <pic:blipFill>
                    <a:blip r:embed="rId10" cstate="print"/>
                    <a:stretch>
                      <a:fillRect/>
                    </a:stretch>
                  </pic:blipFill>
                  <pic:spPr>
                    <a:xfrm>
                      <a:off x="0" y="0"/>
                      <a:ext cx="19101" cy="38202"/>
                    </a:xfrm>
                    <a:prstGeom prst="rect">
                      <a:avLst/>
                    </a:prstGeom>
                  </pic:spPr>
                </pic:pic>
              </a:graphicData>
            </a:graphic>
          </wp:inline>
        </w:drawing>
      </w:r>
      <w:r>
        <w:rPr>
          <w:color w:val="000000"/>
          <w:lang w:eastAsia="zh-CN"/>
        </w:rPr>
        <w:t>D. 从身旁超越的汽车</w:t>
      </w:r>
    </w:p>
    <w:p>
      <w:pPr>
        <w:spacing w:after="0" w:line="240" w:lineRule="auto"/>
        <w:rPr>
          <w:lang w:eastAsia="zh-CN"/>
        </w:rPr>
      </w:pPr>
      <w:r>
        <w:rPr>
          <w:rFonts w:hint="eastAsia"/>
          <w:color w:val="000000"/>
          <w:lang w:eastAsia="zh-CN"/>
        </w:rPr>
        <w:t xml:space="preserve">8. </w:t>
      </w:r>
      <w:r>
        <w:rPr>
          <w:color w:val="000000"/>
          <w:lang w:eastAsia="zh-CN"/>
        </w:rPr>
        <w:t xml:space="preserve">下列各图关于声现象的说法中，正确的是（      ）  </w:t>
      </w:r>
      <w:r>
        <w:rPr>
          <w:lang w:eastAsia="zh-CN"/>
        </w:rPr>
        <w:drawing>
          <wp:inline distT="0" distB="0" distL="0" distR="0">
            <wp:extent cx="4476750" cy="952500"/>
            <wp:effectExtent l="19050" t="0" r="0"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a:picLocks noChangeAspect="1"/>
                    </pic:cNvPicPr>
                  </pic:nvPicPr>
                  <pic:blipFill>
                    <a:blip r:embed="rId11" cstate="print"/>
                    <a:stretch>
                      <a:fillRect/>
                    </a:stretch>
                  </pic:blipFill>
                  <pic:spPr>
                    <a:xfrm>
                      <a:off x="0" y="0"/>
                      <a:ext cx="4476750" cy="952500"/>
                    </a:xfrm>
                    <a:prstGeom prst="rect">
                      <a:avLst/>
                    </a:prstGeom>
                  </pic:spPr>
                </pic:pic>
              </a:graphicData>
            </a:graphic>
          </wp:inline>
        </w:drawing>
      </w:r>
    </w:p>
    <w:p>
      <w:pPr>
        <w:spacing w:after="0" w:line="240" w:lineRule="auto"/>
        <w:ind w:left="150"/>
        <w:rPr>
          <w:lang w:eastAsia="zh-CN"/>
        </w:rPr>
      </w:pPr>
      <w:r>
        <w:rPr>
          <w:color w:val="000000"/>
          <w:lang w:eastAsia="zh-CN"/>
        </w:rPr>
        <w:t>A. 敲击大小不同的编钟</w:t>
      </w:r>
      <w:r>
        <w:rPr>
          <w:rFonts w:hint="eastAsia"/>
          <w:color w:val="000000"/>
          <w:lang w:eastAsia="zh-CN"/>
        </w:rPr>
        <w:t>是为了</w:t>
      </w:r>
      <w:r>
        <w:rPr>
          <w:color w:val="000000"/>
          <w:lang w:eastAsia="zh-CN"/>
        </w:rPr>
        <w:t>改变声音的</w:t>
      </w:r>
      <w:r>
        <w:rPr>
          <w:rFonts w:hint="eastAsia"/>
          <w:color w:val="000000"/>
          <w:lang w:eastAsia="zh-CN"/>
        </w:rPr>
        <w:t>响度</w:t>
      </w:r>
      <w:r>
        <w:rPr>
          <w:color w:val="000000"/>
          <w:lang w:eastAsia="zh-CN"/>
        </w:rPr>
        <w:t>   </w:t>
      </w:r>
      <w:r>
        <w:rPr>
          <w:lang w:eastAsia="zh-CN"/>
        </w:rPr>
        <w:drawing>
          <wp:inline distT="0" distB="0" distL="0" distR="0">
            <wp:extent cx="19050" cy="38100"/>
            <wp:effectExtent l="0" t="0" r="0"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ChangeAspect="1"/>
                    </pic:cNvPicPr>
                  </pic:nvPicPr>
                  <pic:blipFill>
                    <a:blip r:embed="rId10" cstate="print"/>
                    <a:stretch>
                      <a:fillRect/>
                    </a:stretch>
                  </pic:blipFill>
                  <pic:spPr>
                    <a:xfrm>
                      <a:off x="0" y="0"/>
                      <a:ext cx="19101" cy="38202"/>
                    </a:xfrm>
                    <a:prstGeom prst="rect">
                      <a:avLst/>
                    </a:prstGeom>
                  </pic:spPr>
                </pic:pic>
              </a:graphicData>
            </a:graphic>
          </wp:inline>
        </w:drawing>
      </w:r>
      <w:r>
        <w:rPr>
          <w:color w:val="000000"/>
          <w:lang w:eastAsia="zh-CN"/>
        </w:rPr>
        <w:t>B. 钢尺振动的</w:t>
      </w:r>
      <w:r>
        <w:rPr>
          <w:rFonts w:hint="eastAsia"/>
          <w:color w:val="000000"/>
          <w:lang w:eastAsia="zh-CN"/>
        </w:rPr>
        <w:t>幅度越大</w:t>
      </w:r>
      <w:r>
        <w:rPr>
          <w:color w:val="000000"/>
          <w:lang w:eastAsia="zh-CN"/>
        </w:rPr>
        <w:t>、响度越大</w:t>
      </w:r>
    </w:p>
    <w:p>
      <w:pPr>
        <w:spacing w:after="0" w:line="240" w:lineRule="auto"/>
        <w:ind w:left="150"/>
        <w:rPr>
          <w:lang w:eastAsia="zh-CN"/>
        </w:rPr>
      </w:pPr>
      <w:r>
        <w:rPr>
          <w:color w:val="000000"/>
          <w:lang w:eastAsia="zh-CN"/>
        </w:rPr>
        <w:t>C. 街头设置噪声监测仪可以</w:t>
      </w:r>
      <w:r>
        <w:rPr>
          <w:rFonts w:hint="eastAsia"/>
          <w:color w:val="000000"/>
          <w:lang w:eastAsia="zh-CN"/>
        </w:rPr>
        <w:t>减弱</w:t>
      </w:r>
      <w:r>
        <w:rPr>
          <w:color w:val="000000"/>
          <w:lang w:eastAsia="zh-CN"/>
        </w:rPr>
        <w:t>噪声                          D. B型超声波诊断仪可以传递能量</w:t>
      </w:r>
    </w:p>
    <w:p>
      <w:pPr>
        <w:spacing w:after="0" w:line="240" w:lineRule="auto"/>
        <w:ind w:left="210" w:hanging="210" w:hangingChars="100"/>
        <w:rPr>
          <w:lang w:eastAsia="zh-CN"/>
        </w:rPr>
      </w:pPr>
      <w:r>
        <w:rPr>
          <w:rFonts w:hint="eastAsia"/>
          <w:color w:val="000000"/>
          <w:lang w:eastAsia="zh-CN"/>
        </w:rPr>
        <w:t>9．</w:t>
      </w:r>
      <w:r>
        <w:rPr>
          <w:color w:val="000000"/>
          <w:lang w:eastAsia="zh-CN"/>
        </w:rPr>
        <w:t xml:space="preserve">如图，让一束太阳光通过棱镜射到白屏上，屏上标出了三个区域，其中能让温度计示数明显升高的区域和能识别人民币真伪的区域应该是（      ）  </w:t>
      </w:r>
    </w:p>
    <w:p>
      <w:pPr>
        <w:pStyle w:val="3"/>
        <w:adjustRightInd w:val="0"/>
        <w:snapToGrid w:val="0"/>
        <w:ind w:left="210" w:leftChars="100"/>
        <w:rPr>
          <w:color w:val="000000"/>
          <w:lang w:eastAsia="zh-CN"/>
        </w:rPr>
      </w:pPr>
      <w:r>
        <w:rPr>
          <w:color w:val="000000"/>
          <w:lang w:eastAsia="zh-CN"/>
        </w:rPr>
        <w:drawing>
          <wp:anchor distT="0" distB="0" distL="114300" distR="114300" simplePos="0" relativeHeight="251660288" behindDoc="0" locked="0" layoutInCell="1" allowOverlap="1">
            <wp:simplePos x="0" y="0"/>
            <wp:positionH relativeFrom="margin">
              <wp:posOffset>3194685</wp:posOffset>
            </wp:positionH>
            <wp:positionV relativeFrom="margin">
              <wp:posOffset>2051685</wp:posOffset>
            </wp:positionV>
            <wp:extent cx="1504950" cy="781050"/>
            <wp:effectExtent l="19050" t="0" r="0" b="0"/>
            <wp:wrapSquare wrapText="bothSides"/>
            <wp:docPr id="22"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卷、教案、课件、论文、素材及各类教学资源下载，还有大量而丰富的教学相关资讯！"/>
                    <pic:cNvPicPr>
                      <a:picLocks noChangeAspect="1"/>
                    </pic:cNvPicPr>
                  </pic:nvPicPr>
                  <pic:blipFill>
                    <a:blip r:embed="rId12" cstate="print"/>
                    <a:stretch>
                      <a:fillRect/>
                    </a:stretch>
                  </pic:blipFill>
                  <pic:spPr>
                    <a:xfrm>
                      <a:off x="0" y="0"/>
                      <a:ext cx="1504950" cy="781050"/>
                    </a:xfrm>
                    <a:prstGeom prst="rect">
                      <a:avLst/>
                    </a:prstGeom>
                  </pic:spPr>
                </pic:pic>
              </a:graphicData>
            </a:graphic>
          </wp:anchor>
        </w:drawing>
      </w:r>
      <w:r>
        <w:rPr>
          <w:color w:val="000000"/>
          <w:lang w:eastAsia="zh-CN"/>
        </w:rPr>
        <w:t>A. 区域①能升温，区域③能识币                             </w:t>
      </w:r>
    </w:p>
    <w:p>
      <w:pPr>
        <w:pStyle w:val="3"/>
        <w:adjustRightInd w:val="0"/>
        <w:snapToGrid w:val="0"/>
        <w:ind w:left="0" w:firstLine="210" w:firstLineChars="100"/>
        <w:rPr>
          <w:color w:val="000000"/>
          <w:lang w:eastAsia="zh-CN"/>
        </w:rPr>
      </w:pPr>
      <w:r>
        <w:rPr>
          <w:color w:val="000000"/>
          <w:lang w:eastAsia="zh-CN"/>
        </w:rPr>
        <w:t>B. 区域②既能升温，又能识币</w:t>
      </w:r>
    </w:p>
    <w:p>
      <w:pPr>
        <w:pStyle w:val="3"/>
        <w:adjustRightInd w:val="0"/>
        <w:snapToGrid w:val="0"/>
        <w:ind w:left="0" w:firstLine="210" w:firstLineChars="100"/>
        <w:rPr>
          <w:color w:val="000000"/>
          <w:lang w:eastAsia="zh-CN"/>
        </w:rPr>
      </w:pPr>
      <w:r>
        <w:rPr>
          <w:color w:val="000000"/>
          <w:lang w:eastAsia="zh-CN"/>
        </w:rPr>
        <w:t>C. 区域③能升温，区域①能识币                             </w:t>
      </w:r>
      <w:r>
        <w:rPr>
          <w:lang w:eastAsia="zh-CN"/>
        </w:rPr>
        <w:drawing>
          <wp:inline distT="0" distB="0" distL="0" distR="0">
            <wp:extent cx="9525" cy="38100"/>
            <wp:effectExtent l="0" t="0" r="0" b="0"/>
            <wp:docPr id="24" name="图片 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9550" cy="38202"/>
                    </a:xfrm>
                    <a:prstGeom prst="rect">
                      <a:avLst/>
                    </a:prstGeom>
                  </pic:spPr>
                </pic:pic>
              </a:graphicData>
            </a:graphic>
          </wp:inline>
        </w:drawing>
      </w:r>
    </w:p>
    <w:p>
      <w:pPr>
        <w:pStyle w:val="3"/>
        <w:adjustRightInd w:val="0"/>
        <w:snapToGrid w:val="0"/>
        <w:ind w:left="210" w:leftChars="100"/>
        <w:rPr>
          <w:color w:val="000000"/>
          <w:lang w:eastAsia="zh-CN"/>
        </w:rPr>
      </w:pPr>
      <w:r>
        <w:rPr>
          <w:color w:val="000000"/>
          <w:lang w:eastAsia="zh-CN"/>
        </w:rPr>
        <w:t>D. 区域①既能升温，又能识币</w:t>
      </w:r>
    </w:p>
    <w:p>
      <w:pPr>
        <w:pStyle w:val="3"/>
        <w:adjustRightInd w:val="0"/>
        <w:snapToGrid w:val="0"/>
        <w:ind w:left="210" w:leftChars="100"/>
        <w:rPr>
          <w:rFonts w:cs="宋体" w:asciiTheme="minorEastAsia" w:hAnsiTheme="minorEastAsia"/>
          <w:spacing w:val="-1"/>
          <w:sz w:val="24"/>
          <w:szCs w:val="24"/>
          <w:lang w:eastAsia="zh-CN"/>
        </w:rPr>
      </w:pPr>
    </w:p>
    <w:p>
      <w:pPr>
        <w:spacing w:after="0" w:line="240" w:lineRule="auto"/>
        <w:contextualSpacing/>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w:t>
      </w:r>
      <w:r>
        <w:rPr>
          <w:rFonts w:asciiTheme="minorEastAsia" w:hAnsiTheme="minorEastAsia" w:eastAsiaTheme="minorEastAsia"/>
          <w:szCs w:val="21"/>
          <w:lang w:eastAsia="zh-CN"/>
        </w:rPr>
        <w:t>下列关于光现象的说法正确的是</w:t>
      </w:r>
      <w:r>
        <w:rPr>
          <w:color w:val="000000"/>
          <w:lang w:eastAsia="zh-CN"/>
        </w:rPr>
        <w:t>（      ）</w:t>
      </w:r>
    </w:p>
    <w:p>
      <w:pPr>
        <w:spacing w:after="0" w:line="240" w:lineRule="auto"/>
        <w:ind w:firstLine="210" w:firstLineChars="100"/>
        <w:contextualSpacing/>
        <w:rPr>
          <w:rFonts w:asciiTheme="minorEastAsia" w:hAnsiTheme="minorEastAsia" w:eastAsiaTheme="minorEastAsia"/>
          <w:szCs w:val="21"/>
          <w:lang w:eastAsia="zh-CN"/>
        </w:rPr>
      </w:pPr>
      <w:r>
        <w:rPr>
          <w:rFonts w:asciiTheme="minorEastAsia" w:hAnsiTheme="minorEastAsia" w:eastAsiaTheme="minorEastAsia"/>
          <w:szCs w:val="21"/>
          <w:lang w:eastAsia="zh-CN"/>
        </w:rPr>
        <w:t>A．开凿隧道时用激光束引导掘进机，利用了光的直线传播</w:t>
      </w:r>
    </w:p>
    <w:p>
      <w:pPr>
        <w:spacing w:after="0" w:line="240" w:lineRule="auto"/>
        <w:contextualSpacing/>
        <w:rPr>
          <w:rFonts w:asciiTheme="minorEastAsia" w:hAnsiTheme="minorEastAsia" w:eastAsiaTheme="minorEastAsia"/>
          <w:szCs w:val="21"/>
          <w:lang w:eastAsia="zh-CN"/>
        </w:rPr>
      </w:pPr>
      <w:r>
        <w:rPr>
          <w:rFonts w:asciiTheme="minorEastAsia" w:hAnsiTheme="minorEastAsia" w:eastAsiaTheme="minorEastAsia"/>
          <w:szCs w:val="21"/>
          <w:lang w:eastAsia="zh-CN"/>
        </w:rPr>
        <w:t>B．虚像既能呈现在光屏上也能被人眼观察到</w:t>
      </w:r>
    </w:p>
    <w:p>
      <w:pPr>
        <w:spacing w:after="0" w:line="240" w:lineRule="auto"/>
        <w:ind w:firstLine="210" w:firstLineChars="100"/>
        <w:contextualSpacing/>
        <w:rPr>
          <w:rFonts w:asciiTheme="minorEastAsia" w:hAnsiTheme="minorEastAsia" w:eastAsiaTheme="minorEastAsia"/>
          <w:szCs w:val="21"/>
          <w:lang w:eastAsia="zh-CN"/>
        </w:rPr>
      </w:pPr>
      <w:r>
        <w:rPr>
          <w:rFonts w:asciiTheme="minorEastAsia" w:hAnsiTheme="minorEastAsia" w:eastAsiaTheme="minorEastAsia"/>
          <w:szCs w:val="21"/>
          <w:lang w:eastAsia="zh-CN"/>
        </w:rPr>
        <w:t>C．物体远离平面镜时，它在镜中的像将变小</w:t>
      </w:r>
    </w:p>
    <w:p>
      <w:pPr>
        <w:spacing w:after="0" w:line="240" w:lineRule="auto"/>
        <w:ind w:firstLine="210" w:firstLineChars="100"/>
        <w:contextualSpacing/>
        <w:rPr>
          <w:rFonts w:asciiTheme="minorEastAsia" w:hAnsiTheme="minorEastAsia" w:eastAsiaTheme="minorEastAsia"/>
          <w:szCs w:val="21"/>
          <w:lang w:eastAsia="zh-CN"/>
        </w:rPr>
      </w:pPr>
      <w:r>
        <w:rPr>
          <w:rFonts w:asciiTheme="minorEastAsia" w:hAnsiTheme="minorEastAsia" w:eastAsiaTheme="minorEastAsia"/>
          <w:szCs w:val="21"/>
          <w:lang w:eastAsia="zh-CN"/>
        </w:rPr>
        <w:t>D．在岸边看水的深度比实际深度浅，是由光的反射引起的</w:t>
      </w:r>
    </w:p>
    <w:p>
      <w:pPr>
        <w:adjustRightInd w:val="0"/>
        <w:snapToGrid w:val="0"/>
        <w:spacing w:line="320" w:lineRule="atLeast"/>
        <w:rPr>
          <w:rFonts w:ascii="宋体"/>
          <w:lang w:eastAsia="zh-CN"/>
        </w:rPr>
      </w:pPr>
      <w:r>
        <w:rPr>
          <w:rFonts w:hint="eastAsia" w:ascii="宋体" w:hAnsi="宋体" w:cs="宋体"/>
          <w:lang w:eastAsia="zh-CN"/>
        </w:rPr>
        <w:t>11. 如图用厚刻度尺测量木块的长度，其中正确的测量图是</w:t>
      </w:r>
      <w:r>
        <w:rPr>
          <w:color w:val="000000"/>
          <w:lang w:eastAsia="zh-CN"/>
        </w:rPr>
        <w:t>（      ）</w:t>
      </w:r>
    </w:p>
    <w:p>
      <w:pPr>
        <w:adjustRightInd w:val="0"/>
        <w:snapToGrid w:val="0"/>
        <w:spacing w:line="320" w:lineRule="atLeast"/>
        <w:rPr>
          <w:rFonts w:ascii="宋体"/>
          <w:lang w:eastAsia="zh-CN"/>
        </w:rPr>
      </w:pPr>
      <w:r>
        <w:rPr>
          <w:rFonts w:cs="Calibri"/>
          <w:lang w:eastAsia="zh-CN"/>
        </w:rPr>
        <w:drawing>
          <wp:anchor distT="0" distB="0" distL="114300" distR="114300" simplePos="0" relativeHeight="251673600" behindDoc="1" locked="1" layoutInCell="1" allowOverlap="1">
            <wp:simplePos x="0" y="0"/>
            <wp:positionH relativeFrom="column">
              <wp:posOffset>194310</wp:posOffset>
            </wp:positionH>
            <wp:positionV relativeFrom="paragraph">
              <wp:posOffset>-18415</wp:posOffset>
            </wp:positionV>
            <wp:extent cx="4010025" cy="638175"/>
            <wp:effectExtent l="19050" t="0" r="9525" b="0"/>
            <wp:wrapThrough wrapText="bothSides">
              <wp:wrapPolygon>
                <wp:start x="-103" y="0"/>
                <wp:lineTo x="-103" y="21278"/>
                <wp:lineTo x="21651" y="21278"/>
                <wp:lineTo x="21651" y="0"/>
                <wp:lineTo x="-103" y="0"/>
              </wp:wrapPolygon>
            </wp:wrapThrough>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a:picLocks noChangeAspect="1" noChangeArrowheads="1"/>
                    </pic:cNvPicPr>
                  </pic:nvPicPr>
                  <pic:blipFill>
                    <a:blip r:embed="rId13" cstate="print"/>
                    <a:srcRect/>
                    <a:stretch>
                      <a:fillRect/>
                    </a:stretch>
                  </pic:blipFill>
                  <pic:spPr>
                    <a:xfrm>
                      <a:off x="0" y="0"/>
                      <a:ext cx="4010025" cy="638175"/>
                    </a:xfrm>
                    <a:prstGeom prst="rect">
                      <a:avLst/>
                    </a:prstGeom>
                    <a:noFill/>
                  </pic:spPr>
                </pic:pic>
              </a:graphicData>
            </a:graphic>
          </wp:anchor>
        </w:drawing>
      </w:r>
    </w:p>
    <w:p>
      <w:pPr>
        <w:adjustRightInd w:val="0"/>
        <w:snapToGrid w:val="0"/>
        <w:spacing w:line="320" w:lineRule="atLeast"/>
        <w:rPr>
          <w:rFonts w:ascii="宋体"/>
          <w:lang w:eastAsia="zh-CN"/>
        </w:rPr>
      </w:pPr>
    </w:p>
    <w:p>
      <w:pPr>
        <w:adjustRightInd w:val="0"/>
        <w:snapToGrid w:val="0"/>
        <w:spacing w:line="320" w:lineRule="atLeast"/>
        <w:rPr>
          <w:rFonts w:ascii="宋体"/>
          <w:lang w:eastAsia="zh-CN"/>
        </w:rPr>
      </w:pPr>
    </w:p>
    <w:p>
      <w:pPr>
        <w:adjustRightInd w:val="0"/>
        <w:snapToGrid w:val="0"/>
        <w:spacing w:line="320" w:lineRule="atLeast"/>
        <w:ind w:left="210" w:hanging="210" w:hangingChars="100"/>
        <w:rPr>
          <w:rFonts w:ascii="宋体"/>
          <w:lang w:eastAsia="zh-CN"/>
        </w:rPr>
      </w:pPr>
      <w:r>
        <w:rPr>
          <w:rFonts w:hint="eastAsia" w:asciiTheme="minorEastAsia" w:hAnsiTheme="minorEastAsia" w:eastAsiaTheme="minorEastAsia"/>
          <w:lang w:eastAsia="zh-CN"/>
        </w:rPr>
        <w:drawing>
          <wp:anchor distT="0" distB="0" distL="114300" distR="114300" simplePos="0" relativeHeight="251674624" behindDoc="0" locked="0" layoutInCell="1" allowOverlap="1">
            <wp:simplePos x="0" y="0"/>
            <wp:positionH relativeFrom="margin">
              <wp:posOffset>3870960</wp:posOffset>
            </wp:positionH>
            <wp:positionV relativeFrom="margin">
              <wp:posOffset>5499735</wp:posOffset>
            </wp:positionV>
            <wp:extent cx="1200150" cy="1200150"/>
            <wp:effectExtent l="19050" t="0" r="0" b="0"/>
            <wp:wrapSquare wrapText="bothSides"/>
            <wp:docPr id="18"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descr="学科网(www.zxxk.com)--教育资源门户，提供试卷、教案、课件、论文、素材及各类教学资源下载，还有大量而丰富的教学相关资讯！"/>
                    <pic:cNvPicPr>
                      <a:picLocks noChangeAspect="1" noChangeArrowheads="1"/>
                    </pic:cNvPicPr>
                  </pic:nvPicPr>
                  <pic:blipFill>
                    <a:blip r:embed="rId14" cstate="print"/>
                    <a:srcRect/>
                    <a:stretch>
                      <a:fillRect/>
                    </a:stretch>
                  </pic:blipFill>
                  <pic:spPr>
                    <a:xfrm>
                      <a:off x="0" y="0"/>
                      <a:ext cx="1200150" cy="1200150"/>
                    </a:xfrm>
                    <a:prstGeom prst="rect">
                      <a:avLst/>
                    </a:prstGeom>
                    <a:noFill/>
                    <a:ln w="9525">
                      <a:noFill/>
                      <a:miter lim="800000"/>
                      <a:headEnd/>
                      <a:tailEnd/>
                    </a:ln>
                  </pic:spPr>
                </pic:pic>
              </a:graphicData>
            </a:graphic>
          </wp:anchor>
        </w:drawing>
      </w:r>
      <w:r>
        <w:rPr>
          <w:rFonts w:hint="eastAsia" w:asciiTheme="minorEastAsia" w:hAnsiTheme="minorEastAsia" w:eastAsiaTheme="minorEastAsia"/>
          <w:lang w:eastAsia="zh-CN"/>
        </w:rPr>
        <w:t>12. 有一款自行车，座椅后连接的微型投影仪可以将转弯、停止等提示信号投射到骑行者的后背上，因其独特的安全设计和GPS导航功能备受人们的青睐．关于这款自行车，下列说法正确的是</w:t>
      </w:r>
      <w:r>
        <w:rPr>
          <w:color w:val="000000"/>
          <w:lang w:eastAsia="zh-CN"/>
        </w:rPr>
        <w:t>（      ）</w:t>
      </w:r>
    </w:p>
    <w:p>
      <w:pPr>
        <w:spacing w:line="240" w:lineRule="auto"/>
        <w:ind w:firstLine="210" w:firstLineChars="100"/>
        <w:contextualSpacing/>
        <w:rPr>
          <w:rFonts w:asciiTheme="minorEastAsia" w:hAnsiTheme="minorEastAsia" w:eastAsiaTheme="minorEastAsia"/>
          <w:lang w:eastAsia="zh-CN"/>
        </w:rPr>
      </w:pPr>
      <w:r>
        <w:rPr>
          <w:rFonts w:hint="eastAsia" w:asciiTheme="minorEastAsia" w:hAnsiTheme="minorEastAsia" w:eastAsiaTheme="minorEastAsia"/>
          <w:lang w:eastAsia="zh-CN"/>
        </w:rPr>
        <w:t>A．骑行者后背上所成的像是虚像</w:t>
      </w:r>
    </w:p>
    <w:p>
      <w:pPr>
        <w:spacing w:line="240" w:lineRule="auto"/>
        <w:ind w:firstLine="210" w:firstLineChars="100"/>
        <w:contextualSpacing/>
        <w:rPr>
          <w:rFonts w:asciiTheme="minorEastAsia" w:hAnsiTheme="minorEastAsia" w:eastAsiaTheme="minorEastAsia"/>
          <w:lang w:eastAsia="zh-CN"/>
        </w:rPr>
      </w:pPr>
      <w:r>
        <w:rPr>
          <w:rFonts w:hint="eastAsia" w:asciiTheme="minorEastAsia" w:hAnsiTheme="minorEastAsia" w:eastAsiaTheme="minorEastAsia"/>
          <w:lang w:eastAsia="zh-CN"/>
        </w:rPr>
        <w:t>B．投影仪的镜头到骑行者后背的距离大于镜头焦距的二倍</w:t>
      </w:r>
    </w:p>
    <w:p>
      <w:pPr>
        <w:spacing w:line="240" w:lineRule="auto"/>
        <w:ind w:firstLine="210" w:firstLineChars="100"/>
        <w:contextualSpacing/>
        <w:rPr>
          <w:rFonts w:asciiTheme="minorEastAsia" w:hAnsiTheme="minorEastAsia" w:eastAsiaTheme="minorEastAsia"/>
          <w:lang w:eastAsia="zh-CN"/>
        </w:rPr>
      </w:pPr>
      <w:r>
        <w:rPr>
          <w:rFonts w:hint="eastAsia" w:asciiTheme="minorEastAsia" w:hAnsiTheme="minorEastAsia" w:eastAsiaTheme="minorEastAsia"/>
          <w:lang w:eastAsia="zh-CN"/>
        </w:rPr>
        <w:t xml:space="preserve">C．从骑行者背后不同方向都能看见所成的像是因为光发生了   </w:t>
      </w:r>
    </w:p>
    <w:p>
      <w:pPr>
        <w:spacing w:line="240" w:lineRule="auto"/>
        <w:ind w:firstLine="420" w:firstLineChars="200"/>
        <w:contextualSpacing/>
        <w:rPr>
          <w:rFonts w:asciiTheme="minorEastAsia" w:hAnsiTheme="minorEastAsia" w:eastAsiaTheme="minorEastAsia"/>
          <w:lang w:eastAsia="zh-CN"/>
        </w:rPr>
      </w:pPr>
      <w:r>
        <w:rPr>
          <w:rFonts w:hint="eastAsia" w:asciiTheme="minorEastAsia" w:hAnsiTheme="minorEastAsia" w:eastAsiaTheme="minorEastAsia"/>
          <w:lang w:eastAsia="zh-CN"/>
        </w:rPr>
        <w:t>镜面反射</w:t>
      </w:r>
    </w:p>
    <w:p>
      <w:pPr>
        <w:spacing w:line="240" w:lineRule="auto"/>
        <w:ind w:firstLine="210" w:firstLineChars="100"/>
        <w:contextualSpacing/>
        <w:rPr>
          <w:rFonts w:asciiTheme="minorEastAsia" w:hAnsiTheme="minorEastAsia" w:eastAsiaTheme="minorEastAsia"/>
          <w:lang w:eastAsia="zh-CN"/>
        </w:rPr>
      </w:pPr>
      <w:r>
        <w:rPr>
          <w:rFonts w:hint="eastAsia" w:asciiTheme="minorEastAsia" w:hAnsiTheme="minorEastAsia" w:eastAsiaTheme="minorEastAsia"/>
          <w:lang w:eastAsia="zh-CN"/>
        </w:rPr>
        <w:t>D．骑这种自行车最好穿黑色的衣服</w:t>
      </w:r>
    </w:p>
    <w:p>
      <w:pPr>
        <w:adjustRightInd w:val="0"/>
        <w:snapToGrid w:val="0"/>
        <w:spacing w:line="320" w:lineRule="atLeast"/>
        <w:ind w:left="210" w:hanging="210" w:hangingChars="100"/>
        <w:rPr>
          <w:rFonts w:ascii="宋体" w:hAnsi="宋体" w:cs="宋体"/>
          <w:lang w:eastAsia="zh-CN"/>
        </w:rPr>
      </w:pPr>
      <w:r>
        <w:rPr>
          <w:rFonts w:hint="eastAsia"/>
          <w:lang w:eastAsia="zh-CN"/>
        </w:rPr>
        <w:drawing>
          <wp:anchor distT="0" distB="0" distL="114300" distR="114300" simplePos="0" relativeHeight="251661312" behindDoc="0" locked="0" layoutInCell="1" allowOverlap="1">
            <wp:simplePos x="0" y="0"/>
            <wp:positionH relativeFrom="margin">
              <wp:posOffset>4204335</wp:posOffset>
            </wp:positionH>
            <wp:positionV relativeFrom="margin">
              <wp:posOffset>7023735</wp:posOffset>
            </wp:positionV>
            <wp:extent cx="952500" cy="619125"/>
            <wp:effectExtent l="19050" t="0" r="0" b="0"/>
            <wp:wrapSquare wrapText="bothSides"/>
            <wp:docPr id="31"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学科网(www.zxxk.com)--教育资源门户，提供试卷、教案、课件、论文、素材及各类教学资源下载，还有大量而丰富的教学相关资讯！"/>
                    <pic:cNvPicPr>
                      <a:picLocks noChangeAspect="1"/>
                    </pic:cNvPicPr>
                  </pic:nvPicPr>
                  <pic:blipFill>
                    <a:blip r:embed="rId15" cstate="print"/>
                    <a:stretch>
                      <a:fillRect/>
                    </a:stretch>
                  </pic:blipFill>
                  <pic:spPr>
                    <a:xfrm>
                      <a:off x="0" y="0"/>
                      <a:ext cx="952500" cy="619125"/>
                    </a:xfrm>
                    <a:prstGeom prst="rect">
                      <a:avLst/>
                    </a:prstGeom>
                  </pic:spPr>
                </pic:pic>
              </a:graphicData>
            </a:graphic>
          </wp:anchor>
        </w:drawing>
      </w:r>
      <w:r>
        <w:rPr>
          <w:rFonts w:hint="eastAsia"/>
          <w:lang w:eastAsia="zh-CN"/>
        </w:rPr>
        <w:t xml:space="preserve">13. </w:t>
      </w:r>
      <w:r>
        <w:rPr>
          <w:color w:val="000000"/>
          <w:lang w:eastAsia="zh-CN"/>
        </w:rPr>
        <w:t>如图所示，东南亚地区生活着一种射水鱼，它发现水面上的小昆虫后，能从口中快速喷出一束水柱，将昆虫击落水中，实现捕食．下列光路图能表示射水鱼观察水面上小昆虫的是（      ）</w:t>
      </w:r>
    </w:p>
    <w:p>
      <w:pPr>
        <w:spacing w:after="0" w:line="240" w:lineRule="auto"/>
        <w:ind w:left="210" w:leftChars="100"/>
        <w:rPr>
          <w:lang w:eastAsia="zh-CN"/>
        </w:rPr>
      </w:pPr>
      <w:r>
        <w:rPr>
          <w:color w:val="000000"/>
          <w:lang w:eastAsia="zh-CN"/>
        </w:rPr>
        <w:t>A. </w:t>
      </w:r>
      <w:r>
        <w:rPr>
          <w:lang w:eastAsia="zh-CN"/>
        </w:rPr>
        <w:drawing>
          <wp:inline distT="0" distB="0" distL="0" distR="0">
            <wp:extent cx="971550" cy="933450"/>
            <wp:effectExtent l="19050" t="0" r="0" b="0"/>
            <wp:docPr id="269" name="图片 26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69" descr="学科网(www.zxxk.com)--教育资源门户，提供试卷、教案、课件、论文、素材及各类教学资源下载，还有大量而丰富的教学相关资讯！"/>
                    <pic:cNvPicPr>
                      <a:picLocks noChangeAspect="1"/>
                    </pic:cNvPicPr>
                  </pic:nvPicPr>
                  <pic:blipFill>
                    <a:blip r:embed="rId16" cstate="print"/>
                    <a:stretch>
                      <a:fillRect/>
                    </a:stretch>
                  </pic:blipFill>
                  <pic:spPr>
                    <a:xfrm>
                      <a:off x="0" y="0"/>
                      <a:ext cx="971550" cy="933450"/>
                    </a:xfrm>
                    <a:prstGeom prst="rect">
                      <a:avLst/>
                    </a:prstGeom>
                  </pic:spPr>
                </pic:pic>
              </a:graphicData>
            </a:graphic>
          </wp:inline>
        </w:drawing>
      </w:r>
      <w:r>
        <w:rPr>
          <w:color w:val="000000"/>
          <w:lang w:eastAsia="zh-CN"/>
        </w:rPr>
        <w:t>     B. </w:t>
      </w:r>
      <w:r>
        <w:rPr>
          <w:lang w:eastAsia="zh-CN"/>
        </w:rPr>
        <w:drawing>
          <wp:inline distT="0" distB="0" distL="0" distR="0">
            <wp:extent cx="1014095" cy="866775"/>
            <wp:effectExtent l="19050" t="0" r="0" b="0"/>
            <wp:docPr id="271" name="图片 27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71" descr="学科网(www.zxxk.com)--教育资源门户，提供试卷、教案、课件、论文、素材及各类教学资源下载，还有大量而丰富的教学相关资讯！"/>
                    <pic:cNvPicPr>
                      <a:picLocks noChangeAspect="1"/>
                    </pic:cNvPicPr>
                  </pic:nvPicPr>
                  <pic:blipFill>
                    <a:blip r:embed="rId17" cstate="print"/>
                    <a:stretch>
                      <a:fillRect/>
                    </a:stretch>
                  </pic:blipFill>
                  <pic:spPr>
                    <a:xfrm>
                      <a:off x="0" y="0"/>
                      <a:ext cx="1017041" cy="868967"/>
                    </a:xfrm>
                    <a:prstGeom prst="rect">
                      <a:avLst/>
                    </a:prstGeom>
                  </pic:spPr>
                </pic:pic>
              </a:graphicData>
            </a:graphic>
          </wp:inline>
        </w:drawing>
      </w:r>
      <w:r>
        <w:rPr>
          <w:color w:val="000000"/>
          <w:lang w:eastAsia="zh-CN"/>
        </w:rPr>
        <w:t>      C. </w:t>
      </w:r>
      <w:r>
        <w:rPr>
          <w:lang w:eastAsia="zh-CN"/>
        </w:rPr>
        <w:drawing>
          <wp:inline distT="0" distB="0" distL="0" distR="0">
            <wp:extent cx="942975" cy="857250"/>
            <wp:effectExtent l="19050" t="0" r="9525" b="0"/>
            <wp:docPr id="276" name="图片 27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76" descr="学科网(www.zxxk.com)--教育资源门户，提供试卷、教案、课件、论文、素材及各类教学资源下载，还有大量而丰富的教学相关资讯！"/>
                    <pic:cNvPicPr>
                      <a:picLocks noChangeAspect="1"/>
                    </pic:cNvPicPr>
                  </pic:nvPicPr>
                  <pic:blipFill>
                    <a:blip r:embed="rId18" cstate="print"/>
                    <a:stretch>
                      <a:fillRect/>
                    </a:stretch>
                  </pic:blipFill>
                  <pic:spPr>
                    <a:xfrm>
                      <a:off x="0" y="0"/>
                      <a:ext cx="942975" cy="857250"/>
                    </a:xfrm>
                    <a:prstGeom prst="rect">
                      <a:avLst/>
                    </a:prstGeom>
                  </pic:spPr>
                </pic:pic>
              </a:graphicData>
            </a:graphic>
          </wp:inline>
        </w:drawing>
      </w:r>
      <w:r>
        <w:rPr>
          <w:color w:val="000000"/>
          <w:lang w:eastAsia="zh-CN"/>
        </w:rPr>
        <w:t>       D. </w:t>
      </w:r>
      <w:r>
        <w:rPr>
          <w:lang w:eastAsia="zh-CN"/>
        </w:rPr>
        <w:drawing>
          <wp:inline distT="0" distB="0" distL="0" distR="0">
            <wp:extent cx="933450" cy="912495"/>
            <wp:effectExtent l="19050" t="0" r="0" b="0"/>
            <wp:docPr id="280" name="图片 28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0" descr="学科网(www.zxxk.com)--教育资源门户，提供试卷、教案、课件、论文、素材及各类教学资源下载，还有大量而丰富的教学相关资讯！"/>
                    <pic:cNvPicPr>
                      <a:picLocks noChangeAspect="1"/>
                    </pic:cNvPicPr>
                  </pic:nvPicPr>
                  <pic:blipFill>
                    <a:blip r:embed="rId19" cstate="print"/>
                    <a:stretch>
                      <a:fillRect/>
                    </a:stretch>
                  </pic:blipFill>
                  <pic:spPr>
                    <a:xfrm>
                      <a:off x="0" y="0"/>
                      <a:ext cx="933450" cy="912707"/>
                    </a:xfrm>
                    <a:prstGeom prst="rect">
                      <a:avLst/>
                    </a:prstGeom>
                  </pic:spPr>
                </pic:pic>
              </a:graphicData>
            </a:graphic>
          </wp:inline>
        </w:drawing>
      </w:r>
    </w:p>
    <w:p>
      <w:pPr>
        <w:spacing w:after="0" w:line="240" w:lineRule="auto"/>
        <w:ind w:left="210" w:hanging="210" w:hangingChars="100"/>
        <w:rPr>
          <w:color w:val="000000"/>
          <w:lang w:eastAsia="zh-CN"/>
        </w:rPr>
      </w:pPr>
      <w:r>
        <w:rPr>
          <w:rFonts w:hint="eastAsia"/>
          <w:color w:val="000000"/>
          <w:lang w:eastAsia="zh-CN"/>
        </w:rPr>
        <w:drawing>
          <wp:anchor distT="0" distB="0" distL="114300" distR="114300" simplePos="0" relativeHeight="251672576" behindDoc="0" locked="0" layoutInCell="1" allowOverlap="1">
            <wp:simplePos x="0" y="0"/>
            <wp:positionH relativeFrom="margin">
              <wp:posOffset>3299460</wp:posOffset>
            </wp:positionH>
            <wp:positionV relativeFrom="margin">
              <wp:posOffset>1423035</wp:posOffset>
            </wp:positionV>
            <wp:extent cx="1866900" cy="942975"/>
            <wp:effectExtent l="19050" t="0" r="0" b="0"/>
            <wp:wrapSquare wrapText="bothSides"/>
            <wp:docPr id="14"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学科网(www.zxxk.com)--教育资源门户，提供试卷、教案、课件、论文、素材及各类教学资源下载，还有大量而丰富的教学相关资讯！"/>
                    <pic:cNvPicPr>
                      <a:picLocks noChangeAspect="1" noChangeArrowheads="1"/>
                    </pic:cNvPicPr>
                  </pic:nvPicPr>
                  <pic:blipFill>
                    <a:blip r:embed="rId20" cstate="print"/>
                    <a:srcRect/>
                    <a:stretch>
                      <a:fillRect/>
                    </a:stretch>
                  </pic:blipFill>
                  <pic:spPr>
                    <a:xfrm>
                      <a:off x="0" y="0"/>
                      <a:ext cx="1866900" cy="942975"/>
                    </a:xfrm>
                    <a:prstGeom prst="rect">
                      <a:avLst/>
                    </a:prstGeom>
                    <a:noFill/>
                    <a:ln w="9525">
                      <a:noFill/>
                      <a:miter lim="800000"/>
                      <a:headEnd/>
                      <a:tailEnd/>
                    </a:ln>
                  </pic:spPr>
                </pic:pic>
              </a:graphicData>
            </a:graphic>
          </wp:anchor>
        </w:drawing>
      </w:r>
      <w:r>
        <w:rPr>
          <w:rFonts w:hint="eastAsia"/>
          <w:color w:val="000000"/>
          <w:lang w:eastAsia="zh-CN"/>
        </w:rPr>
        <w:t xml:space="preserve">14. </w:t>
      </w:r>
      <w:r>
        <w:rPr>
          <w:color w:val="000000"/>
          <w:lang w:eastAsia="zh-CN"/>
        </w:rPr>
        <w:t xml:space="preserve">某学习小组对一辆在平直公路上做直线运动的小车进行观测研究，他们记录了小车在某段时间内通过的路程与所用的时间，并根据记录的数据绘制了路程与时间的关系图象，根据图象可以判断（      ）  </w:t>
      </w:r>
    </w:p>
    <w:p>
      <w:pPr>
        <w:spacing w:after="0" w:line="240" w:lineRule="auto"/>
        <w:ind w:left="150" w:firstLine="105" w:firstLineChars="50"/>
        <w:rPr>
          <w:color w:val="000000"/>
          <w:lang w:eastAsia="zh-CN"/>
        </w:rPr>
      </w:pPr>
      <w:r>
        <w:rPr>
          <w:color w:val="000000"/>
          <w:lang w:eastAsia="zh-CN"/>
        </w:rPr>
        <w:t>A. 0﹣7 s内，小车的平均速度是1.5 m/s                 </w:t>
      </w:r>
    </w:p>
    <w:p>
      <w:pPr>
        <w:spacing w:after="0" w:line="240" w:lineRule="auto"/>
        <w:ind w:left="150" w:firstLine="105" w:firstLineChars="50"/>
        <w:rPr>
          <w:lang w:eastAsia="zh-CN"/>
        </w:rPr>
      </w:pPr>
      <w:r>
        <w:rPr>
          <w:color w:val="000000"/>
          <w:lang w:eastAsia="zh-CN"/>
        </w:rPr>
        <w:t>B. 0 s﹣5 s内，小车的平均速度是0.4 m/s</w:t>
      </w:r>
    </w:p>
    <w:p>
      <w:pPr>
        <w:spacing w:after="0" w:line="240" w:lineRule="auto"/>
        <w:ind w:left="150" w:firstLine="105" w:firstLineChars="50"/>
        <w:rPr>
          <w:color w:val="000000"/>
          <w:lang w:eastAsia="zh-CN"/>
        </w:rPr>
      </w:pPr>
      <w:r>
        <w:rPr>
          <w:color w:val="000000"/>
          <w:lang w:eastAsia="zh-CN"/>
        </w:rPr>
        <w:t>C. 2﹣5 s内，小车做匀速运动                                 </w:t>
      </w:r>
    </w:p>
    <w:p>
      <w:pPr>
        <w:spacing w:after="0" w:line="240" w:lineRule="auto"/>
        <w:ind w:left="150" w:firstLine="105" w:firstLineChars="50"/>
        <w:rPr>
          <w:color w:val="000000"/>
          <w:lang w:eastAsia="zh-CN"/>
        </w:rPr>
      </w:pPr>
      <w:r>
        <w:rPr>
          <w:color w:val="000000"/>
          <w:lang w:eastAsia="zh-CN"/>
        </w:rPr>
        <w:t>D. 5﹣7 s内，小车运动了6m</w:t>
      </w:r>
    </w:p>
    <w:p>
      <w:pPr>
        <w:spacing w:after="0" w:line="240" w:lineRule="auto"/>
        <w:rPr>
          <w:sz w:val="24"/>
          <w:szCs w:val="24"/>
          <w:lang w:eastAsia="zh-CN"/>
        </w:rPr>
      </w:pPr>
      <w:r>
        <w:rPr>
          <w:rFonts w:hint="eastAsia" w:ascii="黑体" w:hAnsi="黑体" w:eastAsia="黑体"/>
          <w:b/>
          <w:sz w:val="24"/>
          <w:szCs w:val="24"/>
          <w:lang w:eastAsia="zh-CN"/>
        </w:rPr>
        <w:t>二、填空题（本题共10小题，每空1分，共34分）</w:t>
      </w:r>
    </w:p>
    <w:p>
      <w:pPr>
        <w:spacing w:after="0"/>
        <w:rPr>
          <w:rFonts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rPr>
        <w:t xml:space="preserve">15. </w:t>
      </w:r>
      <w:r>
        <w:rPr>
          <w:rFonts w:asciiTheme="minorEastAsia" w:hAnsiTheme="minorEastAsia" w:eastAsiaTheme="minorEastAsia"/>
          <w:color w:val="000000"/>
          <w:szCs w:val="21"/>
          <w:lang w:eastAsia="zh-CN"/>
        </w:rPr>
        <w:t>下列的数据补上合适的单位：</w:t>
      </w:r>
    </w:p>
    <w:p>
      <w:pPr>
        <w:spacing w:after="0"/>
        <w:ind w:firstLine="210" w:firstLineChars="100"/>
        <w:rPr>
          <w:rFonts w:asciiTheme="minorEastAsia" w:hAnsiTheme="minorEastAsia" w:eastAsiaTheme="minorEastAsia"/>
          <w:color w:val="000000"/>
          <w:szCs w:val="21"/>
          <w:lang w:eastAsia="zh-CN"/>
        </w:rPr>
      </w:pPr>
      <w:r>
        <w:rPr>
          <w:rFonts w:asciiTheme="minorEastAsia" w:hAnsiTheme="minorEastAsia" w:eastAsiaTheme="minorEastAsia"/>
          <w:color w:val="000000"/>
          <w:szCs w:val="21"/>
          <w:lang w:eastAsia="zh-CN"/>
        </w:rPr>
        <w:t>一枚壹元硬币的厚度约为2</w:t>
      </w:r>
      <w:r>
        <w:rPr>
          <w:rFonts w:asciiTheme="minorEastAsia" w:hAnsiTheme="minorEastAsia" w:eastAsiaTheme="minorEastAsia"/>
          <w:u w:val="single"/>
          <w:lang w:eastAsia="zh-CN"/>
        </w:rPr>
        <w:tab/>
      </w:r>
      <w:r>
        <w:rPr>
          <w:rFonts w:asciiTheme="minorEastAsia" w:hAnsiTheme="minorEastAsia" w:eastAsiaTheme="minorEastAsia"/>
          <w:color w:val="000000"/>
          <w:szCs w:val="21"/>
          <w:lang w:eastAsia="zh-CN"/>
        </w:rPr>
        <w:t>；一辆小汽车在高速公路上的正常速度约100</w:t>
      </w:r>
      <w:r>
        <w:rPr>
          <w:rFonts w:asciiTheme="minorEastAsia" w:hAnsiTheme="minorEastAsia" w:eastAsiaTheme="minorEastAsia"/>
          <w:u w:val="single"/>
          <w:lang w:eastAsia="zh-CN"/>
        </w:rPr>
        <w:tab/>
      </w:r>
    </w:p>
    <w:p>
      <w:pPr>
        <w:spacing w:after="0"/>
        <w:ind w:left="210" w:hanging="210" w:hangingChars="100"/>
        <w:rPr>
          <w:rFonts w:asciiTheme="minorEastAsia" w:hAnsiTheme="minorEastAsia" w:eastAsiaTheme="minorEastAsia"/>
          <w:szCs w:val="21"/>
          <w:lang w:eastAsia="zh-CN"/>
        </w:rPr>
      </w:pPr>
      <w:r>
        <w:rPr>
          <w:rFonts w:asciiTheme="minorEastAsia" w:hAnsiTheme="minorEastAsia" w:eastAsiaTheme="minorEastAsia"/>
          <w:color w:val="000000"/>
          <w:szCs w:val="21"/>
          <w:lang w:eastAsia="zh-CN"/>
        </w:rPr>
        <w:t>1</w:t>
      </w:r>
      <w:r>
        <w:rPr>
          <w:rFonts w:hint="eastAsia" w:asciiTheme="minorEastAsia" w:hAnsiTheme="minorEastAsia" w:eastAsiaTheme="minorEastAsia"/>
          <w:color w:val="000000"/>
          <w:szCs w:val="21"/>
          <w:lang w:eastAsia="zh-CN"/>
        </w:rPr>
        <w:t>6</w:t>
      </w:r>
      <w:r>
        <w:rPr>
          <w:rFonts w:asciiTheme="minorEastAsia" w:hAnsiTheme="minorEastAsia" w:eastAsiaTheme="minorEastAsia"/>
          <w:color w:val="000000"/>
          <w:szCs w:val="21"/>
          <w:lang w:eastAsia="zh-CN"/>
        </w:rPr>
        <w:t>.</w:t>
      </w:r>
      <w:r>
        <w:rPr>
          <w:rFonts w:hint="eastAsia" w:asciiTheme="minorEastAsia" w:hAnsiTheme="minorEastAsia" w:eastAsiaTheme="minorEastAsia"/>
          <w:lang w:eastAsia="zh-CN"/>
        </w:rPr>
        <w:t>考场内翻阅试卷的声音是由纸张的</w:t>
      </w:r>
      <w:r>
        <w:rPr>
          <w:rFonts w:asciiTheme="minorEastAsia" w:hAnsiTheme="minorEastAsia" w:eastAsiaTheme="minorEastAsia"/>
          <w:u w:val="single"/>
          <w:lang w:eastAsia="zh-CN"/>
        </w:rPr>
        <w:tab/>
      </w:r>
      <w:r>
        <w:rPr>
          <w:rFonts w:hint="eastAsia" w:asciiTheme="minorEastAsia" w:hAnsiTheme="minorEastAsia" w:eastAsiaTheme="minorEastAsia"/>
          <w:lang w:eastAsia="zh-CN"/>
        </w:rPr>
        <w:t>产生的。倒车雷达利用</w:t>
      </w:r>
      <w:r>
        <w:rPr>
          <w:rFonts w:asciiTheme="minorEastAsia" w:hAnsiTheme="minorEastAsia" w:eastAsiaTheme="minorEastAsia"/>
          <w:u w:val="single"/>
          <w:lang w:eastAsia="zh-CN"/>
        </w:rPr>
        <w:tab/>
      </w:r>
      <w:r>
        <w:rPr>
          <w:rFonts w:hint="eastAsia" w:asciiTheme="minorEastAsia" w:hAnsiTheme="minorEastAsia" w:eastAsiaTheme="minorEastAsia"/>
          <w:lang w:eastAsia="zh-CN"/>
        </w:rPr>
        <w:t>（</w:t>
      </w:r>
      <w:r>
        <w:rPr>
          <w:rFonts w:hint="eastAsia" w:asciiTheme="minorEastAsia" w:hAnsiTheme="minorEastAsia" w:eastAsiaTheme="minorEastAsia"/>
          <w:spacing w:val="-3"/>
          <w:szCs w:val="21"/>
          <w:lang w:eastAsia="zh-CN"/>
        </w:rPr>
        <w:t>选</w:t>
      </w:r>
      <w:r>
        <w:rPr>
          <w:rFonts w:hint="eastAsia" w:asciiTheme="minorEastAsia" w:hAnsiTheme="minorEastAsia" w:eastAsiaTheme="minorEastAsia"/>
          <w:spacing w:val="-29"/>
          <w:szCs w:val="21"/>
          <w:lang w:eastAsia="zh-CN"/>
        </w:rPr>
        <w:t>填</w:t>
      </w:r>
      <w:r>
        <w:rPr>
          <w:rFonts w:hint="eastAsia" w:asciiTheme="minorEastAsia" w:hAnsiTheme="minorEastAsia" w:eastAsiaTheme="minorEastAsia"/>
          <w:spacing w:val="-3"/>
          <w:szCs w:val="21"/>
          <w:lang w:eastAsia="zh-CN"/>
        </w:rPr>
        <w:t>“</w:t>
      </w:r>
      <w:r>
        <w:rPr>
          <w:rFonts w:hint="eastAsia" w:asciiTheme="minorEastAsia" w:hAnsiTheme="minorEastAsia" w:eastAsiaTheme="minorEastAsia"/>
          <w:szCs w:val="21"/>
          <w:lang w:eastAsia="zh-CN"/>
        </w:rPr>
        <w:t>超声波</w:t>
      </w:r>
      <w:r>
        <w:rPr>
          <w:rFonts w:hint="eastAsia" w:asciiTheme="minorEastAsia" w:hAnsiTheme="minorEastAsia" w:eastAsiaTheme="minorEastAsia"/>
          <w:spacing w:val="-3"/>
          <w:szCs w:val="21"/>
          <w:lang w:eastAsia="zh-CN"/>
        </w:rPr>
        <w:t>”</w:t>
      </w:r>
      <w:r>
        <w:rPr>
          <w:rFonts w:hint="eastAsia" w:asciiTheme="minorEastAsia" w:hAnsiTheme="minorEastAsia" w:eastAsiaTheme="minorEastAsia"/>
          <w:szCs w:val="21"/>
          <w:lang w:eastAsia="zh-CN"/>
        </w:rPr>
        <w:t>或“</w:t>
      </w:r>
      <w:r>
        <w:rPr>
          <w:rFonts w:hint="eastAsia" w:asciiTheme="minorEastAsia" w:hAnsiTheme="minorEastAsia" w:eastAsiaTheme="minorEastAsia"/>
          <w:spacing w:val="-3"/>
          <w:szCs w:val="21"/>
          <w:lang w:eastAsia="zh-CN"/>
        </w:rPr>
        <w:t>次</w:t>
      </w:r>
      <w:r>
        <w:rPr>
          <w:rFonts w:hint="eastAsia" w:asciiTheme="minorEastAsia" w:hAnsiTheme="minorEastAsia" w:eastAsiaTheme="minorEastAsia"/>
          <w:szCs w:val="21"/>
          <w:lang w:eastAsia="zh-CN"/>
        </w:rPr>
        <w:t>声波</w:t>
      </w:r>
      <w:r>
        <w:rPr>
          <w:rFonts w:hint="eastAsia" w:asciiTheme="minorEastAsia" w:hAnsiTheme="minorEastAsia" w:eastAsiaTheme="minorEastAsia"/>
          <w:spacing w:val="-108"/>
          <w:szCs w:val="21"/>
          <w:lang w:eastAsia="zh-CN"/>
        </w:rPr>
        <w:t>”</w:t>
      </w:r>
      <w:r>
        <w:rPr>
          <w:rFonts w:hint="eastAsia" w:asciiTheme="minorEastAsia" w:hAnsiTheme="minorEastAsia" w:eastAsiaTheme="minorEastAsia"/>
          <w:szCs w:val="21"/>
          <w:lang w:eastAsia="zh-CN"/>
        </w:rPr>
        <w:t>）</w:t>
      </w:r>
      <w:r>
        <w:rPr>
          <w:rFonts w:hint="eastAsia" w:asciiTheme="minorEastAsia" w:hAnsiTheme="minorEastAsia" w:eastAsiaTheme="minorEastAsia"/>
          <w:spacing w:val="-3"/>
          <w:szCs w:val="21"/>
          <w:lang w:eastAsia="zh-CN"/>
        </w:rPr>
        <w:t>探</w:t>
      </w:r>
      <w:r>
        <w:rPr>
          <w:rFonts w:hint="eastAsia" w:asciiTheme="minorEastAsia" w:hAnsiTheme="minorEastAsia" w:eastAsiaTheme="minorEastAsia"/>
          <w:szCs w:val="21"/>
          <w:lang w:eastAsia="zh-CN"/>
        </w:rPr>
        <w:t>测障</w:t>
      </w:r>
      <w:r>
        <w:rPr>
          <w:rFonts w:hint="eastAsia" w:asciiTheme="minorEastAsia" w:hAnsiTheme="minorEastAsia" w:eastAsiaTheme="minorEastAsia"/>
          <w:spacing w:val="-3"/>
          <w:szCs w:val="21"/>
          <w:lang w:eastAsia="zh-CN"/>
        </w:rPr>
        <w:t>碍</w:t>
      </w:r>
      <w:r>
        <w:rPr>
          <w:rFonts w:hint="eastAsia" w:asciiTheme="minorEastAsia" w:hAnsiTheme="minorEastAsia" w:eastAsiaTheme="minorEastAsia"/>
          <w:szCs w:val="21"/>
          <w:lang w:eastAsia="zh-CN"/>
        </w:rPr>
        <w:t>物</w:t>
      </w:r>
      <w:r>
        <w:rPr>
          <w:rFonts w:hint="eastAsia" w:asciiTheme="minorEastAsia" w:hAnsiTheme="minorEastAsia" w:eastAsiaTheme="minorEastAsia"/>
          <w:spacing w:val="-3"/>
          <w:szCs w:val="21"/>
          <w:lang w:eastAsia="zh-CN"/>
        </w:rPr>
        <w:t>，</w:t>
      </w:r>
      <w:r>
        <w:rPr>
          <w:rFonts w:hint="eastAsia" w:asciiTheme="minorEastAsia" w:hAnsiTheme="minorEastAsia" w:eastAsiaTheme="minorEastAsia"/>
          <w:szCs w:val="21"/>
          <w:lang w:eastAsia="zh-CN"/>
        </w:rPr>
        <w:t>帮</w:t>
      </w:r>
      <w:r>
        <w:rPr>
          <w:rFonts w:hint="eastAsia" w:asciiTheme="minorEastAsia" w:hAnsiTheme="minorEastAsia" w:eastAsiaTheme="minorEastAsia"/>
          <w:spacing w:val="-3"/>
          <w:szCs w:val="21"/>
          <w:lang w:eastAsia="zh-CN"/>
        </w:rPr>
        <w:t>助</w:t>
      </w:r>
      <w:r>
        <w:rPr>
          <w:rFonts w:hint="eastAsia" w:asciiTheme="minorEastAsia" w:hAnsiTheme="minorEastAsia" w:eastAsiaTheme="minorEastAsia"/>
          <w:szCs w:val="21"/>
          <w:lang w:eastAsia="zh-CN"/>
        </w:rPr>
        <w:t>司</w:t>
      </w:r>
      <w:r>
        <w:rPr>
          <w:rFonts w:hint="eastAsia" w:asciiTheme="minorEastAsia" w:hAnsiTheme="minorEastAsia" w:eastAsiaTheme="minorEastAsia"/>
          <w:spacing w:val="-3"/>
          <w:szCs w:val="21"/>
          <w:lang w:eastAsia="zh-CN"/>
        </w:rPr>
        <w:t>机</w:t>
      </w:r>
      <w:r>
        <w:rPr>
          <w:rFonts w:hint="eastAsia" w:asciiTheme="minorEastAsia" w:hAnsiTheme="minorEastAsia" w:eastAsiaTheme="minorEastAsia"/>
          <w:szCs w:val="21"/>
          <w:lang w:eastAsia="zh-CN"/>
        </w:rPr>
        <w:t>倒</w:t>
      </w:r>
      <w:r>
        <w:rPr>
          <w:rFonts w:hint="eastAsia" w:asciiTheme="minorEastAsia" w:hAnsiTheme="minorEastAsia" w:eastAsiaTheme="minorEastAsia"/>
          <w:spacing w:val="-3"/>
          <w:szCs w:val="21"/>
          <w:lang w:eastAsia="zh-CN"/>
        </w:rPr>
        <w:t>车</w:t>
      </w:r>
      <w:r>
        <w:rPr>
          <w:rFonts w:hint="eastAsia" w:asciiTheme="minorEastAsia" w:hAnsiTheme="minorEastAsia" w:eastAsiaTheme="minorEastAsia"/>
          <w:szCs w:val="21"/>
          <w:lang w:eastAsia="zh-CN"/>
        </w:rPr>
        <w:t>。声呐也是利用它来工作的，</w:t>
      </w:r>
      <w:r>
        <w:rPr>
          <w:rFonts w:asciiTheme="minorEastAsia" w:hAnsiTheme="minorEastAsia" w:eastAsiaTheme="minorEastAsia"/>
          <w:color w:val="000000"/>
          <w:szCs w:val="21"/>
          <w:lang w:eastAsia="zh-CN"/>
        </w:rPr>
        <w:t>但我国“嫦娥三号”月球探测器却不用声呐来探测周围目标，原因是</w:t>
      </w:r>
      <w:r>
        <w:rPr>
          <w:rFonts w:asciiTheme="minorEastAsia" w:hAnsiTheme="minorEastAsia" w:eastAsiaTheme="minorEastAsia"/>
          <w:u w:val="single"/>
          <w:lang w:eastAsia="zh-CN"/>
        </w:rPr>
        <w:tab/>
      </w:r>
      <w:r>
        <w:rPr>
          <w:rFonts w:hint="eastAsia" w:asciiTheme="minorEastAsia" w:hAnsiTheme="minorEastAsia" w:eastAsiaTheme="minorEastAsia"/>
          <w:szCs w:val="21"/>
          <w:lang w:eastAsia="zh-CN"/>
        </w:rPr>
        <w:t>.</w:t>
      </w:r>
    </w:p>
    <w:p>
      <w:pPr>
        <w:spacing w:after="0"/>
        <w:ind w:left="210" w:hanging="210" w:hangingChars="100"/>
        <w:rPr>
          <w:color w:val="000000"/>
          <w:lang w:eastAsia="zh-CN"/>
        </w:rPr>
      </w:pPr>
      <w:r>
        <w:rPr>
          <w:rFonts w:hint="eastAsia"/>
          <w:color w:val="000000"/>
          <w:lang w:eastAsia="zh-CN"/>
        </w:rPr>
        <w:drawing>
          <wp:anchor distT="0" distB="0" distL="114300" distR="114300" simplePos="0" relativeHeight="251663360" behindDoc="0" locked="0" layoutInCell="1" allowOverlap="1">
            <wp:simplePos x="0" y="0"/>
            <wp:positionH relativeFrom="margin">
              <wp:posOffset>4013835</wp:posOffset>
            </wp:positionH>
            <wp:positionV relativeFrom="margin">
              <wp:posOffset>4404360</wp:posOffset>
            </wp:positionV>
            <wp:extent cx="1152525" cy="885825"/>
            <wp:effectExtent l="19050" t="0" r="9525" b="0"/>
            <wp:wrapSquare wrapText="bothSides"/>
            <wp:docPr id="272" name="图片 27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2" descr="学科网(www.zxxk.com)--教育资源门户，提供试卷、教案、课件、论文、素材及各类教学资源下载，还有大量而丰富的教学相关资讯！"/>
                    <pic:cNvPicPr>
                      <a:picLocks noChangeAspect="1"/>
                    </pic:cNvPicPr>
                  </pic:nvPicPr>
                  <pic:blipFill>
                    <a:blip r:embed="rId21" cstate="print"/>
                    <a:stretch>
                      <a:fillRect/>
                    </a:stretch>
                  </pic:blipFill>
                  <pic:spPr>
                    <a:xfrm>
                      <a:off x="0" y="0"/>
                      <a:ext cx="1152525" cy="885825"/>
                    </a:xfrm>
                    <a:prstGeom prst="rect">
                      <a:avLst/>
                    </a:prstGeom>
                  </pic:spPr>
                </pic:pic>
              </a:graphicData>
            </a:graphic>
          </wp:anchor>
        </w:drawing>
      </w:r>
      <w:r>
        <w:rPr>
          <w:rFonts w:hint="eastAsia"/>
          <w:color w:val="000000"/>
          <w:lang w:eastAsia="zh-CN"/>
        </w:rPr>
        <w:t xml:space="preserve">17. </w:t>
      </w:r>
      <w:r>
        <w:rPr>
          <w:color w:val="000000"/>
          <w:lang w:eastAsia="zh-CN"/>
        </w:rPr>
        <w:t>在探究凸透镜成像规律时，应调节烛焰的中心</w:t>
      </w:r>
      <w:r>
        <w:rPr>
          <w:rFonts w:hint="eastAsia"/>
          <w:color w:val="000000"/>
          <w:lang w:eastAsia="zh-CN"/>
        </w:rPr>
        <w:t>，</w:t>
      </w:r>
      <w:r>
        <w:rPr>
          <w:color w:val="000000"/>
          <w:lang w:eastAsia="zh-CN"/>
        </w:rPr>
        <w:t>光屏中心</w:t>
      </w:r>
      <w:r>
        <w:rPr>
          <w:rFonts w:hint="eastAsia"/>
          <w:color w:val="000000"/>
          <w:lang w:eastAsia="zh-CN"/>
        </w:rPr>
        <w:t>，</w:t>
      </w:r>
      <w:r>
        <w:rPr>
          <w:color w:val="000000"/>
          <w:lang w:eastAsia="zh-CN"/>
        </w:rPr>
        <w:t>凸透镜的光心</w:t>
      </w:r>
      <w:r>
        <w:rPr>
          <w:rFonts w:hint="eastAsia"/>
          <w:color w:val="000000"/>
          <w:lang w:eastAsia="zh-CN"/>
        </w:rPr>
        <w:t>，</w:t>
      </w:r>
      <w:r>
        <w:rPr>
          <w:color w:val="000000"/>
          <w:lang w:eastAsia="zh-CN"/>
        </w:rPr>
        <w:t>使三者位于</w:t>
      </w:r>
      <w:r>
        <w:rPr>
          <w:rFonts w:asciiTheme="minorEastAsia" w:hAnsiTheme="minorEastAsia" w:eastAsiaTheme="minorEastAsia"/>
          <w:u w:val="single"/>
          <w:lang w:eastAsia="zh-CN"/>
        </w:rPr>
        <w:tab/>
      </w:r>
      <w:r>
        <w:rPr>
          <w:color w:val="000000"/>
          <w:lang w:eastAsia="zh-CN"/>
        </w:rPr>
        <w:t>．这样做的目的是</w:t>
      </w:r>
      <w:r>
        <w:rPr>
          <w:rFonts w:asciiTheme="minorEastAsia" w:hAnsiTheme="minorEastAsia" w:eastAsiaTheme="minorEastAsia"/>
          <w:u w:val="single"/>
          <w:lang w:eastAsia="zh-CN"/>
        </w:rPr>
        <w:tab/>
      </w:r>
      <w:r>
        <w:rPr>
          <w:rFonts w:hint="eastAsia"/>
          <w:color w:val="000000"/>
          <w:lang w:eastAsia="zh-CN"/>
        </w:rPr>
        <w:t>.</w:t>
      </w:r>
      <w:r>
        <w:rPr>
          <w:color w:val="000000"/>
          <w:lang w:eastAsia="zh-CN"/>
        </w:rPr>
        <w:t>当蜡烛距凸透镜30.0cm时，在光屏上成一个等大的实像，则凸透镜的焦距是</w:t>
      </w:r>
      <w:r>
        <w:rPr>
          <w:rFonts w:asciiTheme="minorEastAsia" w:hAnsiTheme="minorEastAsia" w:eastAsiaTheme="minorEastAsia"/>
          <w:u w:val="single"/>
          <w:lang w:eastAsia="zh-CN"/>
        </w:rPr>
        <w:tab/>
      </w:r>
      <w:r>
        <w:rPr>
          <w:color w:val="000000"/>
          <w:lang w:eastAsia="zh-CN"/>
        </w:rPr>
        <w:t>cm</w:t>
      </w:r>
      <w:r>
        <w:rPr>
          <w:rFonts w:hint="eastAsia"/>
          <w:color w:val="000000"/>
          <w:lang w:eastAsia="zh-CN"/>
        </w:rPr>
        <w:t>.</w:t>
      </w:r>
    </w:p>
    <w:p>
      <w:pPr>
        <w:spacing w:after="0"/>
        <w:ind w:left="210" w:hanging="210" w:hangingChars="100"/>
        <w:rPr>
          <w:rFonts w:asciiTheme="minorEastAsia" w:hAnsiTheme="minorEastAsia" w:eastAsiaTheme="minorEastAsia"/>
          <w:color w:val="000000"/>
          <w:szCs w:val="21"/>
          <w:lang w:eastAsia="zh-CN"/>
        </w:rPr>
      </w:pPr>
      <w:r>
        <w:rPr>
          <w:rFonts w:asciiTheme="minorEastAsia" w:hAnsiTheme="minorEastAsia" w:eastAsiaTheme="minorEastAsia"/>
          <w:color w:val="000000"/>
          <w:szCs w:val="21"/>
          <w:lang w:eastAsia="zh-CN"/>
        </w:rPr>
        <w:t>1</w:t>
      </w:r>
      <w:r>
        <w:rPr>
          <w:rFonts w:hint="eastAsia" w:asciiTheme="minorEastAsia" w:hAnsiTheme="minorEastAsia" w:eastAsiaTheme="minorEastAsia"/>
          <w:color w:val="000000"/>
          <w:szCs w:val="21"/>
          <w:lang w:eastAsia="zh-CN"/>
        </w:rPr>
        <w:t xml:space="preserve">8. </w:t>
      </w:r>
      <w:r>
        <w:rPr>
          <w:rFonts w:asciiTheme="minorEastAsia" w:hAnsiTheme="minorEastAsia" w:eastAsiaTheme="minorEastAsia"/>
          <w:color w:val="000000"/>
          <w:szCs w:val="21"/>
          <w:lang w:eastAsia="zh-CN"/>
        </w:rPr>
        <w:t>如图所示，一束光在空气和玻璃两种介质的界面上同时发生反射和折射（图中入射光线、反射光线和折射光线的方向均未标出），其中入射光线是（用字母表示），折射角等于</w:t>
      </w:r>
      <w:r>
        <w:rPr>
          <w:rFonts w:asciiTheme="minorEastAsia" w:hAnsiTheme="minorEastAsia" w:eastAsiaTheme="minorEastAsia"/>
          <w:u w:val="single"/>
          <w:lang w:eastAsia="zh-CN"/>
        </w:rPr>
        <w:tab/>
      </w:r>
      <w:r>
        <w:rPr>
          <w:rFonts w:asciiTheme="minorEastAsia" w:hAnsiTheme="minorEastAsia" w:eastAsiaTheme="minorEastAsia"/>
          <w:color w:val="000000"/>
          <w:szCs w:val="21"/>
          <w:lang w:eastAsia="zh-CN"/>
        </w:rPr>
        <w:t xml:space="preserve">，界面的（选填“上”、“下”或“左”、“右”）方是玻璃． </w:t>
      </w:r>
    </w:p>
    <w:p>
      <w:pPr>
        <w:ind w:left="210" w:hanging="210" w:hangingChars="100"/>
        <w:contextualSpacing/>
        <w:rPr>
          <w:lang w:eastAsia="zh-CN"/>
        </w:rPr>
      </w:pPr>
      <w:r>
        <w:rPr>
          <w:rFonts w:hint="eastAsia"/>
          <w:lang w:eastAsia="zh-CN"/>
        </w:rPr>
        <w:t xml:space="preserve">19. </w:t>
      </w:r>
      <w:r>
        <w:rPr>
          <w:lang w:eastAsia="zh-CN"/>
        </w:rPr>
        <w:t>冷空气不断来袭，天气转凉，无锡气温迅速降到</w:t>
      </w:r>
      <w:r>
        <w:rPr>
          <w:rFonts w:hint="eastAsia"/>
          <w:lang w:eastAsia="zh-CN"/>
        </w:rPr>
        <w:t>0℃以下，</w:t>
      </w:r>
      <w:r>
        <w:rPr>
          <w:lang w:eastAsia="zh-CN"/>
        </w:rPr>
        <w:t>试解释进入冬季后常见现象蕴含的物理知识</w:t>
      </w:r>
    </w:p>
    <w:p>
      <w:pPr>
        <w:contextualSpacing/>
        <w:rPr>
          <w:lang w:eastAsia="zh-CN"/>
        </w:rPr>
      </w:pPr>
      <w:r>
        <w:rPr>
          <w:rFonts w:hint="eastAsia"/>
          <w:lang w:eastAsia="zh-CN"/>
        </w:rPr>
        <w:t>（1）学校要求早上各班级暂停拖地，目的是为了防止水发生</w:t>
      </w:r>
      <w:r>
        <w:rPr>
          <w:rFonts w:asciiTheme="minorEastAsia" w:hAnsiTheme="minorEastAsia" w:eastAsiaTheme="minorEastAsia"/>
          <w:u w:val="single"/>
          <w:lang w:eastAsia="zh-CN"/>
        </w:rPr>
        <w:tab/>
      </w:r>
      <w:r>
        <w:rPr>
          <w:rFonts w:hint="eastAsia"/>
          <w:lang w:eastAsia="zh-CN"/>
        </w:rPr>
        <w:t>，</w:t>
      </w:r>
    </w:p>
    <w:p>
      <w:pPr>
        <w:ind w:firstLine="525" w:firstLineChars="250"/>
        <w:contextualSpacing/>
        <w:rPr>
          <w:lang w:eastAsia="zh-CN"/>
        </w:rPr>
      </w:pPr>
      <w:r>
        <w:rPr>
          <w:rFonts w:hint="eastAsia"/>
          <w:lang w:eastAsia="zh-CN"/>
        </w:rPr>
        <w:t>避免同学摔跤受伤。</w:t>
      </w:r>
    </w:p>
    <w:p>
      <w:pPr>
        <w:contextualSpacing/>
        <w:rPr>
          <w:lang w:eastAsia="zh-CN"/>
        </w:rPr>
      </w:pPr>
      <w:r>
        <w:rPr>
          <w:lang w:eastAsia="zh-CN"/>
        </w:rPr>
        <w:t>（</w:t>
      </w:r>
      <w:r>
        <w:rPr>
          <w:rFonts w:hint="eastAsia"/>
          <w:lang w:eastAsia="zh-CN"/>
        </w:rPr>
        <w:t>2</w:t>
      </w:r>
      <w:r>
        <w:rPr>
          <w:lang w:eastAsia="zh-CN"/>
        </w:rPr>
        <w:t>）冬天人们在户外晒太阳，太阳的热主要是以</w:t>
      </w:r>
      <w:r>
        <w:rPr>
          <w:rFonts w:asciiTheme="minorEastAsia" w:hAnsiTheme="minorEastAsia" w:eastAsiaTheme="minorEastAsia"/>
          <w:u w:val="single"/>
          <w:lang w:eastAsia="zh-CN"/>
        </w:rPr>
        <w:tab/>
      </w:r>
      <w:r>
        <w:rPr>
          <w:lang w:eastAsia="zh-CN"/>
        </w:rPr>
        <w:t>的形式传送到地球上的．</w:t>
      </w:r>
    </w:p>
    <w:p>
      <w:pPr>
        <w:contextualSpacing/>
        <w:rPr>
          <w:lang w:eastAsia="zh-CN"/>
        </w:rPr>
      </w:pPr>
      <w:r>
        <w:rPr>
          <w:lang w:eastAsia="zh-CN"/>
        </w:rPr>
        <w:t>（</w:t>
      </w:r>
      <w:r>
        <w:rPr>
          <w:rFonts w:hint="eastAsia"/>
          <w:lang w:eastAsia="zh-CN"/>
        </w:rPr>
        <w:t>3</w:t>
      </w:r>
      <w:r>
        <w:rPr>
          <w:lang w:eastAsia="zh-CN"/>
        </w:rPr>
        <w:t>）一场大雪后，万籁俱寂，蓬松的雪在</w:t>
      </w:r>
      <w:r>
        <w:rPr>
          <w:rFonts w:asciiTheme="minorEastAsia" w:hAnsiTheme="minorEastAsia" w:eastAsiaTheme="minorEastAsia"/>
          <w:u w:val="single"/>
          <w:lang w:eastAsia="zh-CN"/>
        </w:rPr>
        <w:tab/>
      </w:r>
      <w:r>
        <w:rPr>
          <w:lang w:eastAsia="zh-CN"/>
        </w:rPr>
        <w:t>过程中减弱噪声的．</w:t>
      </w:r>
    </w:p>
    <w:p>
      <w:pPr>
        <w:spacing w:line="240" w:lineRule="auto"/>
        <w:rPr>
          <w:szCs w:val="21"/>
          <w:lang w:eastAsia="zh-CN"/>
        </w:rPr>
      </w:pPr>
      <w:r>
        <w:rPr>
          <w:rFonts w:hint="eastAsia" w:asciiTheme="minorEastAsia" w:hAnsiTheme="minorEastAsia" w:eastAsiaTheme="minorEastAsia"/>
          <w:color w:val="000000"/>
          <w:szCs w:val="21"/>
          <w:lang w:eastAsia="zh-CN"/>
        </w:rPr>
        <w:t>20.周末，</w:t>
      </w:r>
      <w:r>
        <w:rPr>
          <w:rFonts w:asciiTheme="minorEastAsia" w:hAnsiTheme="minorEastAsia" w:eastAsiaTheme="minorEastAsia"/>
          <w:color w:val="000000"/>
          <w:szCs w:val="21"/>
          <w:lang w:eastAsia="zh-CN"/>
        </w:rPr>
        <w:t xml:space="preserve">小明约小刚逛公园，看见一些现象，他俩从物理角度讨论起了下列问题．    </w:t>
      </w:r>
      <w:r>
        <w:rPr>
          <w:rFonts w:hint="eastAsia" w:asciiTheme="minorEastAsia" w:hAnsiTheme="minorEastAsia" w:eastAsiaTheme="minorEastAsia"/>
          <w:color w:val="FFFFFF"/>
          <w:sz w:val="4"/>
          <w:szCs w:val="21"/>
          <w:lang w:eastAsia="zh-CN"/>
        </w:rPr>
        <w:t>[来源:Zxxk.Com]</w:t>
      </w:r>
    </w:p>
    <w:p>
      <w:pPr>
        <w:spacing w:after="0" w:line="240" w:lineRule="auto"/>
        <w:ind w:left="210" w:hanging="210" w:hangingChars="100"/>
        <w:rPr>
          <w:rFonts w:asciiTheme="minorEastAsia" w:hAnsiTheme="minorEastAsia" w:eastAsiaTheme="minorEastAsia"/>
          <w:szCs w:val="21"/>
          <w:lang w:eastAsia="zh-CN"/>
        </w:rPr>
      </w:pPr>
      <w:r>
        <w:rPr>
          <w:rFonts w:asciiTheme="minorEastAsia" w:hAnsiTheme="minorEastAsia" w:eastAsiaTheme="minorEastAsia"/>
          <w:color w:val="000000"/>
          <w:szCs w:val="21"/>
          <w:lang w:eastAsia="zh-CN"/>
        </w:rPr>
        <w:t>（1）阳光下，小明看见自己在地面上留下了影子，可以用光的</w:t>
      </w:r>
      <w:r>
        <w:rPr>
          <w:rFonts w:asciiTheme="minorEastAsia" w:hAnsiTheme="minorEastAsia" w:eastAsiaTheme="minorEastAsia"/>
          <w:u w:val="single"/>
          <w:lang w:eastAsia="zh-CN"/>
        </w:rPr>
        <w:tab/>
      </w:r>
      <w:r>
        <w:rPr>
          <w:rFonts w:asciiTheme="minorEastAsia" w:hAnsiTheme="minorEastAsia" w:eastAsiaTheme="minorEastAsia"/>
          <w:color w:val="000000"/>
          <w:szCs w:val="21"/>
          <w:lang w:eastAsia="zh-CN"/>
        </w:rPr>
        <w:t>知识来解释．看见公园中红色的花朵，是因为花朵</w:t>
      </w:r>
      <w:r>
        <w:rPr>
          <w:rFonts w:asciiTheme="minorEastAsia" w:hAnsiTheme="minorEastAsia" w:eastAsiaTheme="minorEastAsia"/>
          <w:u w:val="single"/>
          <w:lang w:eastAsia="zh-CN"/>
        </w:rPr>
        <w:tab/>
      </w:r>
      <w:r>
        <w:rPr>
          <w:rFonts w:asciiTheme="minorEastAsia" w:hAnsiTheme="minorEastAsia" w:eastAsiaTheme="minorEastAsia"/>
          <w:color w:val="000000"/>
          <w:szCs w:val="21"/>
          <w:lang w:eastAsia="zh-CN"/>
        </w:rPr>
        <w:t xml:space="preserve">（填“反射”或“吸收”）红色光的缘故．    </w:t>
      </w:r>
    </w:p>
    <w:p>
      <w:pPr>
        <w:spacing w:after="0" w:line="240" w:lineRule="auto"/>
        <w:ind w:left="210" w:hanging="210" w:hangingChars="100"/>
        <w:rPr>
          <w:rFonts w:asciiTheme="minorEastAsia" w:hAnsiTheme="minorEastAsia" w:eastAsiaTheme="minorEastAsia"/>
          <w:szCs w:val="21"/>
          <w:lang w:eastAsia="zh-CN"/>
        </w:rPr>
      </w:pPr>
      <w:r>
        <w:rPr>
          <w:rFonts w:asciiTheme="minorEastAsia" w:hAnsiTheme="minorEastAsia" w:eastAsiaTheme="minorEastAsia"/>
          <w:color w:val="000000"/>
          <w:szCs w:val="21"/>
          <w:lang w:eastAsia="zh-CN"/>
        </w:rPr>
        <w:t>（2）湖边，小刚看见湖水中的鱼在蓝天白云间游弋</w:t>
      </w:r>
      <w:r>
        <w:rPr>
          <w:rFonts w:asciiTheme="minorEastAsia" w:hAnsiTheme="minorEastAsia" w:eastAsiaTheme="minorEastAsia"/>
          <w:color w:val="000000"/>
          <w:szCs w:val="21"/>
          <w:lang w:eastAsia="zh-CN"/>
        </w:rPr>
        <w:drawing>
          <wp:inline distT="0" distB="0" distL="114300" distR="114300">
            <wp:extent cx="139700" cy="12700"/>
            <wp:effectExtent l="0" t="0" r="0" b="0"/>
            <wp:docPr id="17"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a:picLocks noChangeAspect="1"/>
                    </pic:cNvPicPr>
                  </pic:nvPicPr>
                  <pic:blipFill>
                    <a:blip r:embed="rId22" cstate="print"/>
                    <a:stretch>
                      <a:fillRect/>
                    </a:stretch>
                  </pic:blipFill>
                  <pic:spPr>
                    <a:xfrm>
                      <a:off x="0" y="0"/>
                      <a:ext cx="139700" cy="12700"/>
                    </a:xfrm>
                    <a:prstGeom prst="rect">
                      <a:avLst/>
                    </a:prstGeom>
                  </pic:spPr>
                </pic:pic>
              </a:graphicData>
            </a:graphic>
          </wp:inline>
        </w:drawing>
      </w:r>
      <w:r>
        <w:rPr>
          <w:rFonts w:asciiTheme="minorEastAsia" w:hAnsiTheme="minorEastAsia" w:eastAsiaTheme="minorEastAsia"/>
          <w:color w:val="000000"/>
          <w:szCs w:val="21"/>
          <w:lang w:eastAsia="zh-CN"/>
        </w:rPr>
        <w:t>，看见的鱼是光的</w:t>
      </w:r>
      <w:r>
        <w:rPr>
          <w:rFonts w:asciiTheme="minorEastAsia" w:hAnsiTheme="minorEastAsia" w:eastAsiaTheme="minorEastAsia"/>
          <w:u w:val="single"/>
          <w:lang w:eastAsia="zh-CN"/>
        </w:rPr>
        <w:tab/>
      </w:r>
      <w:r>
        <w:rPr>
          <w:rFonts w:asciiTheme="minorEastAsia" w:hAnsiTheme="minorEastAsia" w:eastAsiaTheme="minorEastAsia"/>
          <w:color w:val="000000"/>
          <w:szCs w:val="21"/>
          <w:lang w:eastAsia="zh-CN"/>
        </w:rPr>
        <w:t xml:space="preserve">形成的像．    </w:t>
      </w:r>
    </w:p>
    <w:p>
      <w:pPr>
        <w:spacing w:after="0" w:line="240" w:lineRule="auto"/>
        <w:rPr>
          <w:rFonts w:asciiTheme="minorEastAsia" w:hAnsiTheme="minorEastAsia" w:eastAsiaTheme="minorEastAsia"/>
          <w:color w:val="000000"/>
          <w:szCs w:val="21"/>
          <w:lang w:eastAsia="zh-CN"/>
        </w:rPr>
      </w:pPr>
      <w:r>
        <w:rPr>
          <w:rFonts w:asciiTheme="minorEastAsia" w:hAnsiTheme="minorEastAsia" w:eastAsiaTheme="minorEastAsia"/>
          <w:color w:val="000000"/>
          <w:szCs w:val="21"/>
          <w:lang w:eastAsia="zh-CN"/>
        </w:rPr>
        <w:t>（3）蜻蜓在平静水面上空飞行，蜻蜓在水中的“倒影”是它的</w:t>
      </w:r>
      <w:r>
        <w:rPr>
          <w:rFonts w:asciiTheme="minorEastAsia" w:hAnsiTheme="minorEastAsia" w:eastAsiaTheme="minorEastAsia"/>
          <w:u w:val="single"/>
          <w:lang w:eastAsia="zh-CN"/>
        </w:rPr>
        <w:tab/>
      </w:r>
      <w:r>
        <w:rPr>
          <w:rFonts w:asciiTheme="minorEastAsia" w:hAnsiTheme="minorEastAsia" w:eastAsiaTheme="minorEastAsia"/>
          <w:color w:val="000000"/>
          <w:szCs w:val="21"/>
          <w:lang w:eastAsia="zh-CN"/>
        </w:rPr>
        <w:t>像（选填“虚”或“实”），蜻蜓距水面lm，他们看到“倒影”紧贴河底，则河底实际深度</w:t>
      </w:r>
      <w:r>
        <w:rPr>
          <w:rFonts w:asciiTheme="minorEastAsia" w:hAnsiTheme="minorEastAsia" w:eastAsiaTheme="minorEastAsia"/>
          <w:u w:val="single"/>
          <w:lang w:eastAsia="zh-CN"/>
        </w:rPr>
        <w:tab/>
      </w:r>
      <w:r>
        <w:rPr>
          <w:rFonts w:asciiTheme="minorEastAsia" w:hAnsiTheme="minorEastAsia" w:eastAsiaTheme="minorEastAsia"/>
          <w:color w:val="000000"/>
          <w:szCs w:val="21"/>
          <w:lang w:eastAsia="zh-CN"/>
        </w:rPr>
        <w:t>（选填“大于”“等于”或“小于”）1m．</w:t>
      </w:r>
    </w:p>
    <w:p>
      <w:pPr>
        <w:pStyle w:val="20"/>
        <w:spacing w:line="300" w:lineRule="auto"/>
        <w:ind w:left="210" w:hanging="210" w:hangingChars="100"/>
        <w:rPr>
          <w:rFonts w:hAnsi="宋体"/>
          <w:kern w:val="0"/>
          <w:szCs w:val="21"/>
        </w:rPr>
      </w:pPr>
      <w:r>
        <w:rPr>
          <w:rFonts w:hint="eastAsia" w:ascii="宋体" w:hAnsi="宋体"/>
          <w:color w:val="000000"/>
        </w:rPr>
        <w:drawing>
          <wp:anchor distT="0" distB="0" distL="114300" distR="114300" simplePos="0" relativeHeight="251678720" behindDoc="0" locked="0" layoutInCell="1" allowOverlap="1">
            <wp:simplePos x="0" y="0"/>
            <wp:positionH relativeFrom="margin">
              <wp:posOffset>127635</wp:posOffset>
            </wp:positionH>
            <wp:positionV relativeFrom="margin">
              <wp:posOffset>1118235</wp:posOffset>
            </wp:positionV>
            <wp:extent cx="2238375" cy="800100"/>
            <wp:effectExtent l="19050" t="0" r="9525" b="0"/>
            <wp:wrapSquare wrapText="bothSides"/>
            <wp:docPr id="28"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2" descr="学科网(www.zxxk.com)--教育资源门户，提供试卷、教案、课件、论文、素材及各类教学资源下载，还有大量而丰富的教学相关资讯！"/>
                    <pic:cNvPicPr>
                      <a:picLocks noChangeAspect="1" noChangeArrowheads="1"/>
                    </pic:cNvPicPr>
                  </pic:nvPicPr>
                  <pic:blipFill>
                    <a:blip r:embed="rId23" cstate="print"/>
                    <a:srcRect/>
                    <a:stretch>
                      <a:fillRect/>
                    </a:stretch>
                  </pic:blipFill>
                  <pic:spPr>
                    <a:xfrm>
                      <a:off x="0" y="0"/>
                      <a:ext cx="2238375" cy="800100"/>
                    </a:xfrm>
                    <a:prstGeom prst="rect">
                      <a:avLst/>
                    </a:prstGeom>
                    <a:noFill/>
                    <a:ln w="9525">
                      <a:noFill/>
                      <a:miter lim="800000"/>
                      <a:headEnd/>
                      <a:tailEnd/>
                    </a:ln>
                  </pic:spPr>
                </pic:pic>
              </a:graphicData>
            </a:graphic>
          </wp:anchor>
        </w:drawing>
      </w:r>
      <w:r>
        <w:rPr>
          <w:rFonts w:hint="eastAsia" w:ascii="宋体" w:hAnsi="宋体"/>
          <w:color w:val="000000"/>
        </w:rPr>
        <w:t>21.</w:t>
      </w:r>
      <w:r>
        <w:rPr>
          <w:rFonts w:hAnsi="宋体"/>
          <w:color w:val="000000"/>
          <w:spacing w:val="-4"/>
          <w:kern w:val="0"/>
          <w:szCs w:val="21"/>
        </w:rPr>
        <w:t>如</w:t>
      </w:r>
      <w:r>
        <w:rPr>
          <w:rFonts w:hint="eastAsia" w:hAnsi="宋体"/>
          <w:kern w:val="0"/>
          <w:szCs w:val="21"/>
        </w:rPr>
        <w:t>图</w:t>
      </w:r>
      <w:r>
        <w:rPr>
          <w:rFonts w:hAnsi="宋体"/>
          <w:kern w:val="0"/>
          <w:szCs w:val="21"/>
        </w:rPr>
        <w:t>所示，是两支水平放置的温度计，且这两支温度计的两端都没有画全</w:t>
      </w:r>
      <w:r>
        <w:rPr>
          <w:rFonts w:hint="eastAsia" w:hAnsi="宋体"/>
          <w:kern w:val="0"/>
          <w:szCs w:val="21"/>
        </w:rPr>
        <w:t>；</w:t>
      </w:r>
      <w:r>
        <w:rPr>
          <w:rFonts w:hAnsi="宋体"/>
          <w:kern w:val="0"/>
          <w:szCs w:val="21"/>
        </w:rPr>
        <w:t>甲的示数为</w:t>
      </w:r>
      <w:r>
        <w:rPr>
          <w:rFonts w:asciiTheme="minorEastAsia" w:hAnsiTheme="minorEastAsia" w:eastAsiaTheme="minorEastAsia"/>
          <w:u w:val="single"/>
        </w:rPr>
        <w:tab/>
      </w:r>
      <w:r>
        <w:rPr>
          <w:rFonts w:hint="eastAsia"/>
          <w:kern w:val="0"/>
          <w:szCs w:val="21"/>
        </w:rPr>
        <w:t>℃</w:t>
      </w:r>
      <w:r>
        <w:rPr>
          <w:rFonts w:hAnsi="宋体"/>
          <w:kern w:val="0"/>
          <w:szCs w:val="21"/>
        </w:rPr>
        <w:t>，乙的示数为</w:t>
      </w:r>
      <w:r>
        <w:rPr>
          <w:rFonts w:asciiTheme="minorEastAsia" w:hAnsiTheme="minorEastAsia" w:eastAsiaTheme="minorEastAsia"/>
          <w:u w:val="single"/>
        </w:rPr>
        <w:tab/>
      </w:r>
      <w:r>
        <w:rPr>
          <w:rFonts w:hint="eastAsia"/>
          <w:kern w:val="0"/>
          <w:szCs w:val="21"/>
        </w:rPr>
        <w:t>℃</w:t>
      </w:r>
      <w:r>
        <w:rPr>
          <w:rFonts w:hint="eastAsia" w:hAnsi="宋体"/>
          <w:kern w:val="0"/>
          <w:szCs w:val="21"/>
        </w:rPr>
        <w:t>，</w:t>
      </w:r>
      <w:r>
        <w:rPr>
          <w:rFonts w:hAnsi="宋体"/>
          <w:kern w:val="0"/>
          <w:szCs w:val="21"/>
        </w:rPr>
        <w:t>他们共同的</w:t>
      </w:r>
      <w:r>
        <w:rPr>
          <w:rFonts w:hint="eastAsia" w:hAnsi="宋体"/>
          <w:kern w:val="0"/>
          <w:szCs w:val="21"/>
        </w:rPr>
        <w:t>工作</w:t>
      </w:r>
      <w:r>
        <w:rPr>
          <w:rFonts w:hAnsi="宋体"/>
          <w:kern w:val="0"/>
          <w:szCs w:val="21"/>
        </w:rPr>
        <w:t>原理是</w:t>
      </w:r>
      <w:r>
        <w:rPr>
          <w:rFonts w:asciiTheme="minorEastAsia" w:hAnsiTheme="minorEastAsia" w:eastAsiaTheme="minorEastAsia"/>
          <w:u w:val="single"/>
        </w:rPr>
        <w:tab/>
      </w:r>
      <w:r>
        <w:rPr>
          <w:rFonts w:hAnsi="宋体"/>
          <w:kern w:val="0"/>
          <w:szCs w:val="21"/>
        </w:rPr>
        <w:t>。</w:t>
      </w:r>
    </w:p>
    <w:p>
      <w:pPr>
        <w:spacing w:after="0" w:line="240" w:lineRule="auto"/>
        <w:textAlignment w:val="auto"/>
        <w:rPr>
          <w:rFonts w:ascii="宋体" w:hAnsi="宋体" w:cs="宋体"/>
          <w:sz w:val="24"/>
          <w:szCs w:val="24"/>
          <w:lang w:eastAsia="zh-CN"/>
        </w:rPr>
      </w:pPr>
    </w:p>
    <w:p>
      <w:pPr>
        <w:spacing w:line="280" w:lineRule="exact"/>
        <w:ind w:left="210" w:hanging="210" w:hangingChars="100"/>
        <w:rPr>
          <w:rFonts w:asciiTheme="minorEastAsia" w:hAnsiTheme="minorEastAsia" w:eastAsiaTheme="minorEastAsia"/>
          <w:color w:val="000000"/>
          <w:szCs w:val="21"/>
          <w:lang w:eastAsia="zh-CN"/>
        </w:rPr>
      </w:pPr>
    </w:p>
    <w:p>
      <w:pPr>
        <w:spacing w:line="240" w:lineRule="auto"/>
        <w:contextualSpacing/>
        <w:rPr>
          <w:szCs w:val="21"/>
          <w:lang w:eastAsia="zh-CN"/>
        </w:rPr>
      </w:pPr>
      <w:r>
        <w:rPr>
          <w:rFonts w:hint="eastAsia"/>
          <w:szCs w:val="21"/>
          <w:lang w:eastAsia="zh-CN"/>
        </w:rPr>
        <w:t>22. 如图，在一张不透光的纸上用针扎一个直径约1mm的小孔让白炽灯泡发出的光穿过</w:t>
      </w:r>
    </w:p>
    <w:p>
      <w:pPr>
        <w:spacing w:line="240" w:lineRule="auto"/>
        <w:ind w:left="210" w:leftChars="100"/>
        <w:contextualSpacing/>
        <w:rPr>
          <w:szCs w:val="21"/>
          <w:lang w:eastAsia="zh-CN"/>
        </w:rPr>
      </w:pPr>
      <w:r>
        <w:rPr>
          <w:rFonts w:hint="eastAsia"/>
          <w:szCs w:val="21"/>
          <w:lang w:eastAsia="zh-CN"/>
        </w:rPr>
        <w:drawing>
          <wp:anchor distT="0" distB="0" distL="114300" distR="114300" simplePos="0" relativeHeight="251664384" behindDoc="0" locked="0" layoutInCell="1" allowOverlap="1">
            <wp:simplePos x="0" y="0"/>
            <wp:positionH relativeFrom="column">
              <wp:posOffset>127635</wp:posOffset>
            </wp:positionH>
            <wp:positionV relativeFrom="paragraph">
              <wp:posOffset>516890</wp:posOffset>
            </wp:positionV>
            <wp:extent cx="1227455" cy="723900"/>
            <wp:effectExtent l="19050" t="0" r="0" b="0"/>
            <wp:wrapSquare wrapText="bothSides"/>
            <wp:docPr id="287"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 descr="学科网(www.zxxk.com)--教育资源门户，提供试卷、教案、课件、论文、素材及各类教学资源下载，还有大量而丰富的教学相关资讯！"/>
                    <pic:cNvPicPr>
                      <a:picLocks noChangeAspect="1" noChangeArrowheads="1"/>
                    </pic:cNvPicPr>
                  </pic:nvPicPr>
                  <pic:blipFill>
                    <a:blip r:embed="rId24" cstate="print"/>
                    <a:srcRect/>
                    <a:stretch>
                      <a:fillRect/>
                    </a:stretch>
                  </pic:blipFill>
                  <pic:spPr>
                    <a:xfrm>
                      <a:off x="0" y="0"/>
                      <a:ext cx="1227455" cy="723900"/>
                    </a:xfrm>
                    <a:prstGeom prst="rect">
                      <a:avLst/>
                    </a:prstGeom>
                    <a:noFill/>
                    <a:ln w="9525">
                      <a:noFill/>
                      <a:miter lim="800000"/>
                      <a:headEnd/>
                      <a:tailEnd/>
                    </a:ln>
                  </pic:spPr>
                </pic:pic>
              </a:graphicData>
            </a:graphic>
          </wp:anchor>
        </w:drawing>
      </w:r>
      <w:r>
        <w:rPr>
          <w:rFonts w:hint="eastAsia"/>
          <w:szCs w:val="21"/>
          <w:lang w:eastAsia="zh-CN"/>
        </w:rPr>
        <w:t>小孔射到白纸上，在白纸上可看到一个清晰的像，这是</w:t>
      </w:r>
      <w:r>
        <w:rPr>
          <w:rFonts w:asciiTheme="minorEastAsia" w:hAnsiTheme="minorEastAsia" w:eastAsiaTheme="minorEastAsia"/>
          <w:u w:val="single"/>
          <w:lang w:eastAsia="zh-CN"/>
        </w:rPr>
        <w:tab/>
      </w:r>
      <w:r>
        <w:rPr>
          <w:rFonts w:hint="eastAsia"/>
          <w:szCs w:val="21"/>
          <w:lang w:eastAsia="zh-CN"/>
        </w:rPr>
        <w:t>现象．这是由于</w:t>
      </w:r>
      <w:r>
        <w:rPr>
          <w:rFonts w:asciiTheme="minorEastAsia" w:hAnsiTheme="minorEastAsia" w:eastAsiaTheme="minorEastAsia"/>
          <w:u w:val="single"/>
          <w:lang w:eastAsia="zh-CN"/>
        </w:rPr>
        <w:tab/>
      </w:r>
      <w:r>
        <w:rPr>
          <w:rFonts w:hint="eastAsia"/>
          <w:szCs w:val="21"/>
          <w:lang w:eastAsia="zh-CN"/>
        </w:rPr>
        <w:t>产生的．向上移动小孔．像的大小变</w:t>
      </w:r>
      <w:r>
        <w:rPr>
          <w:rFonts w:asciiTheme="minorEastAsia" w:hAnsiTheme="minorEastAsia" w:eastAsiaTheme="minorEastAsia"/>
          <w:u w:val="single"/>
          <w:lang w:eastAsia="zh-CN"/>
        </w:rPr>
        <w:tab/>
      </w:r>
      <w:r>
        <w:rPr>
          <w:rFonts w:hint="eastAsia" w:asciiTheme="minorEastAsia" w:hAnsiTheme="minorEastAsia" w:eastAsiaTheme="minorEastAsia"/>
          <w:lang w:eastAsia="zh-CN"/>
        </w:rPr>
        <w:t xml:space="preserve"> 。</w:t>
      </w:r>
    </w:p>
    <w:p>
      <w:pPr>
        <w:spacing w:after="0"/>
        <w:ind w:left="210" w:hanging="210" w:hangingChars="100"/>
        <w:rPr>
          <w:rFonts w:asciiTheme="minorEastAsia" w:hAnsiTheme="minorEastAsia" w:eastAsiaTheme="minorEastAsia"/>
          <w:color w:val="000000"/>
          <w:szCs w:val="21"/>
          <w:lang w:eastAsia="zh-CN"/>
        </w:rPr>
      </w:pPr>
      <w:r>
        <w:rPr>
          <w:rFonts w:asciiTheme="minorEastAsia" w:hAnsiTheme="minorEastAsia" w:eastAsiaTheme="minorEastAsia"/>
          <w:color w:val="000000"/>
          <w:szCs w:val="21"/>
          <w:lang w:eastAsia="zh-CN"/>
        </w:rPr>
        <w:drawing>
          <wp:anchor distT="0" distB="0" distL="114300" distR="114300" simplePos="0" relativeHeight="251665408" behindDoc="0" locked="0" layoutInCell="1" allowOverlap="1">
            <wp:simplePos x="0" y="0"/>
            <wp:positionH relativeFrom="margin">
              <wp:posOffset>2508885</wp:posOffset>
            </wp:positionH>
            <wp:positionV relativeFrom="margin">
              <wp:posOffset>2699385</wp:posOffset>
            </wp:positionV>
            <wp:extent cx="1905000" cy="723900"/>
            <wp:effectExtent l="19050" t="0" r="0" b="0"/>
            <wp:wrapSquare wrapText="bothSides"/>
            <wp:docPr id="32" name="图片 1" descr="学科网(www.zxxk.com)--教育资源门户，提供试卷、教案、课件、论文、素材及各类教学资源下载，还有大量而丰富的教学相关资讯！"/>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2" name="图片 1" descr="学科网(www.zxxk.com)--教育资源门户，提供试卷、教案、课件、论文、素材及各类教学资源下载，还有大量而丰富的教学相关资讯！"/>
                    <pic:cNvPicPr>
                      <a:picLocks noChangeAspect="1" noMove="1" noResize="1" noChangeArrowheads="1"/>
                    </pic:cNvPicPr>
                  </pic:nvPicPr>
                  <pic:blipFill>
                    <a:blip r:embed="rId25" cstate="print">
                      <a:lum contrast="20000"/>
                    </a:blip>
                    <a:srcRect r="497" b="1308"/>
                    <a:stretch>
                      <a:fillRect/>
                    </a:stretch>
                  </pic:blipFill>
                  <pic:spPr>
                    <a:xfrm>
                      <a:off x="0" y="0"/>
                      <a:ext cx="1905000" cy="723900"/>
                    </a:xfrm>
                    <a:prstGeom prst="rect">
                      <a:avLst/>
                    </a:prstGeom>
                    <a:noFill/>
                    <a:ln w="9525">
                      <a:noFill/>
                      <a:miter lim="800000"/>
                      <a:headEnd/>
                      <a:tailEnd/>
                    </a:ln>
                  </pic:spPr>
                </pic:pic>
              </a:graphicData>
            </a:graphic>
          </wp:anchor>
        </w:drawing>
      </w:r>
    </w:p>
    <w:p>
      <w:pPr>
        <w:spacing w:after="0"/>
        <w:ind w:left="210" w:hanging="210" w:hangingChars="100"/>
        <w:rPr>
          <w:rFonts w:asciiTheme="minorEastAsia" w:hAnsiTheme="minorEastAsia" w:eastAsiaTheme="minorEastAsia"/>
          <w:szCs w:val="21"/>
          <w:lang w:eastAsia="zh-CN"/>
        </w:rPr>
      </w:pPr>
      <w:r>
        <w:rPr>
          <w:rFonts w:asciiTheme="minorEastAsia" w:hAnsiTheme="minorEastAsia" w:eastAsiaTheme="minorEastAsia"/>
          <w:color w:val="000000"/>
          <w:szCs w:val="21"/>
          <w:lang w:eastAsia="zh-CN"/>
        </w:rPr>
        <w:pict>
          <v:shape id="_x0000_s1029" o:spid="_x0000_s1029" o:spt="202" alt="学科网(www.zxxk.com)--教育资源门户，提供试卷、教案、课件、论文、素材及各类教学资源下载，还有大量而丰富的教学相关资讯！" type="#_x0000_t202" style="position:absolute;left:0pt;margin-left:229.7pt;margin-top:13.7pt;height:23.8pt;width:57.05pt;z-index:251667456;mso-width-relative:margin;mso-height-relative:margin;" stroked="f" coordsize="21600,21600">
            <v:path/>
            <v:fill focussize="0,0"/>
            <v:stroke on="f" joinstyle="miter"/>
            <v:imagedata o:title=""/>
            <o:lock v:ext="edit"/>
            <v:textbox>
              <w:txbxContent>
                <w:p>
                  <w:pPr>
                    <w:rPr>
                      <w:sz w:val="15"/>
                      <w:szCs w:val="15"/>
                      <w:lang w:eastAsia="zh-CN"/>
                    </w:rPr>
                  </w:pPr>
                  <w:r>
                    <w:rPr>
                      <w:rFonts w:hint="eastAsia"/>
                      <w:sz w:val="15"/>
                      <w:szCs w:val="15"/>
                      <w:lang w:eastAsia="zh-CN"/>
                    </w:rPr>
                    <w:t>第23题图</w:t>
                  </w:r>
                </w:p>
              </w:txbxContent>
            </v:textbox>
          </v:shape>
        </w:pict>
      </w:r>
    </w:p>
    <w:p>
      <w:pPr>
        <w:spacing w:after="0"/>
        <w:ind w:left="210" w:hanging="210" w:hangingChars="100"/>
        <w:rPr>
          <w:rFonts w:asciiTheme="minorEastAsia" w:hAnsiTheme="minorEastAsia" w:eastAsiaTheme="minorEastAsia"/>
          <w:szCs w:val="21"/>
          <w:lang w:eastAsia="zh-CN"/>
        </w:rPr>
      </w:pPr>
      <w:r>
        <w:rPr>
          <w:rFonts w:asciiTheme="minorEastAsia" w:hAnsiTheme="minorEastAsia" w:eastAsiaTheme="minorEastAsia"/>
          <w:color w:val="000000"/>
          <w:szCs w:val="21"/>
          <w:lang w:eastAsia="zh-CN"/>
        </w:rPr>
        <w:pict>
          <v:shape id="_x0000_s1028" o:spid="_x0000_s1028" o:spt="202" alt="学科网(www.zxxk.com)--教育资源门户，提供试卷、教案、课件、论文、素材及各类教学资源下载，还有大量而丰富的教学相关资讯！" type="#_x0000_t202" style="position:absolute;left:0pt;margin-left:-11.8pt;margin-top:1.9pt;height:23.6pt;width:57.05pt;z-index:251666432;mso-width-relative:margin;mso-height-relative:margin;" stroked="f" coordsize="21600,21600">
            <v:path/>
            <v:fill focussize="0,0"/>
            <v:stroke on="f" joinstyle="miter"/>
            <v:imagedata o:title=""/>
            <o:lock v:ext="edit"/>
            <v:textbox>
              <w:txbxContent>
                <w:p>
                  <w:pPr>
                    <w:rPr>
                      <w:sz w:val="15"/>
                      <w:szCs w:val="15"/>
                      <w:lang w:eastAsia="zh-CN"/>
                    </w:rPr>
                  </w:pPr>
                  <w:r>
                    <w:rPr>
                      <w:rFonts w:hint="eastAsia"/>
                      <w:sz w:val="15"/>
                      <w:szCs w:val="15"/>
                      <w:lang w:eastAsia="zh-CN"/>
                    </w:rPr>
                    <w:t>第22题图</w:t>
                  </w:r>
                </w:p>
              </w:txbxContent>
            </v:textbox>
          </v:shape>
        </w:pict>
      </w:r>
    </w:p>
    <w:p>
      <w:pPr>
        <w:spacing w:after="0"/>
        <w:ind w:left="210" w:hanging="210" w:hangingChars="100"/>
        <w:rPr>
          <w:rFonts w:asciiTheme="minorEastAsia" w:hAnsiTheme="minorEastAsia" w:eastAsiaTheme="minorEastAsia"/>
          <w:szCs w:val="21"/>
          <w:lang w:eastAsia="zh-CN"/>
        </w:rPr>
      </w:pPr>
    </w:p>
    <w:p>
      <w:pPr>
        <w:spacing w:after="0"/>
        <w:ind w:left="210" w:hanging="210" w:hangingChars="10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23. </w:t>
      </w:r>
      <w:r>
        <w:rPr>
          <w:rFonts w:asciiTheme="minorEastAsia" w:hAnsiTheme="minorEastAsia" w:eastAsiaTheme="minorEastAsia"/>
          <w:szCs w:val="21"/>
          <w:lang w:eastAsia="zh-CN"/>
        </w:rPr>
        <w:t>小明想测量无锡地铁的运行速度．他测得地铁从堰桥站出发到达锡北运河站时间2min，在手机中用“百度地图”截取了一段地图（如图）．用刻度尺测得地图上两站间的距离为</w:t>
      </w:r>
      <w:r>
        <w:rPr>
          <w:rFonts w:asciiTheme="minorEastAsia" w:hAnsiTheme="minorEastAsia" w:eastAsiaTheme="minorEastAsia"/>
          <w:u w:val="single"/>
          <w:lang w:eastAsia="zh-CN"/>
        </w:rPr>
        <w:tab/>
      </w:r>
      <w:r>
        <w:rPr>
          <w:rFonts w:hint="eastAsia" w:asciiTheme="minorEastAsia" w:hAnsiTheme="minorEastAsia" w:eastAsiaTheme="minorEastAsia"/>
          <w:szCs w:val="21"/>
          <w:lang w:eastAsia="zh-CN"/>
        </w:rPr>
        <w:t>cm</w:t>
      </w:r>
      <w:r>
        <w:rPr>
          <w:rFonts w:asciiTheme="minorEastAsia" w:hAnsiTheme="minorEastAsia" w:eastAsiaTheme="minorEastAsia"/>
          <w:szCs w:val="21"/>
          <w:lang w:eastAsia="zh-CN"/>
        </w:rPr>
        <w:t>，若地图上1cm等于实际1km，则地铁在两站之间的平均速度为km/h．</w:t>
      </w:r>
    </w:p>
    <w:p>
      <w:pPr>
        <w:spacing w:after="0"/>
        <w:ind w:left="210" w:hanging="210" w:hangingChars="100"/>
        <w:rPr>
          <w:rFonts w:asciiTheme="minorEastAsia" w:hAnsiTheme="minorEastAsia" w:eastAsiaTheme="minorEastAsia"/>
          <w:szCs w:val="21"/>
          <w:lang w:eastAsia="zh-CN"/>
        </w:rPr>
      </w:pPr>
      <w:r>
        <w:rPr>
          <w:rFonts w:hint="eastAsia" w:asciiTheme="minorEastAsia" w:hAnsiTheme="minorEastAsia" w:eastAsiaTheme="minorEastAsia"/>
          <w:color w:val="000000"/>
          <w:szCs w:val="21"/>
          <w:lang w:eastAsia="zh-CN"/>
        </w:rPr>
        <w:drawing>
          <wp:anchor distT="0" distB="0" distL="114300" distR="114300" simplePos="0" relativeHeight="251668480" behindDoc="0" locked="0" layoutInCell="1" allowOverlap="1">
            <wp:simplePos x="0" y="0"/>
            <wp:positionH relativeFrom="margin">
              <wp:posOffset>308610</wp:posOffset>
            </wp:positionH>
            <wp:positionV relativeFrom="margin">
              <wp:posOffset>4813935</wp:posOffset>
            </wp:positionV>
            <wp:extent cx="4781550" cy="1828800"/>
            <wp:effectExtent l="19050" t="0" r="0" b="0"/>
            <wp:wrapSquare wrapText="bothSides"/>
            <wp:docPr id="42" name="图片 4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学科网(www.zxxk.com)--教育资源门户，提供试卷、教案、课件、论文、素材及各类教学资源下载，还有大量而丰富的教学相关资讯！"/>
                    <pic:cNvPicPr>
                      <a:picLocks noChangeAspect="1"/>
                    </pic:cNvPicPr>
                  </pic:nvPicPr>
                  <pic:blipFill>
                    <a:blip r:embed="rId26" cstate="print"/>
                    <a:stretch>
                      <a:fillRect/>
                    </a:stretch>
                  </pic:blipFill>
                  <pic:spPr>
                    <a:xfrm>
                      <a:off x="0" y="0"/>
                      <a:ext cx="4781550" cy="1828800"/>
                    </a:xfrm>
                    <a:prstGeom prst="rect">
                      <a:avLst/>
                    </a:prstGeom>
                  </pic:spPr>
                </pic:pic>
              </a:graphicData>
            </a:graphic>
          </wp:anchor>
        </w:drawing>
      </w:r>
      <w:r>
        <w:rPr>
          <w:rFonts w:hint="eastAsia" w:asciiTheme="minorEastAsia" w:hAnsiTheme="minorEastAsia" w:eastAsiaTheme="minorEastAsia"/>
          <w:color w:val="000000"/>
          <w:szCs w:val="21"/>
          <w:lang w:eastAsia="zh-CN"/>
        </w:rPr>
        <w:t xml:space="preserve">24. </w:t>
      </w:r>
      <w:r>
        <w:rPr>
          <w:rFonts w:asciiTheme="minorEastAsia" w:hAnsiTheme="minorEastAsia" w:eastAsiaTheme="minorEastAsia"/>
          <w:color w:val="000000"/>
          <w:szCs w:val="21"/>
          <w:lang w:eastAsia="zh-CN"/>
        </w:rPr>
        <w:t>为了测定纸锥下落的速度，小明用频闪相机拍下某一纸锥下落过程的照片，照相机每隔0.2s曝光一次，照片于实景的缩放比例为1：30</w:t>
      </w:r>
      <w:r>
        <w:rPr>
          <w:rFonts w:hint="eastAsia" w:asciiTheme="minorEastAsia" w:hAnsiTheme="minorEastAsia" w:eastAsiaTheme="minorEastAsia"/>
          <w:color w:val="000000"/>
          <w:szCs w:val="21"/>
          <w:lang w:eastAsia="zh-CN"/>
        </w:rPr>
        <w:t>，</w:t>
      </w:r>
      <w:r>
        <w:rPr>
          <w:rFonts w:asciiTheme="minorEastAsia" w:hAnsiTheme="minorEastAsia" w:eastAsiaTheme="minorEastAsia"/>
          <w:color w:val="000000"/>
          <w:szCs w:val="21"/>
          <w:lang w:eastAsia="zh-CN"/>
        </w:rPr>
        <w:t>将照片打印出来后，再用刻度尺测量该照片上各位置之间的距离，如图甲所示．</w:t>
      </w:r>
    </w:p>
    <w:p>
      <w:pPr>
        <w:spacing w:after="0"/>
        <w:ind w:left="210" w:hanging="210" w:hangingChars="100"/>
        <w:rPr>
          <w:rFonts w:asciiTheme="minorEastAsia" w:hAnsiTheme="minorEastAsia" w:eastAsiaTheme="minorEastAsia"/>
          <w:szCs w:val="21"/>
          <w:lang w:eastAsia="zh-CN"/>
        </w:rPr>
      </w:pPr>
      <w:r>
        <w:rPr>
          <w:rFonts w:hint="eastAsia" w:asciiTheme="minorEastAsia" w:hAnsiTheme="minorEastAsia" w:eastAsiaTheme="minorEastAsia"/>
          <w:color w:val="000000"/>
          <w:szCs w:val="21"/>
          <w:lang w:eastAsia="zh-CN"/>
        </w:rPr>
        <w:t>（1）</w:t>
      </w:r>
      <w:r>
        <w:rPr>
          <w:rFonts w:asciiTheme="minorEastAsia" w:hAnsiTheme="minorEastAsia" w:eastAsiaTheme="minorEastAsia"/>
          <w:color w:val="000000"/>
          <w:szCs w:val="21"/>
          <w:lang w:eastAsia="zh-CN"/>
        </w:rPr>
        <w:t>能大致反映该纸锥下落的速度v随时间t变化规律的图象是图丙中的</w:t>
      </w:r>
      <w:r>
        <w:rPr>
          <w:rFonts w:asciiTheme="minorEastAsia" w:hAnsiTheme="minorEastAsia" w:eastAsiaTheme="minorEastAsia"/>
          <w:u w:val="single"/>
          <w:lang w:eastAsia="zh-CN"/>
        </w:rPr>
        <w:tab/>
      </w:r>
      <w:r>
        <w:rPr>
          <w:rFonts w:hint="eastAsia" w:asciiTheme="minorEastAsia" w:hAnsiTheme="minorEastAsia" w:eastAsiaTheme="minorEastAsia"/>
          <w:color w:val="000000"/>
          <w:szCs w:val="21"/>
          <w:lang w:eastAsia="zh-CN"/>
        </w:rPr>
        <w:t>。</w:t>
      </w:r>
      <w:r>
        <w:rPr>
          <w:rFonts w:asciiTheme="minorEastAsia" w:hAnsiTheme="minorEastAsia" w:eastAsiaTheme="minorEastAsia"/>
          <w:color w:val="000000"/>
          <w:szCs w:val="21"/>
          <w:lang w:eastAsia="zh-CN"/>
        </w:rPr>
        <w:t xml:space="preserve">    （</w:t>
      </w:r>
      <w:r>
        <w:rPr>
          <w:rFonts w:hint="eastAsia" w:asciiTheme="minorEastAsia" w:hAnsiTheme="minorEastAsia" w:eastAsiaTheme="minorEastAsia"/>
          <w:color w:val="000000"/>
          <w:szCs w:val="21"/>
          <w:lang w:eastAsia="zh-CN"/>
        </w:rPr>
        <w:t>2</w:t>
      </w:r>
      <w:r>
        <w:rPr>
          <w:rFonts w:asciiTheme="minorEastAsia" w:hAnsiTheme="minorEastAsia" w:eastAsiaTheme="minorEastAsia"/>
          <w:color w:val="000000"/>
          <w:szCs w:val="21"/>
          <w:lang w:eastAsia="zh-CN"/>
        </w:rPr>
        <w:t>）小明进一步探究纸锥下落的快慢的影响因素．他采用如图乙所示两个</w:t>
      </w:r>
      <w:r>
        <w:rPr>
          <w:rFonts w:asciiTheme="minorEastAsia" w:hAnsiTheme="minorEastAsia" w:eastAsiaTheme="minorEastAsia"/>
          <w:color w:val="000000"/>
          <w:szCs w:val="21"/>
          <w:lang w:eastAsia="zh-CN"/>
        </w:rPr>
        <w:drawing>
          <wp:inline distT="0" distB="0" distL="114300" distR="114300">
            <wp:extent cx="189865" cy="20320"/>
            <wp:effectExtent l="0" t="0" r="0" b="0"/>
            <wp:docPr id="21"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a:picLocks noChangeAspect="1"/>
                    </pic:cNvPicPr>
                  </pic:nvPicPr>
                  <pic:blipFill>
                    <a:blip r:embed="rId27" cstate="print"/>
                    <a:stretch>
                      <a:fillRect/>
                    </a:stretch>
                  </pic:blipFill>
                  <pic:spPr>
                    <a:xfrm>
                      <a:off x="0" y="0"/>
                      <a:ext cx="189865" cy="20320"/>
                    </a:xfrm>
                    <a:prstGeom prst="rect">
                      <a:avLst/>
                    </a:prstGeom>
                  </pic:spPr>
                </pic:pic>
              </a:graphicData>
            </a:graphic>
          </wp:inline>
        </w:drawing>
      </w:r>
      <w:r>
        <w:rPr>
          <w:rFonts w:asciiTheme="minorEastAsia" w:hAnsiTheme="minorEastAsia" w:eastAsiaTheme="minorEastAsia"/>
          <w:color w:val="000000"/>
          <w:szCs w:val="21"/>
          <w:lang w:eastAsia="zh-CN"/>
        </w:rPr>
        <w:t>等大同材质的圆纸片，各裁去一个扇形，做成A、B两个锥角不等的纸锥．将两个锥角不同的纸锥由同一高度同时释放，以此来探究纸锥下落的最大速度与锥角的关系，请评价他的探究方案是否科学：</w:t>
      </w:r>
      <w:r>
        <w:rPr>
          <w:rFonts w:asciiTheme="minorEastAsia" w:hAnsiTheme="minorEastAsia" w:eastAsiaTheme="minorEastAsia"/>
          <w:u w:val="single"/>
          <w:lang w:eastAsia="zh-CN"/>
        </w:rPr>
        <w:tab/>
      </w:r>
      <w:r>
        <w:rPr>
          <w:rFonts w:asciiTheme="minorEastAsia" w:hAnsiTheme="minorEastAsia" w:eastAsiaTheme="minorEastAsia"/>
          <w:color w:val="000000"/>
          <w:szCs w:val="21"/>
          <w:lang w:eastAsia="zh-CN"/>
        </w:rPr>
        <w:t>（选填“是”或“否”），理由是：</w:t>
      </w:r>
      <w:r>
        <w:rPr>
          <w:rFonts w:asciiTheme="minorEastAsia" w:hAnsiTheme="minorEastAsia" w:eastAsiaTheme="minorEastAsia"/>
          <w:u w:val="single"/>
          <w:lang w:eastAsia="zh-CN"/>
        </w:rPr>
        <w:tab/>
      </w:r>
      <w:r>
        <w:rPr>
          <w:rFonts w:asciiTheme="minorEastAsia" w:hAnsiTheme="minorEastAsia" w:eastAsiaTheme="minorEastAsia"/>
          <w:u w:val="single"/>
          <w:lang w:eastAsia="zh-CN"/>
        </w:rPr>
        <w:tab/>
      </w:r>
      <w:r>
        <w:rPr>
          <w:rFonts w:hint="eastAsia" w:asciiTheme="minorEastAsia" w:hAnsiTheme="minorEastAsia" w:eastAsiaTheme="minorEastAsia"/>
          <w:lang w:eastAsia="zh-CN"/>
        </w:rPr>
        <w:t xml:space="preserve"> 。</w:t>
      </w:r>
    </w:p>
    <w:p>
      <w:pPr>
        <w:spacing w:line="240" w:lineRule="auto"/>
        <w:ind w:left="210" w:hanging="210" w:hangingChars="100"/>
        <w:contextualSpacing/>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25．下列两个实验都是为了演示“碘的升华”而设计的．参阅表中几个温度的数据， </w:t>
      </w:r>
    </w:p>
    <w:p>
      <w:pPr>
        <w:spacing w:line="240" w:lineRule="auto"/>
        <w:ind w:left="210" w:leftChars="100"/>
        <w:contextualSpacing/>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你认为实验方案更好些（填数字），你的理由：因为酒精灯火焰的温度（高于/低于/等于）碘的熔点、沸点的温度，可能使碘发生先再 变成气态的</w:t>
      </w:r>
    </w:p>
    <w:p>
      <w:pPr>
        <w:spacing w:line="240" w:lineRule="auto"/>
        <w:ind w:firstLine="210" w:firstLineChars="100"/>
        <w:contextualSpacing/>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现象，不能说明“碘的升华”．</w:t>
      </w:r>
    </w:p>
    <w:tbl>
      <w:tblPr>
        <w:tblStyle w:val="9"/>
        <w:tblW w:w="781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848"/>
        <w:gridCol w:w="2000"/>
        <w:gridCol w:w="1939"/>
        <w:gridCol w:w="203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82" w:hRule="atLeast"/>
          <w:tblCellSpacing w:w="0" w:type="dxa"/>
          <w:jc w:val="center"/>
        </w:trPr>
        <w:tc>
          <w:tcPr>
            <w:tcW w:w="384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实验1</w:t>
            </w:r>
          </w:p>
        </w:tc>
        <w:tc>
          <w:tcPr>
            <w:tcW w:w="39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实验2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8" w:hRule="atLeast"/>
          <w:tblCellSpacing w:w="0" w:type="dxa"/>
          <w:jc w:val="center"/>
        </w:trPr>
        <w:tc>
          <w:tcPr>
            <w:tcW w:w="384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在试管内装入碘的固体颗粒，用酒精灯直接加热装了固态碘的试管，发现试管内出现了碘的蒸气.</w:t>
            </w:r>
          </w:p>
        </w:tc>
        <w:tc>
          <w:tcPr>
            <w:tcW w:w="39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在试管内放少量碘的固体颗粒，塞紧盖子后把试管放入沸水中，发现试管内出现了碘的蒸气.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3" w:hRule="atLeast"/>
          <w:tblCellSpacing w:w="0" w:type="dxa"/>
          <w:jc w:val="center"/>
        </w:trPr>
        <w:tc>
          <w:tcPr>
            <w:tcW w:w="184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碘的熔点：114℃</w:t>
            </w:r>
          </w:p>
        </w:tc>
        <w:tc>
          <w:tcPr>
            <w:tcW w:w="20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碘的沸点：184.3℃</w:t>
            </w:r>
          </w:p>
        </w:tc>
        <w:tc>
          <w:tcPr>
            <w:tcW w:w="19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水的沸点：10</w:t>
            </w:r>
            <w:r>
              <w:rPr>
                <w:rFonts w:hint="eastAsia" w:asciiTheme="minorEastAsia" w:hAnsiTheme="minorEastAsia" w:eastAsiaTheme="minorEastAsia"/>
                <w:sz w:val="18"/>
                <w:szCs w:val="18"/>
                <w:lang w:eastAsia="zh-CN"/>
              </w:rPr>
              <w:drawing>
                <wp:inline distT="0" distB="0" distL="114300" distR="114300">
                  <wp:extent cx="167640" cy="13970"/>
                  <wp:effectExtent l="0" t="0" r="0" b="0"/>
                  <wp:docPr id="35" name="图片 3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学科网(www.zxxk.com)--教育资源门户，提供试卷、教案、课件、论文、素材及各类教学资源下载，还有大量而丰富的教学相关资讯！"/>
                          <pic:cNvPicPr>
                            <a:picLocks noChangeAspect="1"/>
                          </pic:cNvPicPr>
                        </pic:nvPicPr>
                        <pic:blipFill>
                          <a:blip r:embed="rId28" cstate="print"/>
                          <a:stretch>
                            <a:fillRect/>
                          </a:stretch>
                        </pic:blipFill>
                        <pic:spPr>
                          <a:xfrm>
                            <a:off x="0" y="0"/>
                            <a:ext cx="167640" cy="13970"/>
                          </a:xfrm>
                          <a:prstGeom prst="rect">
                            <a:avLst/>
                          </a:prstGeom>
                        </pic:spPr>
                      </pic:pic>
                    </a:graphicData>
                  </a:graphic>
                </wp:inline>
              </w:drawing>
            </w:r>
            <w:r>
              <w:rPr>
                <w:rFonts w:hint="eastAsia" w:asciiTheme="minorEastAsia" w:hAnsiTheme="minorEastAsia" w:eastAsiaTheme="minorEastAsia"/>
                <w:sz w:val="18"/>
                <w:szCs w:val="18"/>
              </w:rPr>
              <w:t>0℃</w:t>
            </w:r>
          </w:p>
        </w:tc>
        <w:tc>
          <w:tcPr>
            <w:tcW w:w="20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酒精灯火焰：500℃左右</w:t>
            </w:r>
          </w:p>
        </w:tc>
      </w:tr>
    </w:tbl>
    <w:p>
      <w:pPr>
        <w:spacing w:after="0"/>
        <w:rPr>
          <w:rFonts w:asciiTheme="minorEastAsia" w:hAnsiTheme="minorEastAsia" w:eastAsiaTheme="minorEastAsia"/>
          <w:color w:val="000000"/>
          <w:szCs w:val="21"/>
          <w:lang w:eastAsia="zh-CN"/>
        </w:rPr>
      </w:pPr>
      <w:r>
        <w:rPr>
          <w:rFonts w:hint="eastAsia" w:ascii="黑体" w:hAnsi="黑体" w:eastAsia="黑体"/>
          <w:b/>
          <w:sz w:val="24"/>
          <w:szCs w:val="24"/>
          <w:lang w:eastAsia="zh-CN"/>
        </w:rPr>
        <w:t>三、解答题（本题共7小题，按对应要求作答，共38分．）</w:t>
      </w:r>
    </w:p>
    <w:p>
      <w:pPr>
        <w:spacing w:after="0"/>
        <w:rPr>
          <w:color w:val="000000"/>
          <w:lang w:eastAsia="zh-CN"/>
        </w:rPr>
      </w:pPr>
      <w:r>
        <w:rPr>
          <w:rFonts w:hint="eastAsia"/>
          <w:color w:val="000000"/>
          <w:lang w:eastAsia="zh-CN"/>
        </w:rPr>
        <w:t>26.（1）</w:t>
      </w:r>
      <w:r>
        <w:rPr>
          <w:color w:val="000000"/>
          <w:lang w:eastAsia="zh-CN"/>
        </w:rPr>
        <w:t xml:space="preserve">根据平面镜成像特点，画出图中物体AB在平面镜中所成的像． </w:t>
      </w:r>
    </w:p>
    <w:p>
      <w:pPr>
        <w:spacing w:after="0"/>
        <w:ind w:left="630" w:leftChars="100" w:hanging="420" w:hangingChars="200"/>
        <w:rPr>
          <w:lang w:eastAsia="zh-CN"/>
        </w:rPr>
      </w:pPr>
      <w:r>
        <w:rPr>
          <w:rFonts w:hint="eastAsia"/>
          <w:lang w:eastAsia="zh-CN"/>
        </w:rPr>
        <w:t>（2）</w:t>
      </w:r>
      <w:r>
        <w:rPr>
          <w:lang w:eastAsia="zh-CN"/>
        </w:rPr>
        <w:t>如图</w:t>
      </w:r>
      <w:r>
        <w:rPr>
          <w:rFonts w:hint="eastAsia"/>
          <w:lang w:eastAsia="zh-CN"/>
        </w:rPr>
        <w:t>丙</w:t>
      </w:r>
      <w:r>
        <w:rPr>
          <w:lang w:eastAsia="zh-CN"/>
        </w:rPr>
        <w:t>所示，</w:t>
      </w:r>
      <w:r>
        <w:rPr>
          <w:rFonts w:hint="eastAsia"/>
          <w:lang w:eastAsia="zh-CN"/>
        </w:rPr>
        <w:t>两条入射光线分别过凸透镜的焦点</w:t>
      </w:r>
      <w:r>
        <w:rPr>
          <w:rFonts w:hint="eastAsia"/>
          <w:i/>
          <w:iCs/>
          <w:lang w:eastAsia="zh-CN"/>
        </w:rPr>
        <w:t>F</w:t>
      </w:r>
      <w:r>
        <w:rPr>
          <w:rFonts w:hint="eastAsia"/>
          <w:lang w:eastAsia="zh-CN"/>
        </w:rPr>
        <w:t>和光心</w:t>
      </w:r>
      <w:r>
        <w:rPr>
          <w:rFonts w:hint="eastAsia"/>
          <w:i/>
          <w:iCs/>
          <w:lang w:eastAsia="zh-CN"/>
        </w:rPr>
        <w:t>O</w:t>
      </w:r>
      <w:r>
        <w:rPr>
          <w:rFonts w:hint="eastAsia"/>
          <w:lang w:eastAsia="zh-CN"/>
        </w:rPr>
        <w:t>，分别画出它们</w:t>
      </w:r>
      <w:r>
        <w:rPr>
          <w:lang w:eastAsia="zh-CN"/>
        </w:rPr>
        <w:t>的折射光线</w:t>
      </w:r>
      <w:r>
        <w:rPr>
          <w:rFonts w:hint="eastAsia"/>
          <w:lang w:eastAsia="zh-CN"/>
        </w:rPr>
        <w:t xml:space="preserve">． </w:t>
      </w:r>
    </w:p>
    <w:p>
      <w:pPr>
        <w:spacing w:after="0"/>
        <w:ind w:left="420" w:leftChars="100" w:hanging="210" w:hangingChars="100"/>
        <w:rPr>
          <w:color w:val="000000"/>
          <w:lang w:eastAsia="zh-CN"/>
        </w:rPr>
      </w:pPr>
      <w:r>
        <w:rPr>
          <w:rFonts w:hint="eastAsia"/>
          <w:color w:val="000000"/>
          <w:lang w:eastAsia="zh-CN"/>
        </w:rPr>
        <w:drawing>
          <wp:anchor distT="0" distB="0" distL="114300" distR="114300" simplePos="0" relativeHeight="251669504" behindDoc="0" locked="0" layoutInCell="1" allowOverlap="1">
            <wp:simplePos x="0" y="0"/>
            <wp:positionH relativeFrom="margin">
              <wp:posOffset>3623310</wp:posOffset>
            </wp:positionH>
            <wp:positionV relativeFrom="margin">
              <wp:posOffset>3756660</wp:posOffset>
            </wp:positionV>
            <wp:extent cx="1371600" cy="1047750"/>
            <wp:effectExtent l="19050" t="0" r="0" b="0"/>
            <wp:wrapSquare wrapText="bothSides"/>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pic:cNvPicPr>
                  </pic:nvPicPr>
                  <pic:blipFill>
                    <a:blip r:embed="rId29" cstate="print"/>
                    <a:stretch>
                      <a:fillRect/>
                    </a:stretch>
                  </pic:blipFill>
                  <pic:spPr>
                    <a:xfrm>
                      <a:off x="0" y="0"/>
                      <a:ext cx="1371600" cy="1047750"/>
                    </a:xfrm>
                    <a:prstGeom prst="rect">
                      <a:avLst/>
                    </a:prstGeom>
                  </pic:spPr>
                </pic:pic>
              </a:graphicData>
            </a:graphic>
          </wp:anchor>
        </w:drawing>
      </w:r>
    </w:p>
    <w:p>
      <w:pPr>
        <w:spacing w:after="0"/>
        <w:ind w:left="420" w:leftChars="100" w:hanging="210" w:hangingChars="100"/>
        <w:rPr>
          <w:color w:val="000000"/>
          <w:lang w:eastAsia="zh-CN"/>
        </w:rPr>
      </w:pPr>
    </w:p>
    <w:p>
      <w:pPr>
        <w:spacing w:after="0"/>
        <w:ind w:left="420" w:leftChars="100" w:hanging="210" w:hangingChars="100"/>
        <w:rPr>
          <w:color w:val="000000"/>
          <w:lang w:eastAsia="zh-CN"/>
        </w:rPr>
      </w:pPr>
    </w:p>
    <w:p>
      <w:pPr>
        <w:spacing w:after="0"/>
        <w:ind w:left="420" w:leftChars="100" w:hanging="210" w:hangingChars="100"/>
        <w:rPr>
          <w:color w:val="000000"/>
          <w:lang w:eastAsia="zh-CN"/>
        </w:rPr>
      </w:pPr>
    </w:p>
    <w:p>
      <w:pPr>
        <w:spacing w:after="0"/>
        <w:ind w:left="250" w:leftChars="100" w:hanging="40" w:hangingChars="100"/>
        <w:rPr>
          <w:color w:val="000000"/>
          <w:lang w:eastAsia="zh-CN"/>
        </w:rPr>
      </w:pPr>
      <w:r>
        <w:rPr>
          <w:rFonts w:hint="eastAsia"/>
          <w:color w:val="FFFFFF"/>
          <w:sz w:val="4"/>
          <w:lang w:eastAsia="zh-CN"/>
        </w:rPr>
        <w:t>[来源:Zxxk.Com]</w:t>
      </w:r>
    </w:p>
    <w:p>
      <w:pPr>
        <w:spacing w:after="0"/>
        <w:ind w:left="420" w:leftChars="100" w:hanging="210" w:hangingChars="100"/>
        <w:rPr>
          <w:color w:val="000000"/>
          <w:lang w:eastAsia="zh-CN"/>
        </w:rPr>
      </w:pPr>
      <w:r>
        <w:rPr>
          <w:rFonts w:hint="eastAsia"/>
          <w:color w:val="000000"/>
          <w:lang w:eastAsia="zh-CN"/>
        </w:rPr>
        <w:t>（3）</w:t>
      </w:r>
      <w:r>
        <w:rPr>
          <w:color w:val="000000"/>
          <w:lang w:eastAsia="zh-CN"/>
        </w:rPr>
        <w:t>“井底之蛙”这个成语大家都很熟悉．如图所示，在一个干枯的井底正中央P点有一只青蛙，它的视野范围如图a所示．大雨将井全部灌满水，若青蛙仍在P点，请你在图b中画出青蛙视野发生变化后的大致情况．</w:t>
      </w:r>
    </w:p>
    <w:p>
      <w:pPr>
        <w:spacing w:after="0"/>
        <w:ind w:left="150"/>
        <w:rPr>
          <w:lang w:eastAsia="zh-CN"/>
        </w:rPr>
      </w:pPr>
      <w:r>
        <w:rPr>
          <w:lang w:eastAsia="zh-CN"/>
        </w:rPr>
        <w:drawing>
          <wp:anchor distT="0" distB="0" distL="114300" distR="114300" simplePos="0" relativeHeight="251670528" behindDoc="0" locked="0" layoutInCell="1" allowOverlap="1">
            <wp:simplePos x="0" y="0"/>
            <wp:positionH relativeFrom="margin">
              <wp:posOffset>1832610</wp:posOffset>
            </wp:positionH>
            <wp:positionV relativeFrom="margin">
              <wp:posOffset>3956685</wp:posOffset>
            </wp:positionV>
            <wp:extent cx="1381125" cy="800100"/>
            <wp:effectExtent l="19050" t="0" r="9525" b="0"/>
            <wp:wrapSquare wrapText="bothSides"/>
            <wp:docPr id="8"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学科网(www.zxxk.com)--教育资源门户，提供试卷、教案、课件、论文、素材及各类教学资源下载，还有大量而丰富的教学相关资讯！"/>
                    <pic:cNvPicPr>
                      <a:picLocks noChangeAspect="1" noChangeArrowheads="1"/>
                    </pic:cNvPicPr>
                  </pic:nvPicPr>
                  <pic:blipFill>
                    <a:blip r:embed="rId30" cstate="print"/>
                    <a:srcRect/>
                    <a:stretch>
                      <a:fillRect/>
                    </a:stretch>
                  </pic:blipFill>
                  <pic:spPr>
                    <a:xfrm>
                      <a:off x="0" y="0"/>
                      <a:ext cx="1381125" cy="800100"/>
                    </a:xfrm>
                    <a:prstGeom prst="rect">
                      <a:avLst/>
                    </a:prstGeom>
                    <a:noFill/>
                    <a:ln w="9525">
                      <a:noFill/>
                      <a:miter lim="800000"/>
                      <a:headEnd/>
                      <a:tailEnd/>
                    </a:ln>
                  </pic:spPr>
                </pic:pic>
              </a:graphicData>
            </a:graphic>
          </wp:anchor>
        </w:drawing>
      </w:r>
      <w:r>
        <w:rPr>
          <w:lang w:eastAsia="zh-CN"/>
        </w:rPr>
        <w:drawing>
          <wp:anchor distT="0" distB="0" distL="114300" distR="114300" simplePos="0" relativeHeight="251671552" behindDoc="0" locked="0" layoutInCell="1" allowOverlap="1">
            <wp:simplePos x="0" y="0"/>
            <wp:positionH relativeFrom="margin">
              <wp:posOffset>329565</wp:posOffset>
            </wp:positionH>
            <wp:positionV relativeFrom="margin">
              <wp:posOffset>3880485</wp:posOffset>
            </wp:positionV>
            <wp:extent cx="714375" cy="923925"/>
            <wp:effectExtent l="19050" t="0" r="9525" b="0"/>
            <wp:wrapSquare wrapText="bothSides"/>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a:picLocks noChangeAspect="1"/>
                    </pic:cNvPicPr>
                  </pic:nvPicPr>
                  <pic:blipFill>
                    <a:blip r:embed="rId31" cstate="print"/>
                    <a:stretch>
                      <a:fillRect/>
                    </a:stretch>
                  </pic:blipFill>
                  <pic:spPr>
                    <a:xfrm>
                      <a:off x="0" y="0"/>
                      <a:ext cx="714375" cy="923925"/>
                    </a:xfrm>
                    <a:prstGeom prst="rect">
                      <a:avLst/>
                    </a:prstGeom>
                  </pic:spPr>
                </pic:pic>
              </a:graphicData>
            </a:graphic>
          </wp:anchor>
        </w:drawing>
      </w:r>
      <w:r>
        <w:rPr>
          <w:rFonts w:hint="eastAsia"/>
          <w:color w:val="000000"/>
          <w:lang w:eastAsia="zh-CN"/>
        </w:rPr>
        <w:t xml:space="preserve">27. </w:t>
      </w:r>
      <w:r>
        <w:rPr>
          <w:color w:val="000000"/>
          <w:lang w:eastAsia="zh-CN"/>
        </w:rPr>
        <w:t xml:space="preserve">如表是探究“水的沸腾”的实验数据．当水温上升到91℃时，每隔1min记录一次温度计的示数，直到水沸腾5min后停止记录．  </w:t>
      </w:r>
    </w:p>
    <w:tbl>
      <w:tblPr>
        <w:tblStyle w:val="9"/>
        <w:tblW w:w="5783" w:type="dxa"/>
        <w:tblInd w:w="561"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
      <w:tblGrid>
        <w:gridCol w:w="1135"/>
        <w:gridCol w:w="464"/>
        <w:gridCol w:w="465"/>
        <w:gridCol w:w="465"/>
        <w:gridCol w:w="465"/>
        <w:gridCol w:w="465"/>
        <w:gridCol w:w="464"/>
        <w:gridCol w:w="465"/>
        <w:gridCol w:w="465"/>
        <w:gridCol w:w="465"/>
        <w:gridCol w:w="465"/>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1135"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sz w:val="18"/>
                <w:szCs w:val="18"/>
              </w:rPr>
            </w:pPr>
            <w:r>
              <w:rPr>
                <w:color w:val="000000"/>
                <w:sz w:val="18"/>
                <w:szCs w:val="18"/>
              </w:rPr>
              <w:t>时间/min</w:t>
            </w:r>
          </w:p>
        </w:tc>
        <w:tc>
          <w:tcPr>
            <w:tcW w:w="464"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sz w:val="18"/>
                <w:szCs w:val="18"/>
              </w:rPr>
            </w:pPr>
            <w:r>
              <w:rPr>
                <w:color w:val="000000"/>
                <w:sz w:val="18"/>
                <w:szCs w:val="18"/>
              </w:rPr>
              <w:t>0</w:t>
            </w:r>
          </w:p>
        </w:tc>
        <w:tc>
          <w:tcPr>
            <w:tcW w:w="465"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sz w:val="18"/>
                <w:szCs w:val="18"/>
              </w:rPr>
            </w:pPr>
            <w:r>
              <w:rPr>
                <w:color w:val="000000"/>
                <w:sz w:val="18"/>
                <w:szCs w:val="18"/>
              </w:rPr>
              <w:t>1</w:t>
            </w:r>
          </w:p>
        </w:tc>
        <w:tc>
          <w:tcPr>
            <w:tcW w:w="465"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sz w:val="18"/>
                <w:szCs w:val="18"/>
              </w:rPr>
            </w:pPr>
            <w:r>
              <w:rPr>
                <w:color w:val="000000"/>
                <w:sz w:val="18"/>
                <w:szCs w:val="18"/>
              </w:rPr>
              <w:t>2</w:t>
            </w:r>
          </w:p>
        </w:tc>
        <w:tc>
          <w:tcPr>
            <w:tcW w:w="465"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sz w:val="18"/>
                <w:szCs w:val="18"/>
              </w:rPr>
            </w:pPr>
            <w:r>
              <w:rPr>
                <w:color w:val="000000"/>
                <w:sz w:val="18"/>
                <w:szCs w:val="18"/>
              </w:rPr>
              <w:t>3</w:t>
            </w:r>
          </w:p>
        </w:tc>
        <w:tc>
          <w:tcPr>
            <w:tcW w:w="465"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sz w:val="18"/>
                <w:szCs w:val="18"/>
              </w:rPr>
            </w:pPr>
            <w:r>
              <w:rPr>
                <w:color w:val="000000"/>
                <w:sz w:val="18"/>
                <w:szCs w:val="18"/>
              </w:rPr>
              <w:t>4</w:t>
            </w:r>
          </w:p>
        </w:tc>
        <w:tc>
          <w:tcPr>
            <w:tcW w:w="464"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sz w:val="18"/>
                <w:szCs w:val="18"/>
              </w:rPr>
            </w:pPr>
            <w:r>
              <w:rPr>
                <w:color w:val="000000"/>
                <w:sz w:val="18"/>
                <w:szCs w:val="18"/>
              </w:rPr>
              <w:t>5</w:t>
            </w:r>
          </w:p>
        </w:tc>
        <w:tc>
          <w:tcPr>
            <w:tcW w:w="465"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sz w:val="18"/>
                <w:szCs w:val="18"/>
              </w:rPr>
            </w:pPr>
            <w:r>
              <w:rPr>
                <w:color w:val="000000"/>
                <w:sz w:val="18"/>
                <w:szCs w:val="18"/>
              </w:rPr>
              <w:t>6</w:t>
            </w:r>
          </w:p>
        </w:tc>
        <w:tc>
          <w:tcPr>
            <w:tcW w:w="465"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sz w:val="18"/>
                <w:szCs w:val="18"/>
              </w:rPr>
            </w:pPr>
            <w:r>
              <w:rPr>
                <w:color w:val="000000"/>
                <w:sz w:val="18"/>
                <w:szCs w:val="18"/>
              </w:rPr>
              <w:t>7</w:t>
            </w:r>
          </w:p>
        </w:tc>
        <w:tc>
          <w:tcPr>
            <w:tcW w:w="465"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sz w:val="18"/>
                <w:szCs w:val="18"/>
              </w:rPr>
            </w:pPr>
            <w:r>
              <w:rPr>
                <w:color w:val="000000"/>
                <w:sz w:val="18"/>
                <w:szCs w:val="18"/>
              </w:rPr>
              <w:t>8</w:t>
            </w:r>
          </w:p>
        </w:tc>
        <w:tc>
          <w:tcPr>
            <w:tcW w:w="465"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sz w:val="18"/>
                <w:szCs w:val="18"/>
              </w:rPr>
            </w:pPr>
            <w:r>
              <w:rPr>
                <w:color w:val="000000"/>
                <w:sz w:val="18"/>
                <w:szCs w:val="18"/>
              </w:rPr>
              <w:t>…</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1135"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sz w:val="18"/>
                <w:szCs w:val="18"/>
              </w:rPr>
            </w:pPr>
            <w:r>
              <w:rPr>
                <w:color w:val="000000"/>
                <w:sz w:val="18"/>
                <w:szCs w:val="18"/>
              </w:rPr>
              <w:t>温度/℃</w:t>
            </w:r>
          </w:p>
        </w:tc>
        <w:tc>
          <w:tcPr>
            <w:tcW w:w="464"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sz w:val="18"/>
                <w:szCs w:val="18"/>
              </w:rPr>
            </w:pPr>
            <w:r>
              <w:rPr>
                <w:color w:val="000000"/>
                <w:sz w:val="18"/>
                <w:szCs w:val="18"/>
              </w:rPr>
              <w:t>91</w:t>
            </w:r>
          </w:p>
        </w:tc>
        <w:tc>
          <w:tcPr>
            <w:tcW w:w="465"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sz w:val="18"/>
                <w:szCs w:val="18"/>
              </w:rPr>
            </w:pPr>
            <w:r>
              <w:rPr>
                <w:color w:val="000000"/>
                <w:sz w:val="18"/>
                <w:szCs w:val="18"/>
              </w:rPr>
              <w:t>93</w:t>
            </w:r>
          </w:p>
        </w:tc>
        <w:tc>
          <w:tcPr>
            <w:tcW w:w="465"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sz w:val="18"/>
                <w:szCs w:val="18"/>
              </w:rPr>
            </w:pPr>
            <w:r>
              <w:rPr>
                <w:color w:val="000000"/>
                <w:sz w:val="18"/>
                <w:szCs w:val="18"/>
              </w:rPr>
              <w:t>95</w:t>
            </w:r>
          </w:p>
        </w:tc>
        <w:tc>
          <w:tcPr>
            <w:tcW w:w="465"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sz w:val="18"/>
                <w:szCs w:val="18"/>
              </w:rPr>
            </w:pPr>
            <w:r>
              <w:rPr>
                <w:color w:val="000000"/>
                <w:sz w:val="18"/>
                <w:szCs w:val="18"/>
              </w:rPr>
              <w:t>97</w:t>
            </w:r>
          </w:p>
        </w:tc>
        <w:tc>
          <w:tcPr>
            <w:tcW w:w="465"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sz w:val="18"/>
                <w:szCs w:val="18"/>
              </w:rPr>
            </w:pPr>
            <w:r>
              <w:rPr>
                <w:color w:val="000000"/>
                <w:sz w:val="18"/>
                <w:szCs w:val="18"/>
              </w:rPr>
              <w:t>99</w:t>
            </w:r>
          </w:p>
        </w:tc>
        <w:tc>
          <w:tcPr>
            <w:tcW w:w="464"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sz w:val="18"/>
                <w:szCs w:val="18"/>
              </w:rPr>
            </w:pPr>
            <w:r>
              <w:rPr>
                <w:color w:val="000000"/>
                <w:sz w:val="18"/>
                <w:szCs w:val="18"/>
              </w:rPr>
              <w:t>99</w:t>
            </w:r>
          </w:p>
        </w:tc>
        <w:tc>
          <w:tcPr>
            <w:tcW w:w="465"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sz w:val="18"/>
                <w:szCs w:val="18"/>
              </w:rPr>
            </w:pPr>
            <w:r>
              <w:rPr>
                <w:color w:val="000000"/>
                <w:sz w:val="18"/>
                <w:szCs w:val="18"/>
              </w:rPr>
              <w:t>99</w:t>
            </w:r>
          </w:p>
        </w:tc>
        <w:tc>
          <w:tcPr>
            <w:tcW w:w="465"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sz w:val="18"/>
                <w:szCs w:val="18"/>
              </w:rPr>
            </w:pPr>
            <w:r>
              <w:rPr>
                <w:color w:val="000000"/>
                <w:sz w:val="18"/>
                <w:szCs w:val="18"/>
              </w:rPr>
              <w:t>99</w:t>
            </w:r>
          </w:p>
        </w:tc>
        <w:tc>
          <w:tcPr>
            <w:tcW w:w="465"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sz w:val="18"/>
                <w:szCs w:val="18"/>
              </w:rPr>
            </w:pPr>
            <w:r>
              <w:rPr>
                <w:color w:val="000000"/>
                <w:sz w:val="18"/>
                <w:szCs w:val="18"/>
              </w:rPr>
              <w:t>99</w:t>
            </w:r>
          </w:p>
        </w:tc>
        <w:tc>
          <w:tcPr>
            <w:tcW w:w="465"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sz w:val="18"/>
                <w:szCs w:val="18"/>
              </w:rPr>
            </w:pPr>
            <w:r>
              <w:rPr>
                <w:color w:val="000000"/>
                <w:sz w:val="18"/>
                <w:szCs w:val="18"/>
              </w:rPr>
              <w:t>…</w:t>
            </w:r>
          </w:p>
        </w:tc>
      </w:tr>
    </w:tbl>
    <w:p>
      <w:pPr>
        <w:spacing w:after="0"/>
        <w:rPr>
          <w:color w:val="000000"/>
          <w:lang w:eastAsia="zh-CN"/>
        </w:rPr>
      </w:pPr>
      <w:r>
        <w:rPr>
          <w:rFonts w:hint="eastAsia"/>
          <w:color w:val="000000"/>
          <w:lang w:eastAsia="zh-CN"/>
        </w:rPr>
        <w:t>（1）</w:t>
      </w:r>
      <w:r>
        <w:rPr>
          <w:color w:val="000000"/>
          <w:lang w:eastAsia="zh-CN"/>
        </w:rPr>
        <w:t xml:space="preserve">需要安装的实验器材有：A．烧杯和水；B．酒精灯；C．温度计；D．铁圈和石棉网．装置如图甲所示，安装的先后顺序是（填写器材前的字母）；    </w:t>
      </w:r>
    </w:p>
    <w:p>
      <w:pPr>
        <w:spacing w:after="0"/>
        <w:ind w:firstLine="210" w:firstLineChars="100"/>
        <w:rPr>
          <w:lang w:eastAsia="zh-CN"/>
        </w:rPr>
      </w:pPr>
      <w:r>
        <w:rPr>
          <w:color w:val="000000"/>
          <w:lang w:eastAsia="zh-CN"/>
        </w:rPr>
        <w:t xml:space="preserve">（2）如图甲所示实验装置中的错误之处是；    </w:t>
      </w:r>
    </w:p>
    <w:p>
      <w:pPr>
        <w:spacing w:after="0"/>
        <w:ind w:firstLine="210" w:firstLineChars="100"/>
        <w:rPr>
          <w:lang w:eastAsia="zh-CN"/>
        </w:rPr>
      </w:pPr>
      <w:r>
        <w:rPr>
          <w:color w:val="000000"/>
          <w:lang w:eastAsia="zh-CN"/>
        </w:rPr>
        <w:t xml:space="preserve">（3）根据表格中的数据，在图乙中的小方格纸上画出水的温度随时间变化的图象；    </w:t>
      </w:r>
    </w:p>
    <w:p>
      <w:pPr>
        <w:spacing w:after="0"/>
        <w:ind w:left="420" w:leftChars="100" w:hanging="210" w:hangingChars="100"/>
        <w:rPr>
          <w:lang w:eastAsia="zh-CN"/>
        </w:rPr>
      </w:pPr>
      <w:r>
        <w:rPr>
          <w:color w:val="000000"/>
          <w:lang w:eastAsia="zh-CN"/>
        </w:rPr>
        <w:t xml:space="preserve">（4）由图象可知：水的沸点为℃；图丙中（选填“A”或“B“）是水沸腾前的情景；    </w:t>
      </w:r>
    </w:p>
    <w:p>
      <w:pPr>
        <w:spacing w:after="0"/>
        <w:ind w:firstLine="210" w:firstLineChars="100"/>
        <w:rPr>
          <w:color w:val="000000"/>
          <w:lang w:eastAsia="zh-CN"/>
        </w:rPr>
      </w:pPr>
      <w:r>
        <w:rPr>
          <w:color w:val="000000"/>
          <w:lang w:eastAsia="zh-CN"/>
        </w:rPr>
        <w:t>（5）实验中发现，将水加热至沸腾的时间过长，造成这种现象的原因可能</w:t>
      </w:r>
    </w:p>
    <w:p>
      <w:pPr>
        <w:spacing w:after="0"/>
        <w:ind w:firstLine="420" w:firstLineChars="200"/>
        <w:rPr>
          <w:color w:val="000000"/>
          <w:lang w:eastAsia="zh-CN"/>
        </w:rPr>
      </w:pPr>
      <w:r>
        <w:rPr>
          <w:color w:val="000000"/>
          <w:lang w:eastAsia="zh-CN"/>
        </w:rPr>
        <w:drawing>
          <wp:anchor distT="0" distB="0" distL="114300" distR="114300" simplePos="0" relativeHeight="251675648" behindDoc="0" locked="0" layoutInCell="1" allowOverlap="1">
            <wp:simplePos x="0" y="0"/>
            <wp:positionH relativeFrom="column">
              <wp:posOffset>3718560</wp:posOffset>
            </wp:positionH>
            <wp:positionV relativeFrom="paragraph">
              <wp:posOffset>53340</wp:posOffset>
            </wp:positionV>
            <wp:extent cx="1543050" cy="904875"/>
            <wp:effectExtent l="19050" t="0" r="0" b="0"/>
            <wp:wrapSquare wrapText="bothSides"/>
            <wp:docPr id="2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descr="学科网(www.zxxk.com)--教育资源门户，提供试卷、教案、课件、论文、素材及各类教学资源下载，还有大量而丰富的教学相关资讯！"/>
                    <pic:cNvPicPr>
                      <a:picLocks noChangeAspect="1" noChangeArrowheads="1"/>
                    </pic:cNvPicPr>
                  </pic:nvPicPr>
                  <pic:blipFill>
                    <a:blip r:embed="rId32" r:link="rId33" cstate="print"/>
                    <a:srcRect/>
                    <a:stretch>
                      <a:fillRect/>
                    </a:stretch>
                  </pic:blipFill>
                  <pic:spPr>
                    <a:xfrm>
                      <a:off x="0" y="0"/>
                      <a:ext cx="1543050" cy="904875"/>
                    </a:xfrm>
                    <a:prstGeom prst="rect">
                      <a:avLst/>
                    </a:prstGeom>
                    <a:noFill/>
                    <a:ln w="9525">
                      <a:noFill/>
                      <a:miter lim="800000"/>
                      <a:headEnd/>
                      <a:tailEnd/>
                    </a:ln>
                  </pic:spPr>
                </pic:pic>
              </a:graphicData>
            </a:graphic>
          </wp:anchor>
        </w:drawing>
      </w:r>
      <w:r>
        <w:rPr>
          <w:color w:val="000000"/>
          <w:lang w:eastAsia="zh-CN"/>
        </w:rPr>
        <w:t>是：．（写一种原因即可）</w:t>
      </w:r>
    </w:p>
    <w:p>
      <w:pPr>
        <w:spacing w:line="240" w:lineRule="auto"/>
        <w:ind w:left="210" w:hanging="210" w:hangingChars="100"/>
        <w:contextualSpacing/>
        <w:rPr>
          <w:lang w:eastAsia="zh-CN"/>
        </w:rPr>
      </w:pPr>
      <w:r>
        <w:rPr>
          <w:rFonts w:hint="eastAsia" w:ascii="宋体" w:hAnsi="宋体"/>
          <w:color w:val="000000"/>
          <w:shd w:val="clear" w:color="auto" w:fill="FFFFFF"/>
          <w:lang w:eastAsia="zh-CN"/>
        </w:rPr>
        <w:t xml:space="preserve">28. </w:t>
      </w:r>
      <w:r>
        <w:rPr>
          <w:rFonts w:hint="eastAsia"/>
          <w:lang w:eastAsia="zh-CN"/>
        </w:rPr>
        <w:t>为了探究平面镜成像特点，小柯将一块厚度为0.5cm的玻璃板（P、Q两个平面都是可以作为平面镜使用）竖直架在水平台板上面，再取两根完全相同的蜡烛A和蜡烛B，分别竖直置于玻璃板两侧，点燃玻璃板前的蜡烛A，进行实验．</w:t>
      </w:r>
    </w:p>
    <w:p>
      <w:pPr>
        <w:spacing w:line="240" w:lineRule="auto"/>
        <w:ind w:left="210" w:hanging="210" w:hangingChars="100"/>
        <w:contextualSpacing/>
        <w:rPr>
          <w:lang w:eastAsia="zh-CN"/>
        </w:rPr>
      </w:pPr>
      <w:r>
        <w:rPr>
          <w:rFonts w:hint="eastAsia"/>
          <w:lang w:eastAsia="zh-CN"/>
        </w:rPr>
        <w:t>（1）在实验中，小柯透过玻璃板看到了蜡烛A的2个清晰的像，他用未点燃的蜡烛B找到了这两个像，分别位于图中的A′和A″处，其中A′处的像是蜡烛A通过玻璃板</w:t>
      </w:r>
    </w:p>
    <w:p>
      <w:pPr>
        <w:spacing w:line="240" w:lineRule="auto"/>
        <w:ind w:left="210" w:leftChars="100"/>
        <w:contextualSpacing/>
        <w:rPr>
          <w:lang w:eastAsia="zh-CN"/>
        </w:rPr>
      </w:pPr>
      <w:r>
        <w:rPr>
          <w:rFonts w:hint="eastAsia"/>
          <w:lang w:eastAsia="zh-CN"/>
        </w:rPr>
        <w:t>的（填“P”或“Q”）平面成像得到的．</w:t>
      </w:r>
    </w:p>
    <w:p>
      <w:pPr>
        <w:spacing w:line="240" w:lineRule="auto"/>
        <w:ind w:left="210" w:leftChars="100"/>
        <w:contextualSpacing/>
        <w:rPr>
          <w:lang w:eastAsia="zh-CN"/>
        </w:rPr>
      </w:pPr>
      <w:r>
        <w:rPr>
          <w:rFonts w:hint="eastAsia"/>
          <w:lang w:eastAsia="zh-CN"/>
        </w:rPr>
        <w:t>（2）小柯在A′处放了一张白纸做光屏，结果白纸上（选填“能”或“不能”）接收到蜡烛A的像。</w:t>
      </w:r>
    </w:p>
    <w:p>
      <w:pPr>
        <w:spacing w:line="240" w:lineRule="auto"/>
        <w:ind w:left="210" w:leftChars="100"/>
        <w:contextualSpacing/>
        <w:rPr>
          <w:lang w:eastAsia="zh-CN"/>
        </w:rPr>
      </w:pPr>
      <w:r>
        <w:rPr>
          <w:rFonts w:hint="eastAsia"/>
          <w:lang w:eastAsia="zh-CN"/>
        </w:rPr>
        <w:t>（3）小</w:t>
      </w:r>
      <w:r>
        <w:rPr>
          <w:rFonts w:hint="eastAsia"/>
          <w:lang w:eastAsia="zh-CN"/>
        </w:rPr>
        <w:drawing>
          <wp:inline distT="0" distB="0" distL="114300" distR="114300">
            <wp:extent cx="247650" cy="19050"/>
            <wp:effectExtent l="0" t="0" r="0" b="0"/>
            <wp:docPr id="37" name="图片 3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学科网(www.zxxk.com)--教育资源门户，提供试卷、教案、课件、论文、素材及各类教学资源下载，还有大量而丰富的教学相关资讯！"/>
                    <pic:cNvPicPr>
                      <a:picLocks noChangeAspect="1"/>
                    </pic:cNvPicPr>
                  </pic:nvPicPr>
                  <pic:blipFill>
                    <a:blip r:embed="rId34" cstate="print"/>
                    <a:stretch>
                      <a:fillRect/>
                    </a:stretch>
                  </pic:blipFill>
                  <pic:spPr>
                    <a:xfrm>
                      <a:off x="0" y="0"/>
                      <a:ext cx="247650" cy="19050"/>
                    </a:xfrm>
                    <a:prstGeom prst="rect">
                      <a:avLst/>
                    </a:prstGeom>
                  </pic:spPr>
                </pic:pic>
              </a:graphicData>
            </a:graphic>
          </wp:inline>
        </w:drawing>
      </w:r>
      <w:r>
        <w:rPr>
          <w:rFonts w:hint="eastAsia"/>
          <w:lang w:eastAsia="zh-CN"/>
        </w:rPr>
        <w:t>柯按照图中的测量方法，改变蜡烛A的位置，认真测量并记录了一些数据：</w:t>
      </w:r>
    </w:p>
    <w:tbl>
      <w:tblPr>
        <w:tblStyle w:val="9"/>
        <w:tblW w:w="7796"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2"/>
        <w:gridCol w:w="1573"/>
        <w:gridCol w:w="1574"/>
        <w:gridCol w:w="1573"/>
        <w:gridCol w:w="1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2" w:type="dxa"/>
            <w:vAlign w:val="center"/>
          </w:tcPr>
          <w:p>
            <w:pPr>
              <w:spacing w:line="240" w:lineRule="auto"/>
              <w:contextualSpacing/>
              <w:jc w:val="center"/>
              <w:rPr>
                <w:lang w:eastAsia="zh-CN"/>
              </w:rPr>
            </w:pPr>
            <w:r>
              <w:rPr>
                <w:rFonts w:hint="eastAsia"/>
                <w:lang w:eastAsia="zh-CN"/>
              </w:rPr>
              <w:t>物距U（cm）</w:t>
            </w:r>
            <w:r>
              <w:rPr>
                <w:rFonts w:hint="eastAsia"/>
                <w:color w:val="FFFFFF"/>
                <w:sz w:val="4"/>
                <w:lang w:eastAsia="zh-CN"/>
              </w:rPr>
              <w:t>[来源:学科网]</w:t>
            </w:r>
          </w:p>
        </w:tc>
        <w:tc>
          <w:tcPr>
            <w:tcW w:w="1573" w:type="dxa"/>
            <w:vAlign w:val="center"/>
          </w:tcPr>
          <w:p>
            <w:pPr>
              <w:spacing w:line="240" w:lineRule="auto"/>
              <w:contextualSpacing/>
              <w:jc w:val="center"/>
            </w:pPr>
            <w:r>
              <w:rPr>
                <w:rFonts w:hint="eastAsia"/>
              </w:rPr>
              <w:t>5.0</w:t>
            </w:r>
          </w:p>
        </w:tc>
        <w:tc>
          <w:tcPr>
            <w:tcW w:w="1574" w:type="dxa"/>
            <w:vAlign w:val="center"/>
          </w:tcPr>
          <w:p>
            <w:pPr>
              <w:spacing w:line="240" w:lineRule="auto"/>
              <w:contextualSpacing/>
              <w:jc w:val="center"/>
            </w:pPr>
            <w:r>
              <w:rPr>
                <w:rFonts w:hint="eastAsia"/>
              </w:rPr>
              <w:t>6.0</w:t>
            </w:r>
          </w:p>
        </w:tc>
        <w:tc>
          <w:tcPr>
            <w:tcW w:w="1573" w:type="dxa"/>
            <w:vAlign w:val="center"/>
          </w:tcPr>
          <w:p>
            <w:pPr>
              <w:spacing w:line="240" w:lineRule="auto"/>
              <w:contextualSpacing/>
              <w:jc w:val="center"/>
            </w:pPr>
            <w:r>
              <w:rPr>
                <w:rFonts w:hint="eastAsia"/>
              </w:rPr>
              <w:t>7.0</w:t>
            </w:r>
          </w:p>
        </w:tc>
        <w:tc>
          <w:tcPr>
            <w:tcW w:w="1574" w:type="dxa"/>
            <w:vAlign w:val="center"/>
          </w:tcPr>
          <w:p>
            <w:pPr>
              <w:spacing w:line="240" w:lineRule="auto"/>
              <w:contextualSpacing/>
              <w:jc w:val="center"/>
            </w:pPr>
            <w:r>
              <w:rPr>
                <w:rFonts w:hint="eastAsia"/>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2" w:type="dxa"/>
            <w:vAlign w:val="center"/>
          </w:tcPr>
          <w:p>
            <w:pPr>
              <w:spacing w:line="240" w:lineRule="auto"/>
              <w:contextualSpacing/>
              <w:jc w:val="center"/>
            </w:pPr>
            <w:r>
              <w:rPr>
                <w:rFonts w:hint="eastAsia"/>
              </w:rPr>
              <w:t>像距V（cm）</w:t>
            </w:r>
          </w:p>
        </w:tc>
        <w:tc>
          <w:tcPr>
            <w:tcW w:w="1573" w:type="dxa"/>
            <w:vAlign w:val="center"/>
          </w:tcPr>
          <w:p>
            <w:pPr>
              <w:spacing w:line="240" w:lineRule="auto"/>
              <w:contextualSpacing/>
              <w:jc w:val="center"/>
            </w:pPr>
            <w:r>
              <w:rPr>
                <w:rFonts w:hint="eastAsia"/>
              </w:rPr>
              <w:t>4.5</w:t>
            </w:r>
          </w:p>
        </w:tc>
        <w:tc>
          <w:tcPr>
            <w:tcW w:w="1574" w:type="dxa"/>
            <w:vAlign w:val="center"/>
          </w:tcPr>
          <w:p>
            <w:pPr>
              <w:spacing w:line="240" w:lineRule="auto"/>
              <w:contextualSpacing/>
              <w:jc w:val="center"/>
            </w:pPr>
            <w:r>
              <w:rPr>
                <w:rFonts w:hint="eastAsia"/>
              </w:rPr>
              <w:t>5.5</w:t>
            </w:r>
          </w:p>
        </w:tc>
        <w:tc>
          <w:tcPr>
            <w:tcW w:w="1573" w:type="dxa"/>
            <w:vAlign w:val="center"/>
          </w:tcPr>
          <w:p>
            <w:pPr>
              <w:spacing w:line="240" w:lineRule="auto"/>
              <w:contextualSpacing/>
              <w:jc w:val="center"/>
            </w:pPr>
            <w:r>
              <w:rPr>
                <w:rFonts w:hint="eastAsia"/>
              </w:rPr>
              <w:t>6.5</w:t>
            </w:r>
          </w:p>
        </w:tc>
        <w:tc>
          <w:tcPr>
            <w:tcW w:w="1574" w:type="dxa"/>
            <w:vAlign w:val="center"/>
          </w:tcPr>
          <w:p>
            <w:pPr>
              <w:spacing w:line="240" w:lineRule="auto"/>
              <w:contextualSpacing/>
              <w:jc w:val="center"/>
            </w:pPr>
            <w:r>
              <w:rPr>
                <w:rFonts w:hint="eastAsia"/>
              </w:rPr>
              <w:t>7.5</w:t>
            </w:r>
          </w:p>
        </w:tc>
      </w:tr>
    </w:tbl>
    <w:p>
      <w:pPr>
        <w:spacing w:after="0" w:line="240" w:lineRule="auto"/>
        <w:ind w:firstLine="210" w:firstLineChars="100"/>
        <w:contextualSpacing/>
        <w:rPr>
          <w:lang w:eastAsia="zh-CN"/>
        </w:rPr>
      </w:pPr>
      <w:r>
        <w:rPr>
          <w:rFonts w:hint="eastAsia"/>
          <w:lang w:eastAsia="zh-CN"/>
        </w:rPr>
        <w:t>然后得出像距小于物距的结论，你认为他的测量错误是：．</w:t>
      </w:r>
    </w:p>
    <w:p>
      <w:pPr>
        <w:spacing w:after="0" w:line="240" w:lineRule="auto"/>
        <w:ind w:left="210" w:hanging="210" w:hangingChars="100"/>
        <w:contextualSpacing/>
        <w:rPr>
          <w:lang w:eastAsia="zh-CN"/>
        </w:rPr>
      </w:pPr>
      <w:r>
        <w:rPr>
          <w:rFonts w:hint="eastAsia"/>
          <w:lang w:eastAsia="zh-CN"/>
        </w:rPr>
        <w:t>（4）小柯吸取了教训，重新选择了一块（填“薄”或“厚”）的玻璃板进行了实验．</w:t>
      </w:r>
    </w:p>
    <w:p>
      <w:pPr>
        <w:spacing w:after="0" w:line="240" w:lineRule="auto"/>
        <w:ind w:left="210" w:hanging="210" w:hangingChars="100"/>
        <w:contextualSpacing/>
        <w:rPr>
          <w:lang w:eastAsia="zh-CN"/>
        </w:rPr>
      </w:pPr>
      <w:r>
        <w:rPr>
          <w:rFonts w:hint="eastAsia"/>
          <w:lang w:eastAsia="zh-CN"/>
        </w:rPr>
        <w:t>（5）此实验采用透明玻璃板代替平面镜，虽然成像不如平面镜清晰，但却能在观察到A蜡烛像的同时，也能观察到B蜡烛，巧妙地解决了不易确定的问题．</w:t>
      </w:r>
    </w:p>
    <w:p>
      <w:pPr>
        <w:pStyle w:val="20"/>
        <w:spacing w:line="300" w:lineRule="auto"/>
        <w:ind w:left="210" w:hanging="210" w:hangingChars="100"/>
      </w:pPr>
      <w:r>
        <w:rPr>
          <w:rFonts w:hint="eastAsia"/>
        </w:rPr>
        <w:drawing>
          <wp:anchor distT="0" distB="0" distL="114300" distR="114300" simplePos="0" relativeHeight="251677696" behindDoc="0" locked="0" layoutInCell="1" allowOverlap="1">
            <wp:simplePos x="0" y="0"/>
            <wp:positionH relativeFrom="margin">
              <wp:posOffset>280035</wp:posOffset>
            </wp:positionH>
            <wp:positionV relativeFrom="margin">
              <wp:posOffset>5414010</wp:posOffset>
            </wp:positionV>
            <wp:extent cx="4695825" cy="742950"/>
            <wp:effectExtent l="19050" t="0" r="9525" b="0"/>
            <wp:wrapSquare wrapText="bothSides"/>
            <wp:docPr id="26"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descr="学科网(www.zxxk.com)--教育资源门户，提供试卷、教案、课件、论文、素材及各类教学资源下载，还有大量而丰富的教学相关资讯！"/>
                    <pic:cNvPicPr>
                      <a:picLocks noChangeAspect="1" noChangeArrowheads="1"/>
                    </pic:cNvPicPr>
                  </pic:nvPicPr>
                  <pic:blipFill>
                    <a:blip r:embed="rId35" cstate="print"/>
                    <a:srcRect/>
                    <a:stretch>
                      <a:fillRect/>
                    </a:stretch>
                  </pic:blipFill>
                  <pic:spPr>
                    <a:xfrm>
                      <a:off x="0" y="0"/>
                      <a:ext cx="4695825" cy="742950"/>
                    </a:xfrm>
                    <a:prstGeom prst="rect">
                      <a:avLst/>
                    </a:prstGeom>
                    <a:noFill/>
                    <a:ln w="9525">
                      <a:noFill/>
                      <a:miter lim="800000"/>
                      <a:headEnd/>
                      <a:tailEnd/>
                    </a:ln>
                  </pic:spPr>
                </pic:pic>
              </a:graphicData>
            </a:graphic>
          </wp:anchor>
        </w:drawing>
      </w:r>
      <w:r>
        <w:rPr>
          <w:rFonts w:hint="eastAsia"/>
        </w:rPr>
        <w:t>29. 小明用薄膜充水后制成水透镜模拟</w:t>
      </w:r>
      <w:r>
        <w:rPr>
          <w:rFonts w:hint="eastAsia"/>
        </w:rPr>
        <w:drawing>
          <wp:inline distT="0" distB="0" distL="114300" distR="114300">
            <wp:extent cx="228600" cy="19050"/>
            <wp:effectExtent l="0" t="0" r="0" b="0"/>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a:picLocks noChangeAspect="1"/>
                    </pic:cNvPicPr>
                  </pic:nvPicPr>
                  <pic:blipFill>
                    <a:blip r:embed="rId36" cstate="print"/>
                    <a:stretch>
                      <a:fillRect/>
                    </a:stretch>
                  </pic:blipFill>
                  <pic:spPr>
                    <a:xfrm>
                      <a:off x="0" y="0"/>
                      <a:ext cx="228600" cy="19050"/>
                    </a:xfrm>
                    <a:prstGeom prst="rect">
                      <a:avLst/>
                    </a:prstGeom>
                  </pic:spPr>
                </pic:pic>
              </a:graphicData>
            </a:graphic>
          </wp:inline>
        </w:drawing>
      </w:r>
      <w:r>
        <w:rPr>
          <w:rFonts w:hint="eastAsia"/>
        </w:rPr>
        <w:t>眼球中的晶状体，来比较正常眼、近视眼和远视眼的焦距大小．实验中测得甲图焦距为10cm，再将甲分别挤压成乙图、丙图的形状，并分别测量焦距，如图所示．</w:t>
      </w:r>
    </w:p>
    <w:p>
      <w:pPr>
        <w:pStyle w:val="20"/>
        <w:spacing w:line="300" w:lineRule="auto"/>
      </w:pPr>
    </w:p>
    <w:p>
      <w:pPr>
        <w:pStyle w:val="20"/>
        <w:spacing w:line="300" w:lineRule="auto"/>
      </w:pPr>
    </w:p>
    <w:p>
      <w:pPr>
        <w:pStyle w:val="20"/>
        <w:spacing w:line="300" w:lineRule="auto"/>
        <w:ind w:firstLine="210" w:firstLineChars="100"/>
      </w:pPr>
      <w:r>
        <w:drawing>
          <wp:anchor distT="0" distB="0" distL="114300" distR="114300" simplePos="0" relativeHeight="251676672" behindDoc="0" locked="0" layoutInCell="1" allowOverlap="1">
            <wp:simplePos x="0" y="0"/>
            <wp:positionH relativeFrom="margin">
              <wp:posOffset>279400</wp:posOffset>
            </wp:positionH>
            <wp:positionV relativeFrom="margin">
              <wp:posOffset>6156960</wp:posOffset>
            </wp:positionV>
            <wp:extent cx="4600575" cy="1047750"/>
            <wp:effectExtent l="19050" t="0" r="9525" b="0"/>
            <wp:wrapSquare wrapText="bothSides"/>
            <wp:docPr id="23"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学科网(www.zxxk.com)--教育资源门户，提供试卷、教案、课件、论文、素材及各类教学资源下载，还有大量而丰富的教学相关资讯！"/>
                    <pic:cNvPicPr>
                      <a:picLocks noChangeAspect="1"/>
                    </pic:cNvPicPr>
                  </pic:nvPicPr>
                  <pic:blipFill>
                    <a:blip r:embed="rId37" cstate="print"/>
                    <a:stretch>
                      <a:fillRect/>
                    </a:stretch>
                  </pic:blipFill>
                  <pic:spPr>
                    <a:xfrm>
                      <a:off x="0" y="0"/>
                      <a:ext cx="4600575" cy="1047750"/>
                    </a:xfrm>
                    <a:prstGeom prst="rect">
                      <a:avLst/>
                    </a:prstGeom>
                  </pic:spPr>
                </pic:pic>
              </a:graphicData>
            </a:graphic>
          </wp:anchor>
        </w:drawing>
      </w:r>
    </w:p>
    <w:p>
      <w:pPr>
        <w:pStyle w:val="20"/>
        <w:spacing w:line="300" w:lineRule="auto"/>
      </w:pPr>
    </w:p>
    <w:p>
      <w:pPr>
        <w:pStyle w:val="20"/>
        <w:spacing w:line="300" w:lineRule="auto"/>
        <w:ind w:left="210" w:leftChars="100"/>
      </w:pPr>
      <w:r>
        <w:rPr>
          <w:rFonts w:hint="eastAsia"/>
        </w:rPr>
        <w:t>（1）测得焦距小于10cm的是图，此透镜它的折光能力较（选填“强”或“弱”），三幅图中模拟远视眼晶状体的是图．</w:t>
      </w:r>
    </w:p>
    <w:p>
      <w:pPr>
        <w:pStyle w:val="20"/>
        <w:spacing w:line="300" w:lineRule="auto"/>
        <w:ind w:left="210" w:leftChars="100"/>
      </w:pPr>
      <w:r>
        <w:rPr>
          <w:rFonts w:hint="eastAsia"/>
        </w:rPr>
        <w:t>（2）目前很多近视患者戴隐形眼镜来矫正视力．隐形眼镜是一种直接贴在角膜表面的 超薄镜片，可随着眼球运动，其中心厚度只有0.05mm，则此镜片的边缘厚度 0.05mm（选填“小于”、“等于”或“大于”），此镜片对光有作用（选填“会聚”或“发散”）．</w:t>
      </w:r>
    </w:p>
    <w:p>
      <w:pPr>
        <w:spacing w:after="0"/>
        <w:ind w:left="210" w:hanging="210" w:hangingChars="100"/>
        <w:rPr>
          <w:color w:val="000000"/>
          <w:lang w:eastAsia="zh-CN"/>
        </w:rPr>
      </w:pPr>
      <w:r>
        <w:rPr>
          <w:rFonts w:hint="eastAsia"/>
          <w:color w:val="000000"/>
          <w:lang w:eastAsia="zh-CN"/>
        </w:rPr>
        <w:t>30</w:t>
      </w:r>
      <w:r>
        <w:rPr>
          <w:color w:val="000000"/>
          <w:lang w:eastAsia="zh-CN"/>
        </w:rPr>
        <w:t xml:space="preserve">.小明在做“探究凸透镜成像规律”的实验时，固定凸透镜的位置不动，实验操作规范．当他将蜡烛、凸透镜和光屏调节到如图1所示的位置时，烛焰恰好在光屏上成清晰的像．  </w:t>
      </w:r>
    </w:p>
    <w:p>
      <w:pPr>
        <w:spacing w:after="0"/>
        <w:rPr>
          <w:color w:val="000000"/>
          <w:lang w:eastAsia="zh-CN"/>
        </w:rPr>
      </w:pPr>
      <w:r>
        <w:rPr>
          <w:color w:val="000000"/>
          <w:lang w:eastAsia="zh-CN"/>
        </w:rPr>
        <w:drawing>
          <wp:inline distT="0" distB="0" distL="0" distR="0">
            <wp:extent cx="4752975" cy="1714500"/>
            <wp:effectExtent l="19050" t="0" r="9525" b="0"/>
            <wp:docPr id="41" name="图片 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学科网(www.zxxk.com)--教育资源门户，提供试卷、教案、课件、论文、素材及各类教学资源下载，还有大量而丰富的教学相关资讯！"/>
                    <pic:cNvPicPr>
                      <a:picLocks noChangeAspect="1"/>
                    </pic:cNvPicPr>
                  </pic:nvPicPr>
                  <pic:blipFill>
                    <a:blip r:embed="rId38" cstate="print"/>
                    <a:stretch>
                      <a:fillRect/>
                    </a:stretch>
                  </pic:blipFill>
                  <pic:spPr>
                    <a:xfrm>
                      <a:off x="0" y="0"/>
                      <a:ext cx="4752975" cy="1714500"/>
                    </a:xfrm>
                    <a:prstGeom prst="rect">
                      <a:avLst/>
                    </a:prstGeom>
                  </pic:spPr>
                </pic:pic>
              </a:graphicData>
            </a:graphic>
          </wp:inline>
        </w:drawing>
      </w:r>
    </w:p>
    <w:p>
      <w:pPr>
        <w:spacing w:after="0"/>
        <w:ind w:left="420" w:hanging="420" w:hangingChars="200"/>
        <w:rPr>
          <w:lang w:eastAsia="zh-CN"/>
        </w:rPr>
      </w:pPr>
      <w:r>
        <w:rPr>
          <w:color w:val="000000"/>
          <w:lang w:eastAsia="zh-CN"/>
        </w:rPr>
        <w:t>（1）</w:t>
      </w:r>
      <w:r>
        <w:rPr>
          <w:rFonts w:hint="eastAsia"/>
          <w:color w:val="000000"/>
          <w:lang w:eastAsia="zh-CN"/>
        </w:rPr>
        <w:t>此时所成的清晰地像</w:t>
      </w:r>
      <w:r>
        <w:rPr>
          <w:color w:val="000000"/>
          <w:lang w:eastAsia="zh-CN"/>
        </w:rPr>
        <w:t xml:space="preserve">的成像原理与填（“放大镜”、“投影仪”或“照相机”）相同．若将蜡烛向右移动少许，则应将光屏向 （选填“左”或“右”）移动才能再次在光屏上成清晰的像．    </w:t>
      </w:r>
    </w:p>
    <w:p>
      <w:pPr>
        <w:spacing w:after="0"/>
        <w:ind w:left="315" w:leftChars="50" w:hanging="210" w:hangingChars="100"/>
        <w:rPr>
          <w:lang w:eastAsia="zh-CN"/>
        </w:rPr>
      </w:pPr>
      <w:r>
        <w:rPr>
          <w:color w:val="000000"/>
          <w:lang w:eastAsia="zh-CN"/>
        </w:rPr>
        <w:t xml:space="preserve">（2）若保持凸透镜、光屏的位置不变，在凸透镜左侧附近放置一个凸透镜（图中未画出），这时需要将光屏向（选填“左”或“右”）移动才能在光屏上成清晰的像．    </w:t>
      </w:r>
    </w:p>
    <w:p>
      <w:pPr>
        <w:spacing w:after="0"/>
        <w:ind w:firstLine="210" w:firstLineChars="100"/>
        <w:rPr>
          <w:color w:val="000000"/>
          <w:lang w:eastAsia="zh-CN"/>
        </w:rPr>
      </w:pPr>
      <w:r>
        <w:rPr>
          <w:color w:val="000000"/>
          <w:lang w:eastAsia="zh-CN"/>
        </w:rPr>
        <w:t xml:space="preserve">（3）烛焰成虚像时，人眼应该从（填“烛焰”或“光屏”）一侧向透镜方向观察．   </w:t>
      </w:r>
    </w:p>
    <w:p>
      <w:pPr>
        <w:spacing w:after="0"/>
        <w:ind w:left="420" w:leftChars="100" w:hanging="210" w:hangingChars="100"/>
        <w:rPr>
          <w:lang w:eastAsia="zh-CN"/>
        </w:rPr>
      </w:pPr>
      <w:r>
        <w:rPr>
          <w:color w:val="000000"/>
          <w:lang w:eastAsia="zh-CN"/>
        </w:rPr>
        <w:t>（</w:t>
      </w:r>
      <w:r>
        <w:rPr>
          <w:rFonts w:hint="eastAsia"/>
          <w:color w:val="000000"/>
          <w:lang w:eastAsia="zh-CN"/>
        </w:rPr>
        <w:t>4</w:t>
      </w:r>
      <w:r>
        <w:rPr>
          <w:color w:val="000000"/>
          <w:lang w:eastAsia="zh-CN"/>
        </w:rPr>
        <w:t>）小</w:t>
      </w:r>
      <w:r>
        <w:rPr>
          <w:rFonts w:hint="eastAsia"/>
          <w:color w:val="000000"/>
          <w:lang w:eastAsia="zh-CN"/>
        </w:rPr>
        <w:t>明</w:t>
      </w:r>
      <w:r>
        <w:rPr>
          <w:color w:val="000000"/>
          <w:lang w:eastAsia="zh-CN"/>
        </w:rPr>
        <w:t>测出透镜焦距为10cm，在实验时，小</w:t>
      </w:r>
      <w:r>
        <w:rPr>
          <w:rFonts w:hint="eastAsia"/>
          <w:color w:val="000000"/>
          <w:lang w:eastAsia="zh-CN"/>
        </w:rPr>
        <w:t>红</w:t>
      </w:r>
      <w:r>
        <w:rPr>
          <w:color w:val="000000"/>
          <w:lang w:eastAsia="zh-CN"/>
        </w:rPr>
        <w:t>用该凸透镜观察小</w:t>
      </w:r>
      <w:r>
        <w:rPr>
          <w:rFonts w:hint="eastAsia"/>
          <w:color w:val="000000"/>
          <w:lang w:eastAsia="zh-CN"/>
        </w:rPr>
        <w:t>明</w:t>
      </w:r>
      <w:r>
        <w:rPr>
          <w:color w:val="000000"/>
          <w:lang w:eastAsia="zh-CN"/>
        </w:rPr>
        <w:t>的眼睛，看到小</w:t>
      </w:r>
      <w:r>
        <w:rPr>
          <w:rFonts w:hint="eastAsia"/>
          <w:color w:val="000000"/>
          <w:lang w:eastAsia="zh-CN"/>
        </w:rPr>
        <w:t>明</w:t>
      </w:r>
      <w:r>
        <w:rPr>
          <w:color w:val="000000"/>
          <w:lang w:eastAsia="zh-CN"/>
        </w:rPr>
        <w:t>的眼睛如图2所示，则物距应该满足的条件是</w:t>
      </w:r>
      <w:r>
        <w:rPr>
          <w:rFonts w:hint="eastAsia"/>
          <w:color w:val="000000"/>
          <w:lang w:eastAsia="zh-CN"/>
        </w:rPr>
        <w:t>。</w:t>
      </w:r>
    </w:p>
    <w:p>
      <w:pPr>
        <w:spacing w:after="0"/>
        <w:ind w:firstLine="420" w:firstLineChars="200"/>
      </w:pPr>
      <w:r>
        <w:rPr>
          <w:color w:val="000000"/>
        </w:rPr>
        <w:t>A. 小于10cm       </w:t>
      </w:r>
      <w:r>
        <w:rPr>
          <w:lang w:eastAsia="zh-CN"/>
        </w:rPr>
        <w:drawing>
          <wp:inline distT="0" distB="0" distL="0" distR="0">
            <wp:extent cx="9525" cy="38100"/>
            <wp:effectExtent l="0" t="0" r="0" b="0"/>
            <wp:docPr id="45" name="图片 4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9550" cy="38202"/>
                    </a:xfrm>
                    <a:prstGeom prst="rect">
                      <a:avLst/>
                    </a:prstGeom>
                  </pic:spPr>
                </pic:pic>
              </a:graphicData>
            </a:graphic>
          </wp:inline>
        </w:drawing>
      </w:r>
      <w:r>
        <w:rPr>
          <w:color w:val="000000"/>
        </w:rPr>
        <w:t>B. 大于10cm且小于20cm        C. 等于20cm            D. 大于20cm</w:t>
      </w:r>
    </w:p>
    <w:p>
      <w:pPr>
        <w:spacing w:after="0"/>
        <w:ind w:left="420" w:leftChars="100" w:hanging="210" w:hangingChars="100"/>
        <w:rPr>
          <w:color w:val="000000"/>
          <w:lang w:eastAsia="zh-CN"/>
        </w:rPr>
      </w:pPr>
      <w:r>
        <w:rPr>
          <w:color w:val="000000"/>
          <w:lang w:eastAsia="zh-CN"/>
        </w:rPr>
        <w:t>（</w:t>
      </w:r>
      <w:r>
        <w:rPr>
          <w:rFonts w:hint="eastAsia"/>
          <w:color w:val="000000"/>
          <w:lang w:eastAsia="zh-CN"/>
        </w:rPr>
        <w:t>5</w:t>
      </w:r>
      <w:r>
        <w:rPr>
          <w:color w:val="000000"/>
          <w:lang w:eastAsia="zh-CN"/>
        </w:rPr>
        <w:t>）小明在接下来的实验中将蜡烛从略大于一倍焦距处逐渐远离凸透镜，物距u随时间t的变化图象如图乙所示，则像距v与t的大致变化关系为丙图中的</w:t>
      </w:r>
      <w:r>
        <w:rPr>
          <w:rFonts w:hint="eastAsia"/>
          <w:color w:val="000000"/>
          <w:lang w:eastAsia="zh-CN"/>
        </w:rPr>
        <w:t>。</w:t>
      </w:r>
    </w:p>
    <w:p>
      <w:pPr>
        <w:spacing w:after="0"/>
        <w:ind w:left="420" w:leftChars="100" w:hanging="210" w:hangingChars="100"/>
        <w:rPr>
          <w:color w:val="000000"/>
          <w:lang w:eastAsia="zh-CN"/>
        </w:rPr>
      </w:pPr>
      <w:r>
        <w:rPr>
          <w:rFonts w:hint="eastAsia"/>
          <w:color w:val="000000"/>
          <w:lang w:eastAsia="zh-CN"/>
        </w:rPr>
        <w:drawing>
          <wp:anchor distT="0" distB="0" distL="114300" distR="114300" simplePos="0" relativeHeight="251659264" behindDoc="0" locked="0" layoutInCell="1" allowOverlap="1">
            <wp:simplePos x="0" y="0"/>
            <wp:positionH relativeFrom="margin">
              <wp:posOffset>4166235</wp:posOffset>
            </wp:positionH>
            <wp:positionV relativeFrom="margin">
              <wp:posOffset>5642610</wp:posOffset>
            </wp:positionV>
            <wp:extent cx="962025" cy="990600"/>
            <wp:effectExtent l="19050" t="0" r="9525" b="0"/>
            <wp:wrapSquare wrapText="bothSides"/>
            <wp:docPr id="7"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学科网(www.zxxk.com)--教育资源门户，提供试卷、教案、课件、论文、素材及各类教学资源下载，还有大量而丰富的教学相关资讯！"/>
                    <pic:cNvPicPr>
                      <a:picLocks noChangeAspect="1" noChangeArrowheads="1"/>
                    </pic:cNvPicPr>
                  </pic:nvPicPr>
                  <pic:blipFill>
                    <a:blip r:embed="rId39" cstate="print"/>
                    <a:srcRect l="10457" r="13726" b="3268"/>
                    <a:stretch>
                      <a:fillRect/>
                    </a:stretch>
                  </pic:blipFill>
                  <pic:spPr>
                    <a:xfrm>
                      <a:off x="0" y="0"/>
                      <a:ext cx="962025" cy="990600"/>
                    </a:xfrm>
                    <a:prstGeom prst="rect">
                      <a:avLst/>
                    </a:prstGeom>
                    <a:noFill/>
                    <a:ln w="9525">
                      <a:noFill/>
                      <a:miter lim="800000"/>
                      <a:headEnd/>
                      <a:tailEnd/>
                    </a:ln>
                  </pic:spPr>
                </pic:pic>
              </a:graphicData>
            </a:graphic>
          </wp:anchor>
        </w:drawing>
      </w:r>
      <w:r>
        <w:rPr>
          <w:rFonts w:hint="eastAsia"/>
          <w:color w:val="000000"/>
          <w:lang w:eastAsia="zh-CN"/>
        </w:rPr>
        <w:t>（6）</w:t>
      </w:r>
      <w:r>
        <w:rPr>
          <w:color w:val="000000"/>
          <w:lang w:eastAsia="zh-CN"/>
        </w:rPr>
        <w:t xml:space="preserve"> 若蜡烛燃烧了一段时间后变短了</w:t>
      </w:r>
      <w:r>
        <w:rPr>
          <w:rFonts w:hint="eastAsia"/>
          <w:color w:val="000000"/>
          <w:lang w:eastAsia="zh-CN"/>
        </w:rPr>
        <w:t>，</w:t>
      </w:r>
      <w:r>
        <w:rPr>
          <w:color w:val="000000"/>
          <w:lang w:eastAsia="zh-CN"/>
        </w:rPr>
        <w:t>但仍要使蜡烛的像成在光屏的中央</w:t>
      </w:r>
      <w:r>
        <w:rPr>
          <w:rFonts w:hint="eastAsia"/>
          <w:color w:val="000000"/>
          <w:lang w:eastAsia="zh-CN"/>
        </w:rPr>
        <w:t>，</w:t>
      </w:r>
      <w:r>
        <w:rPr>
          <w:color w:val="000000"/>
          <w:lang w:eastAsia="zh-CN"/>
        </w:rPr>
        <w:t>应把凸透镜向</w:t>
      </w:r>
      <w:r>
        <w:rPr>
          <w:rFonts w:hint="eastAsia"/>
          <w:color w:val="000000"/>
          <w:lang w:eastAsia="zh-CN"/>
        </w:rPr>
        <w:t>（选填“上”或“下”）调节。</w:t>
      </w:r>
    </w:p>
    <w:p>
      <w:pPr>
        <w:spacing w:after="0"/>
        <w:rPr>
          <w:color w:val="000000"/>
          <w:lang w:eastAsia="zh-CN"/>
        </w:rPr>
      </w:pPr>
    </w:p>
    <w:p>
      <w:pPr>
        <w:spacing w:after="0"/>
        <w:rPr>
          <w:lang w:eastAsia="zh-CN"/>
        </w:rPr>
      </w:pPr>
      <w:r>
        <w:rPr>
          <w:rFonts w:hint="eastAsia"/>
          <w:color w:val="000000"/>
          <w:lang w:eastAsia="zh-CN"/>
        </w:rPr>
        <w:t xml:space="preserve">31. </w:t>
      </w:r>
      <w:r>
        <w:rPr>
          <w:color w:val="000000"/>
          <w:lang w:eastAsia="zh-CN"/>
        </w:rPr>
        <w:t>如图甲所示，在“研究充水玻璃管中气泡的运动规律”实验中：</w:t>
      </w:r>
    </w:p>
    <w:tbl>
      <w:tblPr>
        <w:tblStyle w:val="10"/>
        <w:tblpPr w:leftFromText="180" w:rightFromText="180" w:vertAnchor="text" w:horzAnchor="page" w:tblpX="1753" w:tblpY="186"/>
        <w:tblW w:w="5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323"/>
        <w:gridCol w:w="589"/>
        <w:gridCol w:w="589"/>
        <w:gridCol w:w="589"/>
        <w:gridCol w:w="589"/>
        <w:gridCol w:w="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spacing w:after="0" w:line="240" w:lineRule="auto"/>
              <w:rPr>
                <w:color w:val="000000"/>
                <w:lang w:eastAsia="zh-CN"/>
              </w:rPr>
            </w:pPr>
            <w:r>
              <w:rPr>
                <w:color w:val="000000"/>
                <w:lang w:eastAsia="zh-CN"/>
              </w:rPr>
              <w:t>从</w:t>
            </w:r>
            <w:r>
              <w:rPr>
                <w:rFonts w:hint="eastAsia"/>
                <w:color w:val="000000"/>
                <w:lang w:eastAsia="zh-CN"/>
              </w:rPr>
              <w:t>0点开始的路程s/cm</w:t>
            </w:r>
          </w:p>
        </w:tc>
        <w:tc>
          <w:tcPr>
            <w:tcW w:w="323" w:type="dxa"/>
          </w:tcPr>
          <w:p>
            <w:pPr>
              <w:spacing w:after="0" w:line="240" w:lineRule="auto"/>
              <w:rPr>
                <w:color w:val="000000"/>
                <w:lang w:eastAsia="zh-CN"/>
              </w:rPr>
            </w:pPr>
            <w:r>
              <w:rPr>
                <w:rFonts w:hint="eastAsia"/>
                <w:color w:val="000000"/>
                <w:lang w:eastAsia="zh-CN"/>
              </w:rPr>
              <w:t>0</w:t>
            </w:r>
          </w:p>
        </w:tc>
        <w:tc>
          <w:tcPr>
            <w:tcW w:w="589" w:type="dxa"/>
          </w:tcPr>
          <w:p>
            <w:pPr>
              <w:spacing w:after="0" w:line="240" w:lineRule="auto"/>
              <w:rPr>
                <w:color w:val="000000"/>
                <w:lang w:eastAsia="zh-CN"/>
              </w:rPr>
            </w:pPr>
            <w:r>
              <w:rPr>
                <w:rFonts w:hint="eastAsia"/>
                <w:color w:val="000000"/>
                <w:lang w:eastAsia="zh-CN"/>
              </w:rPr>
              <w:t>10</w:t>
            </w:r>
          </w:p>
        </w:tc>
        <w:tc>
          <w:tcPr>
            <w:tcW w:w="589" w:type="dxa"/>
          </w:tcPr>
          <w:p>
            <w:pPr>
              <w:spacing w:after="0" w:line="240" w:lineRule="auto"/>
              <w:rPr>
                <w:color w:val="000000"/>
                <w:lang w:eastAsia="zh-CN"/>
              </w:rPr>
            </w:pPr>
            <w:r>
              <w:rPr>
                <w:rFonts w:hint="eastAsia"/>
                <w:color w:val="000000"/>
                <w:lang w:eastAsia="zh-CN"/>
              </w:rPr>
              <w:t>20</w:t>
            </w:r>
          </w:p>
        </w:tc>
        <w:tc>
          <w:tcPr>
            <w:tcW w:w="589" w:type="dxa"/>
          </w:tcPr>
          <w:p>
            <w:pPr>
              <w:spacing w:after="0" w:line="240" w:lineRule="auto"/>
              <w:rPr>
                <w:color w:val="000000"/>
                <w:lang w:eastAsia="zh-CN"/>
              </w:rPr>
            </w:pPr>
            <w:r>
              <w:rPr>
                <w:rFonts w:hint="eastAsia"/>
                <w:color w:val="000000"/>
                <w:lang w:eastAsia="zh-CN"/>
              </w:rPr>
              <w:t>30</w:t>
            </w:r>
          </w:p>
        </w:tc>
        <w:tc>
          <w:tcPr>
            <w:tcW w:w="589" w:type="dxa"/>
          </w:tcPr>
          <w:p>
            <w:pPr>
              <w:spacing w:after="0" w:line="240" w:lineRule="auto"/>
              <w:rPr>
                <w:color w:val="000000"/>
                <w:lang w:eastAsia="zh-CN"/>
              </w:rPr>
            </w:pPr>
            <w:r>
              <w:rPr>
                <w:rFonts w:hint="eastAsia"/>
                <w:color w:val="000000"/>
                <w:lang w:eastAsia="zh-CN"/>
              </w:rPr>
              <w:t>40</w:t>
            </w:r>
          </w:p>
        </w:tc>
        <w:tc>
          <w:tcPr>
            <w:tcW w:w="589" w:type="dxa"/>
          </w:tcPr>
          <w:p>
            <w:pPr>
              <w:spacing w:after="0" w:line="240" w:lineRule="auto"/>
              <w:rPr>
                <w:color w:val="000000"/>
                <w:lang w:eastAsia="zh-CN"/>
              </w:rPr>
            </w:pPr>
            <w:r>
              <w:rPr>
                <w:rFonts w:hint="eastAsia"/>
                <w:color w:val="000000"/>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spacing w:after="0" w:line="240" w:lineRule="auto"/>
              <w:rPr>
                <w:color w:val="000000"/>
                <w:lang w:eastAsia="zh-CN"/>
              </w:rPr>
            </w:pPr>
            <w:r>
              <w:rPr>
                <w:color w:val="000000"/>
                <w:lang w:eastAsia="zh-CN"/>
              </w:rPr>
              <w:t>从</w:t>
            </w:r>
            <w:r>
              <w:rPr>
                <w:rFonts w:hint="eastAsia"/>
                <w:color w:val="000000"/>
                <w:lang w:eastAsia="zh-CN"/>
              </w:rPr>
              <w:t>0点开始计时的时间t/s</w:t>
            </w:r>
          </w:p>
        </w:tc>
        <w:tc>
          <w:tcPr>
            <w:tcW w:w="323" w:type="dxa"/>
          </w:tcPr>
          <w:p>
            <w:pPr>
              <w:spacing w:after="0" w:line="240" w:lineRule="auto"/>
              <w:rPr>
                <w:color w:val="000000"/>
                <w:lang w:eastAsia="zh-CN"/>
              </w:rPr>
            </w:pPr>
            <w:r>
              <w:rPr>
                <w:rFonts w:hint="eastAsia"/>
                <w:color w:val="000000"/>
                <w:lang w:eastAsia="zh-CN"/>
              </w:rPr>
              <w:t>0</w:t>
            </w:r>
          </w:p>
        </w:tc>
        <w:tc>
          <w:tcPr>
            <w:tcW w:w="589" w:type="dxa"/>
          </w:tcPr>
          <w:p>
            <w:pPr>
              <w:spacing w:after="0" w:line="240" w:lineRule="auto"/>
              <w:rPr>
                <w:color w:val="000000"/>
                <w:lang w:eastAsia="zh-CN"/>
              </w:rPr>
            </w:pPr>
            <w:r>
              <w:rPr>
                <w:rFonts w:hint="eastAsia"/>
                <w:color w:val="000000"/>
                <w:lang w:eastAsia="zh-CN"/>
              </w:rPr>
              <w:t>1.25</w:t>
            </w:r>
          </w:p>
        </w:tc>
        <w:tc>
          <w:tcPr>
            <w:tcW w:w="589" w:type="dxa"/>
          </w:tcPr>
          <w:p>
            <w:pPr>
              <w:spacing w:after="0" w:line="240" w:lineRule="auto"/>
              <w:rPr>
                <w:color w:val="000000"/>
                <w:lang w:eastAsia="zh-CN"/>
              </w:rPr>
            </w:pPr>
            <w:r>
              <w:rPr>
                <w:rFonts w:hint="eastAsia"/>
                <w:color w:val="000000"/>
                <w:lang w:eastAsia="zh-CN"/>
              </w:rPr>
              <w:t>2.50</w:t>
            </w:r>
          </w:p>
        </w:tc>
        <w:tc>
          <w:tcPr>
            <w:tcW w:w="589" w:type="dxa"/>
          </w:tcPr>
          <w:p>
            <w:pPr>
              <w:spacing w:after="0" w:line="240" w:lineRule="auto"/>
              <w:rPr>
                <w:color w:val="000000"/>
                <w:lang w:eastAsia="zh-CN"/>
              </w:rPr>
            </w:pPr>
            <w:r>
              <w:rPr>
                <w:rFonts w:hint="eastAsia"/>
                <w:color w:val="000000"/>
                <w:lang w:eastAsia="zh-CN"/>
              </w:rPr>
              <w:t>3.75</w:t>
            </w:r>
          </w:p>
        </w:tc>
        <w:tc>
          <w:tcPr>
            <w:tcW w:w="589" w:type="dxa"/>
          </w:tcPr>
          <w:p>
            <w:pPr>
              <w:spacing w:after="0" w:line="240" w:lineRule="auto"/>
              <w:rPr>
                <w:color w:val="000000"/>
                <w:lang w:eastAsia="zh-CN"/>
              </w:rPr>
            </w:pPr>
            <w:r>
              <w:rPr>
                <w:rFonts w:hint="eastAsia"/>
                <w:color w:val="000000"/>
                <w:lang w:eastAsia="zh-CN"/>
              </w:rPr>
              <w:t>5.00</w:t>
            </w:r>
          </w:p>
        </w:tc>
        <w:tc>
          <w:tcPr>
            <w:tcW w:w="589" w:type="dxa"/>
          </w:tcPr>
          <w:p>
            <w:pPr>
              <w:spacing w:after="0" w:line="240" w:lineRule="auto"/>
              <w:rPr>
                <w:color w:val="000000"/>
                <w:lang w:eastAsia="zh-CN"/>
              </w:rPr>
            </w:pPr>
            <w:r>
              <w:rPr>
                <w:rFonts w:hint="eastAsia"/>
                <w:color w:val="000000"/>
                <w:lang w:eastAsia="zh-CN"/>
              </w:rPr>
              <w:t>6.25</w:t>
            </w:r>
          </w:p>
        </w:tc>
      </w:tr>
    </w:tbl>
    <w:p>
      <w:pPr>
        <w:spacing w:after="0"/>
        <w:ind w:firstLine="210" w:firstLineChars="100"/>
        <w:rPr>
          <w:color w:val="000000"/>
          <w:lang w:eastAsia="zh-CN"/>
        </w:rPr>
      </w:pPr>
    </w:p>
    <w:p>
      <w:pPr>
        <w:spacing w:after="0"/>
        <w:ind w:left="210" w:hanging="210" w:hangingChars="100"/>
        <w:rPr>
          <w:lang w:eastAsia="zh-CN"/>
        </w:rPr>
      </w:pPr>
      <w:r>
        <w:rPr>
          <w:rFonts w:hint="eastAsia"/>
          <w:color w:val="000000"/>
          <w:lang w:eastAsia="zh-CN"/>
        </w:rPr>
        <w:t>（1）</w:t>
      </w:r>
      <w:r>
        <w:rPr>
          <w:color w:val="000000"/>
          <w:lang w:eastAsia="zh-CN"/>
        </w:rPr>
        <w:t>实验小组的同学在讨论“如何测量气泡从0点运动到10cm、20cm、30cm和40cm处所用的时间？”，甲同学的方案是“将玻璃管翻转竖直放置后立即计时”；乙同学的方案是“将玻璃管翻转竖直放置后，等气泡运动上升一定距离开始计时”． （选填“</w:t>
      </w:r>
      <w:r>
        <w:rPr>
          <w:rFonts w:hint="eastAsia"/>
          <w:color w:val="000000"/>
          <w:lang w:eastAsia="zh-CN"/>
        </w:rPr>
        <w:t>甲</w:t>
      </w:r>
      <w:r>
        <w:rPr>
          <w:color w:val="000000"/>
          <w:lang w:eastAsia="zh-CN"/>
        </w:rPr>
        <w:t>”或“</w:t>
      </w:r>
      <w:r>
        <w:rPr>
          <w:rFonts w:hint="eastAsia"/>
          <w:color w:val="000000"/>
          <w:lang w:eastAsia="zh-CN"/>
        </w:rPr>
        <w:t>乙</w:t>
      </w:r>
      <w:r>
        <w:rPr>
          <w:color w:val="000000"/>
          <w:lang w:eastAsia="zh-CN"/>
        </w:rPr>
        <w:t>“）同学的方案</w:t>
      </w:r>
      <w:r>
        <w:rPr>
          <w:rFonts w:hint="eastAsia"/>
          <w:color w:val="000000"/>
          <w:lang w:eastAsia="zh-CN"/>
        </w:rPr>
        <w:t>更科学。</w:t>
      </w:r>
    </w:p>
    <w:p>
      <w:pPr>
        <w:spacing w:after="0" w:line="240" w:lineRule="auto"/>
        <w:ind w:firstLine="210" w:firstLineChars="100"/>
        <w:textAlignment w:val="auto"/>
        <w:rPr>
          <w:rFonts w:ascii="宋体" w:hAnsi="宋体" w:cs="宋体"/>
          <w:sz w:val="24"/>
          <w:szCs w:val="24"/>
          <w:lang w:eastAsia="zh-CN"/>
        </w:rPr>
      </w:pPr>
      <w:r>
        <w:rPr>
          <w:color w:val="000000"/>
          <w:lang w:eastAsia="zh-CN"/>
        </w:rPr>
        <w:t>（</w:t>
      </w:r>
      <w:r>
        <w:rPr>
          <w:rFonts w:hint="eastAsia"/>
          <w:color w:val="000000"/>
          <w:lang w:eastAsia="zh-CN"/>
        </w:rPr>
        <w:t>2</w:t>
      </w:r>
      <w:r>
        <w:rPr>
          <w:color w:val="000000"/>
          <w:lang w:eastAsia="zh-CN"/>
        </w:rPr>
        <w:t>）气泡上升</w:t>
      </w:r>
      <w:r>
        <w:rPr>
          <w:rFonts w:hint="eastAsia"/>
          <w:color w:val="000000"/>
          <w:lang w:eastAsia="zh-CN"/>
        </w:rPr>
        <w:t>时</w:t>
      </w:r>
      <w:r>
        <w:rPr>
          <w:color w:val="000000"/>
          <w:lang w:eastAsia="zh-CN"/>
        </w:rPr>
        <w:t xml:space="preserve">，以气泡为参照物，玻璃管口的塞子是(选填“运动”或“静止”)的；    </w:t>
      </w:r>
    </w:p>
    <w:p>
      <w:pPr>
        <w:spacing w:after="0" w:line="240" w:lineRule="auto"/>
        <w:ind w:left="420" w:leftChars="100" w:hanging="210" w:hangingChars="100"/>
        <w:rPr>
          <w:lang w:eastAsia="zh-CN"/>
        </w:rPr>
      </w:pPr>
      <w:r>
        <w:rPr>
          <w:color w:val="000000"/>
          <w:lang w:eastAsia="zh-CN"/>
        </w:rPr>
        <w:t>（</w:t>
      </w:r>
      <w:r>
        <w:rPr>
          <w:rFonts w:hint="eastAsia"/>
          <w:color w:val="000000"/>
          <w:lang w:eastAsia="zh-CN"/>
        </w:rPr>
        <w:t>3</w:t>
      </w:r>
      <w:r>
        <w:rPr>
          <w:color w:val="000000"/>
          <w:lang w:eastAsia="zh-CN"/>
        </w:rPr>
        <w:t xml:space="preserve">）若测得气泡从管子的底端运动到顶端的路程为56cm，用的时间为7s，则这个过程中气泡的平均速度为m/s；    </w:t>
      </w:r>
    </w:p>
    <w:p>
      <w:pPr>
        <w:spacing w:after="0" w:line="240" w:lineRule="auto"/>
        <w:ind w:left="210" w:leftChars="100"/>
        <w:rPr>
          <w:color w:val="000000"/>
          <w:lang w:eastAsia="zh-CN"/>
        </w:rPr>
      </w:pPr>
      <w:r>
        <w:rPr>
          <w:color w:val="000000"/>
          <w:lang w:eastAsia="zh-CN"/>
        </w:rPr>
        <w:t>（</w:t>
      </w:r>
      <w:r>
        <w:rPr>
          <w:rFonts w:hint="eastAsia"/>
          <w:color w:val="000000"/>
          <w:lang w:eastAsia="zh-CN"/>
        </w:rPr>
        <w:t>4</w:t>
      </w:r>
      <w:r>
        <w:rPr>
          <w:color w:val="000000"/>
          <w:lang w:eastAsia="zh-CN"/>
        </w:rPr>
        <w:t xml:space="preserve">）为了判断气泡是否做匀速直线运动，需要测量气泡运动的路程和时间；为便于时间的测量，应使气泡在管内运动得较(选填“快”或“慢”)； </w:t>
      </w:r>
    </w:p>
    <w:p>
      <w:pPr>
        <w:spacing w:after="0" w:line="240" w:lineRule="auto"/>
        <w:ind w:left="210" w:leftChars="100"/>
        <w:rPr>
          <w:color w:val="000000"/>
          <w:lang w:eastAsia="zh-CN"/>
        </w:rPr>
      </w:pPr>
    </w:p>
    <w:p>
      <w:pPr>
        <w:spacing w:after="0"/>
        <w:rPr>
          <w:color w:val="000000"/>
          <w:lang w:eastAsia="zh-CN"/>
        </w:rPr>
      </w:pPr>
      <w:r>
        <w:rPr>
          <w:color w:val="000000"/>
          <w:lang w:eastAsia="zh-CN"/>
        </w:rPr>
        <w:t xml:space="preserve">32.阅读短文，回答问题．  </w:t>
      </w:r>
    </w:p>
    <w:p>
      <w:pPr>
        <w:spacing w:after="0"/>
        <w:ind w:firstLine="3150" w:firstLineChars="1500"/>
        <w:rPr>
          <w:lang w:eastAsia="zh-CN"/>
        </w:rPr>
      </w:pPr>
      <w:r>
        <w:rPr>
          <w:color w:val="000000"/>
          <w:lang w:eastAsia="zh-CN"/>
        </w:rPr>
        <w:t>汽车防冻液</w:t>
      </w:r>
    </w:p>
    <w:p>
      <w:pPr>
        <w:spacing w:after="0"/>
        <w:ind w:left="210" w:leftChars="100"/>
        <w:rPr>
          <w:lang w:eastAsia="zh-CN"/>
        </w:rPr>
      </w:pPr>
      <w:r>
        <w:rPr>
          <w:color w:val="000000"/>
          <w:lang w:eastAsia="zh-CN"/>
        </w:rPr>
        <w:t>汽车在行驶时，发动机的温度会升得很高，为了确保安全，可用水循环进行冷却，实际上，水中往往还要加入不易挥发的防冻液（原液），加入防冻液后的混合液冬天不容易凝固，长时间开车也不容易沸腾．</w:t>
      </w:r>
    </w:p>
    <w:p>
      <w:pPr>
        <w:spacing w:after="0"/>
        <w:ind w:left="210" w:leftChars="100"/>
        <w:rPr>
          <w:color w:val="000000"/>
          <w:lang w:eastAsia="zh-CN"/>
        </w:rPr>
      </w:pPr>
      <w:r>
        <w:rPr>
          <w:color w:val="000000"/>
          <w:lang w:eastAsia="zh-CN"/>
        </w:rPr>
        <w:t>有关资料表明，防冻液与水按不同的比例混合，混合液的凝固</w:t>
      </w:r>
      <w:r>
        <w:rPr>
          <w:rFonts w:hint="eastAsia"/>
          <w:color w:val="000000"/>
          <w:lang w:eastAsia="zh-CN"/>
        </w:rPr>
        <w:t>点</w:t>
      </w:r>
      <w:r>
        <w:rPr>
          <w:color w:val="000000"/>
          <w:lang w:eastAsia="zh-CN"/>
        </w:rPr>
        <w:t>、沸点不同，具体数</w:t>
      </w:r>
    </w:p>
    <w:p>
      <w:pPr>
        <w:spacing w:after="0"/>
        <w:ind w:left="210" w:leftChars="100"/>
        <w:rPr>
          <w:color w:val="000000"/>
          <w:lang w:eastAsia="zh-CN"/>
        </w:rPr>
      </w:pPr>
      <w:r>
        <w:rPr>
          <w:color w:val="000000"/>
          <w:lang w:eastAsia="zh-CN"/>
        </w:rPr>
        <w:t>值，参见如表（表中防冻液含量是指防冻液在混合液中所占体积的百分比）．</w:t>
      </w:r>
    </w:p>
    <w:tbl>
      <w:tblPr>
        <w:tblStyle w:val="9"/>
        <w:tblW w:w="4963" w:type="dxa"/>
        <w:tblInd w:w="621"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
      <w:tblGrid>
        <w:gridCol w:w="1792"/>
        <w:gridCol w:w="453"/>
        <w:gridCol w:w="453"/>
        <w:gridCol w:w="453"/>
        <w:gridCol w:w="453"/>
        <w:gridCol w:w="453"/>
        <w:gridCol w:w="453"/>
        <w:gridCol w:w="453"/>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1792"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防冻液含量/%</w:t>
            </w:r>
          </w:p>
        </w:tc>
        <w:tc>
          <w:tcPr>
            <w:tcW w:w="453"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30</w:t>
            </w:r>
          </w:p>
        </w:tc>
        <w:tc>
          <w:tcPr>
            <w:tcW w:w="453"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40</w:t>
            </w:r>
          </w:p>
        </w:tc>
        <w:tc>
          <w:tcPr>
            <w:tcW w:w="453"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50</w:t>
            </w:r>
          </w:p>
        </w:tc>
        <w:tc>
          <w:tcPr>
            <w:tcW w:w="453"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60</w:t>
            </w:r>
          </w:p>
        </w:tc>
        <w:tc>
          <w:tcPr>
            <w:tcW w:w="453"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70</w:t>
            </w:r>
          </w:p>
        </w:tc>
        <w:tc>
          <w:tcPr>
            <w:tcW w:w="453"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80</w:t>
            </w:r>
          </w:p>
        </w:tc>
        <w:tc>
          <w:tcPr>
            <w:tcW w:w="453"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90</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1792"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混合液的凝固点/℃</w:t>
            </w:r>
          </w:p>
        </w:tc>
        <w:tc>
          <w:tcPr>
            <w:tcW w:w="453"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﹣17</w:t>
            </w:r>
          </w:p>
        </w:tc>
        <w:tc>
          <w:tcPr>
            <w:tcW w:w="453"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﹣28</w:t>
            </w:r>
          </w:p>
        </w:tc>
        <w:tc>
          <w:tcPr>
            <w:tcW w:w="453"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﹣37</w:t>
            </w:r>
          </w:p>
        </w:tc>
        <w:tc>
          <w:tcPr>
            <w:tcW w:w="453"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﹣49</w:t>
            </w:r>
          </w:p>
        </w:tc>
        <w:tc>
          <w:tcPr>
            <w:tcW w:w="453"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﹣48</w:t>
            </w:r>
          </w:p>
        </w:tc>
        <w:tc>
          <w:tcPr>
            <w:tcW w:w="453"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﹣46</w:t>
            </w:r>
          </w:p>
        </w:tc>
        <w:tc>
          <w:tcPr>
            <w:tcW w:w="453"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﹣28</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1792"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混合液的沸点/℃</w:t>
            </w:r>
          </w:p>
        </w:tc>
        <w:tc>
          <w:tcPr>
            <w:tcW w:w="453"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103</w:t>
            </w:r>
          </w:p>
        </w:tc>
        <w:tc>
          <w:tcPr>
            <w:tcW w:w="453"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104</w:t>
            </w:r>
          </w:p>
        </w:tc>
        <w:tc>
          <w:tcPr>
            <w:tcW w:w="453"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107</w:t>
            </w:r>
          </w:p>
        </w:tc>
        <w:tc>
          <w:tcPr>
            <w:tcW w:w="453"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111</w:t>
            </w:r>
          </w:p>
        </w:tc>
        <w:tc>
          <w:tcPr>
            <w:tcW w:w="453"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117</w:t>
            </w:r>
          </w:p>
        </w:tc>
        <w:tc>
          <w:tcPr>
            <w:tcW w:w="453"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124</w:t>
            </w:r>
          </w:p>
        </w:tc>
        <w:tc>
          <w:tcPr>
            <w:tcW w:w="453"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pPr>
            <w:r>
              <w:rPr>
                <w:color w:val="000000"/>
              </w:rPr>
              <w:t>141</w:t>
            </w:r>
          </w:p>
        </w:tc>
      </w:tr>
    </w:tbl>
    <w:p>
      <w:pPr>
        <w:spacing w:after="0"/>
        <w:ind w:left="210" w:leftChars="100"/>
        <w:rPr>
          <w:lang w:eastAsia="zh-CN"/>
        </w:rPr>
      </w:pPr>
      <w:r>
        <w:rPr>
          <w:color w:val="000000"/>
          <w:lang w:eastAsia="zh-CN"/>
        </w:rPr>
        <w:t xml:space="preserve">在给汽车水箱中加防冻液时，宜使混合液的凝固点比本地常年最低气温低12℃左右．考虑到混合液会影响散热效果，因此，混合液中防冻液的含量不宜过高．    </w:t>
      </w:r>
    </w:p>
    <w:p>
      <w:pPr>
        <w:spacing w:after="0"/>
        <w:ind w:left="210" w:hanging="210" w:hangingChars="100"/>
        <w:rPr>
          <w:lang w:eastAsia="zh-CN"/>
        </w:rPr>
      </w:pPr>
      <w:r>
        <w:rPr>
          <w:color w:val="000000"/>
          <w:lang w:eastAsia="zh-CN"/>
        </w:rPr>
        <w:t xml:space="preserve">（1）在混合液中，如果防冻液含量由30%逐渐增大到90%．则混合液凝固点的变化情况是．    </w:t>
      </w:r>
    </w:p>
    <w:p>
      <w:pPr>
        <w:spacing w:after="0"/>
        <w:ind w:left="210" w:hanging="210" w:hangingChars="100"/>
        <w:rPr>
          <w:lang w:eastAsia="zh-CN"/>
        </w:rPr>
      </w:pPr>
      <w:r>
        <w:rPr>
          <w:color w:val="000000"/>
          <w:lang w:eastAsia="zh-CN"/>
        </w:rPr>
        <w:t>（2）对我们</w:t>
      </w:r>
      <w:r>
        <w:rPr>
          <w:rFonts w:hint="eastAsia"/>
          <w:color w:val="000000"/>
          <w:lang w:eastAsia="zh-CN"/>
        </w:rPr>
        <w:t>无锡</w:t>
      </w:r>
      <w:r>
        <w:rPr>
          <w:color w:val="000000"/>
          <w:lang w:eastAsia="zh-CN"/>
        </w:rPr>
        <w:t xml:space="preserve">地区的汽车来说，宜选防冻液含量为%的混合液；若某地常年最低气温为﹣15℃，对该地区汽车来说，宜选防冻液含量为%的混合液；    </w:t>
      </w:r>
    </w:p>
    <w:p>
      <w:pPr>
        <w:spacing w:after="0"/>
        <w:ind w:left="210" w:hanging="210" w:hangingChars="100"/>
        <w:rPr>
          <w:color w:val="000000"/>
          <w:lang w:eastAsia="zh-CN"/>
        </w:rPr>
      </w:pPr>
      <w:r>
        <w:rPr>
          <w:color w:val="000000"/>
          <w:lang w:eastAsia="zh-CN"/>
        </w:rPr>
        <w:t>（3）长时间使用后，因为（选填</w:t>
      </w:r>
      <w:r>
        <w:rPr>
          <w:color w:val="000000"/>
          <w:lang w:eastAsia="zh-CN"/>
        </w:rPr>
        <w:drawing>
          <wp:inline distT="0" distB="0" distL="114300" distR="114300">
            <wp:extent cx="247650" cy="19050"/>
            <wp:effectExtent l="0" t="0" r="0" b="0"/>
            <wp:docPr id="36" name="图片 3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学科网(www.zxxk.com)--教育资源门户，提供试卷、教案、课件、论文、素材及各类教学资源下载，还有大量而丰富的教学相关资讯！"/>
                    <pic:cNvPicPr>
                      <a:picLocks noChangeAspect="1"/>
                    </pic:cNvPicPr>
                  </pic:nvPicPr>
                  <pic:blipFill>
                    <a:blip r:embed="rId34" cstate="print"/>
                    <a:stretch>
                      <a:fillRect/>
                    </a:stretch>
                  </pic:blipFill>
                  <pic:spPr>
                    <a:xfrm>
                      <a:off x="0" y="0"/>
                      <a:ext cx="247650" cy="19050"/>
                    </a:xfrm>
                    <a:prstGeom prst="rect">
                      <a:avLst/>
                    </a:prstGeom>
                  </pic:spPr>
                </pic:pic>
              </a:graphicData>
            </a:graphic>
          </wp:inline>
        </w:drawing>
      </w:r>
      <w:r>
        <w:rPr>
          <w:color w:val="000000"/>
          <w:lang w:eastAsia="zh-CN"/>
        </w:rPr>
        <w:t>“水”或“防冻液”或“混合液”）的蒸发会导致汽车水箱中的混合液减少，与原来相比，混合液的沸点将（选填“升高”或“降低”或“不变”）．</w:t>
      </w:r>
    </w:p>
    <w:p>
      <w:pPr>
        <w:spacing w:after="0"/>
        <w:rPr>
          <w:lang w:eastAsia="zh-CN"/>
        </w:rPr>
      </w:pPr>
    </w:p>
    <w:sectPr>
      <w:headerReference r:id="rId3" w:type="default"/>
      <w:footerReference r:id="rId4" w:type="default"/>
      <w:pgSz w:w="10433" w:h="14742"/>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bookmarkStart w:id="0" w:name="_GoBack"/>
    <w:r>
      <w:rPr>
        <w:rFonts w:hint="eastAsia"/>
      </w:rPr>
      <w:t>智浪教育</w:t>
    </w:r>
    <w:r>
      <w:t>—</w:t>
    </w:r>
    <w:r>
      <w:rPr>
        <w:rFonts w:hint="eastAsia"/>
      </w:rPr>
      <w:t>普惠英才文库</w:t>
    </w:r>
  </w:p>
  <w:p>
    <w:pPr>
      <w:pStyle w:val="7"/>
      <w:rPr>
        <w:lang w:eastAsia="zh-CN"/>
      </w:rPr>
    </w:pPr>
    <w:r>
      <w:rPr>
        <w:lang w:eastAsia="zh-CN"/>
      </w:rPr>
      <w:drawing>
        <wp:anchor distT="0" distB="0" distL="114300" distR="114300" simplePos="0" relativeHeight="251658240" behindDoc="1" locked="0" layoutInCell="1" allowOverlap="1">
          <wp:simplePos x="0" y="0"/>
          <wp:positionH relativeFrom="column">
            <wp:align>center</wp:align>
          </wp:positionH>
          <wp:positionV relativeFrom="paragraph">
            <wp:align>center</wp:align>
          </wp:positionV>
          <wp:extent cx="306705" cy="460375"/>
          <wp:effectExtent l="0" t="0" r="17145" b="0"/>
          <wp:wrapNone/>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a:picLocks noChangeAspect="1"/>
                  </pic:cNvPicPr>
                </pic:nvPicPr>
                <pic:blipFill>
                  <a:blip r:embed="rId1"/>
                  <a:stretch>
                    <a:fillRect/>
                  </a:stretch>
                </pic:blipFill>
                <pic:spPr>
                  <a:xfrm>
                    <a:off x="0" y="0"/>
                    <a:ext cx="306705" cy="460375"/>
                  </a:xfrm>
                  <a:prstGeom prst="rect">
                    <a:avLst/>
                  </a:prstGeom>
                </pic:spPr>
              </pic:pic>
            </a:graphicData>
          </a:graphic>
        </wp:anchor>
      </w:drawing>
    </w:r>
  </w:p>
  <w:bookmarkEnd w:i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94D06"/>
    <w:multiLevelType w:val="multilevel"/>
    <w:tmpl w:val="2F394D06"/>
    <w:lvl w:ilvl="0" w:tentative="0">
      <w:start w:val="1"/>
      <w:numFmt w:val="upperLetter"/>
      <w:lvlText w:val="%1."/>
      <w:lvlJc w:val="left"/>
      <w:pPr>
        <w:ind w:left="510" w:hanging="360"/>
      </w:pPr>
      <w:rPr>
        <w:rFonts w:hint="default"/>
      </w:rPr>
    </w:lvl>
    <w:lvl w:ilvl="1" w:tentative="0">
      <w:start w:val="1"/>
      <w:numFmt w:val="lowerLetter"/>
      <w:lvlText w:val="%2)"/>
      <w:lvlJc w:val="left"/>
      <w:pPr>
        <w:ind w:left="990" w:hanging="420"/>
      </w:pPr>
    </w:lvl>
    <w:lvl w:ilvl="2" w:tentative="0">
      <w:start w:val="1"/>
      <w:numFmt w:val="lowerRoman"/>
      <w:lvlText w:val="%3."/>
      <w:lvlJc w:val="right"/>
      <w:pPr>
        <w:ind w:left="1410" w:hanging="420"/>
      </w:pPr>
    </w:lvl>
    <w:lvl w:ilvl="3" w:tentative="0">
      <w:start w:val="1"/>
      <w:numFmt w:val="decimal"/>
      <w:lvlText w:val="%4."/>
      <w:lvlJc w:val="left"/>
      <w:pPr>
        <w:ind w:left="1830" w:hanging="420"/>
      </w:pPr>
    </w:lvl>
    <w:lvl w:ilvl="4" w:tentative="0">
      <w:start w:val="1"/>
      <w:numFmt w:val="lowerLetter"/>
      <w:lvlText w:val="%5)"/>
      <w:lvlJc w:val="left"/>
      <w:pPr>
        <w:ind w:left="2250" w:hanging="420"/>
      </w:pPr>
    </w:lvl>
    <w:lvl w:ilvl="5" w:tentative="0">
      <w:start w:val="1"/>
      <w:numFmt w:val="lowerRoman"/>
      <w:lvlText w:val="%6."/>
      <w:lvlJc w:val="right"/>
      <w:pPr>
        <w:ind w:left="2670" w:hanging="420"/>
      </w:pPr>
    </w:lvl>
    <w:lvl w:ilvl="6" w:tentative="0">
      <w:start w:val="1"/>
      <w:numFmt w:val="decimal"/>
      <w:lvlText w:val="%7."/>
      <w:lvlJc w:val="left"/>
      <w:pPr>
        <w:ind w:left="3090" w:hanging="420"/>
      </w:pPr>
    </w:lvl>
    <w:lvl w:ilvl="7" w:tentative="0">
      <w:start w:val="1"/>
      <w:numFmt w:val="lowerLetter"/>
      <w:lvlText w:val="%8)"/>
      <w:lvlJc w:val="left"/>
      <w:pPr>
        <w:ind w:left="3510" w:hanging="420"/>
      </w:pPr>
    </w:lvl>
    <w:lvl w:ilvl="8" w:tentative="0">
      <w:start w:val="1"/>
      <w:numFmt w:val="lowerRoman"/>
      <w:lvlText w:val="%9."/>
      <w:lvlJc w:val="right"/>
      <w:pPr>
        <w:ind w:left="39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1D0F"/>
    <w:rsid w:val="001646FA"/>
    <w:rsid w:val="002245DD"/>
    <w:rsid w:val="005C1D0F"/>
    <w:rsid w:val="00767DCA"/>
    <w:rsid w:val="008232C5"/>
    <w:rsid w:val="008F351A"/>
    <w:rsid w:val="00CC5B58"/>
    <w:rsid w:val="00CF7196"/>
    <w:rsid w:val="00D062FC"/>
    <w:rsid w:val="00D13C67"/>
    <w:rsid w:val="00DB7CD0"/>
    <w:rsid w:val="79E424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eastAsia="宋体" w:cs="Times New Roman"/>
      <w:sz w:val="21"/>
      <w:szCs w:val="22"/>
      <w:lang w:val="en-US" w:eastAsia="en-US" w:bidi="ar-SA"/>
    </w:rPr>
  </w:style>
  <w:style w:type="paragraph" w:styleId="2">
    <w:name w:val="heading 1"/>
    <w:basedOn w:val="1"/>
    <w:next w:val="1"/>
    <w:link w:val="24"/>
    <w:qFormat/>
    <w:uiPriority w:val="0"/>
    <w:pPr>
      <w:keepNext/>
      <w:widowControl w:val="0"/>
      <w:spacing w:after="0" w:line="240" w:lineRule="auto"/>
      <w:jc w:val="both"/>
      <w:textAlignment w:val="auto"/>
      <w:outlineLvl w:val="0"/>
    </w:pPr>
    <w:rPr>
      <w:rFonts w:ascii="Times New Roman" w:hAnsi="Times New Roman"/>
      <w:i/>
      <w:iCs/>
      <w:kern w:val="2"/>
      <w:szCs w:val="24"/>
      <w:lang w:eastAsia="zh-CN"/>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uiPriority w:val="99"/>
    <w:pPr>
      <w:widowControl w:val="0"/>
      <w:spacing w:after="0" w:line="240" w:lineRule="auto"/>
      <w:ind w:left="581"/>
      <w:textAlignment w:val="auto"/>
    </w:pPr>
    <w:rPr>
      <w:rFonts w:asciiTheme="minorHAnsi" w:hAnsiTheme="minorHAnsi" w:eastAsiaTheme="minorEastAsia" w:cstheme="minorBidi"/>
      <w:kern w:val="2"/>
    </w:rPr>
  </w:style>
  <w:style w:type="paragraph" w:styleId="4">
    <w:name w:val="Plain Text"/>
    <w:basedOn w:val="1"/>
    <w:link w:val="15"/>
    <w:uiPriority w:val="0"/>
    <w:pPr>
      <w:widowControl w:val="0"/>
      <w:spacing w:after="0" w:line="240" w:lineRule="auto"/>
      <w:jc w:val="both"/>
      <w:textAlignment w:val="auto"/>
    </w:pPr>
    <w:rPr>
      <w:rFonts w:ascii="宋体" w:hAnsi="Courier New" w:cs="Courier New"/>
      <w:kern w:val="2"/>
      <w:szCs w:val="21"/>
      <w:lang w:eastAsia="zh-CN"/>
    </w:rPr>
  </w:style>
  <w:style w:type="paragraph" w:styleId="5">
    <w:name w:val="Balloon Text"/>
    <w:basedOn w:val="1"/>
    <w:link w:val="12"/>
    <w:semiHidden/>
    <w:unhideWhenUsed/>
    <w:uiPriority w:val="99"/>
    <w:pPr>
      <w:spacing w:after="0" w:line="240" w:lineRule="auto"/>
    </w:pPr>
    <w:rPr>
      <w:sz w:val="18"/>
      <w:szCs w:val="18"/>
    </w:rPr>
  </w:style>
  <w:style w:type="paragraph" w:styleId="6">
    <w:name w:val="footer"/>
    <w:basedOn w:val="1"/>
    <w:link w:val="17"/>
    <w:unhideWhenUsed/>
    <w:qFormat/>
    <w:uiPriority w:val="99"/>
    <w:pPr>
      <w:tabs>
        <w:tab w:val="center" w:pos="4153"/>
        <w:tab w:val="right" w:pos="8306"/>
      </w:tabs>
      <w:snapToGrid w:val="0"/>
      <w:spacing w:line="240" w:lineRule="auto"/>
    </w:pPr>
    <w:rPr>
      <w:sz w:val="18"/>
      <w:szCs w:val="18"/>
    </w:rPr>
  </w:style>
  <w:style w:type="paragraph" w:styleId="7">
    <w:name w:val="header"/>
    <w:basedOn w:val="1"/>
    <w:link w:val="16"/>
    <w:semiHidden/>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Normal (Web)"/>
    <w:basedOn w:val="1"/>
    <w:link w:val="23"/>
    <w:qFormat/>
    <w:uiPriority w:val="99"/>
    <w:pPr>
      <w:spacing w:before="100" w:beforeAutospacing="1" w:after="100" w:afterAutospacing="1" w:line="240" w:lineRule="auto"/>
      <w:textAlignment w:val="auto"/>
    </w:pPr>
    <w:rPr>
      <w:rFonts w:ascii="宋体" w:hAnsi="宋体" w:cs="宋体"/>
      <w:sz w:val="24"/>
      <w:szCs w:val="24"/>
      <w:lang w:eastAsia="zh-CN"/>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basedOn w:val="11"/>
    <w:link w:val="5"/>
    <w:semiHidden/>
    <w:uiPriority w:val="99"/>
    <w:rPr>
      <w:rFonts w:ascii="Calibri" w:hAnsi="Calibri" w:eastAsia="宋体" w:cs="Times New Roman"/>
      <w:kern w:val="0"/>
      <w:sz w:val="18"/>
      <w:szCs w:val="18"/>
      <w:lang w:eastAsia="en-US"/>
    </w:rPr>
  </w:style>
  <w:style w:type="character" w:customStyle="1" w:styleId="13">
    <w:name w:val="正文文本 Char"/>
    <w:basedOn w:val="11"/>
    <w:link w:val="3"/>
    <w:uiPriority w:val="99"/>
    <w:rPr>
      <w:lang w:eastAsia="en-US"/>
    </w:rPr>
  </w:style>
  <w:style w:type="character" w:customStyle="1" w:styleId="14">
    <w:name w:val="正文文本 Char1"/>
    <w:basedOn w:val="11"/>
    <w:link w:val="3"/>
    <w:semiHidden/>
    <w:uiPriority w:val="99"/>
    <w:rPr>
      <w:rFonts w:ascii="Calibri" w:hAnsi="Calibri" w:eastAsia="宋体" w:cs="Times New Roman"/>
      <w:kern w:val="0"/>
      <w:lang w:eastAsia="en-US"/>
    </w:rPr>
  </w:style>
  <w:style w:type="character" w:customStyle="1" w:styleId="15">
    <w:name w:val="纯文本 Char"/>
    <w:basedOn w:val="11"/>
    <w:link w:val="4"/>
    <w:qFormat/>
    <w:uiPriority w:val="0"/>
    <w:rPr>
      <w:rFonts w:ascii="宋体" w:hAnsi="Courier New" w:eastAsia="宋体" w:cs="Courier New"/>
      <w:szCs w:val="21"/>
    </w:rPr>
  </w:style>
  <w:style w:type="character" w:customStyle="1" w:styleId="16">
    <w:name w:val="页眉 Char"/>
    <w:basedOn w:val="11"/>
    <w:link w:val="7"/>
    <w:semiHidden/>
    <w:uiPriority w:val="99"/>
    <w:rPr>
      <w:rFonts w:ascii="Calibri" w:hAnsi="Calibri" w:eastAsia="宋体" w:cs="Times New Roman"/>
      <w:kern w:val="0"/>
      <w:sz w:val="18"/>
      <w:szCs w:val="18"/>
      <w:lang w:eastAsia="en-US"/>
    </w:rPr>
  </w:style>
  <w:style w:type="character" w:customStyle="1" w:styleId="17">
    <w:name w:val="页脚 Char"/>
    <w:basedOn w:val="11"/>
    <w:link w:val="6"/>
    <w:uiPriority w:val="99"/>
    <w:rPr>
      <w:rFonts w:ascii="Calibri" w:hAnsi="Calibri" w:eastAsia="宋体" w:cs="Times New Roman"/>
      <w:kern w:val="0"/>
      <w:sz w:val="18"/>
      <w:szCs w:val="18"/>
      <w:lang w:eastAsia="en-US"/>
    </w:rPr>
  </w:style>
  <w:style w:type="paragraph" w:customStyle="1" w:styleId="18">
    <w:name w:val="正文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9">
    <w:name w:val="p0"/>
    <w:basedOn w:val="1"/>
    <w:qFormat/>
    <w:uiPriority w:val="0"/>
    <w:pPr>
      <w:spacing w:after="0" w:line="240" w:lineRule="auto"/>
      <w:jc w:val="both"/>
      <w:textAlignment w:val="auto"/>
    </w:pPr>
    <w:rPr>
      <w:rFonts w:ascii="Times New Roman" w:hAnsi="Times New Roman"/>
      <w:szCs w:val="21"/>
      <w:lang w:eastAsia="zh-CN"/>
    </w:rPr>
  </w:style>
  <w:style w:type="paragraph" w:customStyle="1" w:styleId="20">
    <w:name w:val="DefaultParagraph"/>
    <w:link w:val="21"/>
    <w:qFormat/>
    <w:uiPriority w:val="0"/>
    <w:pPr>
      <w:spacing w:after="200" w:line="276" w:lineRule="auto"/>
    </w:pPr>
    <w:rPr>
      <w:rFonts w:ascii="Times New Roman" w:hAnsi="Calibri" w:eastAsia="宋体" w:cs="Times New Roman"/>
      <w:kern w:val="2"/>
      <w:sz w:val="21"/>
      <w:szCs w:val="22"/>
      <w:lang w:val="en-US" w:eastAsia="zh-CN" w:bidi="ar-SA"/>
    </w:rPr>
  </w:style>
  <w:style w:type="character" w:customStyle="1" w:styleId="21">
    <w:name w:val="DefaultParagraph Char"/>
    <w:link w:val="20"/>
    <w:qFormat/>
    <w:locked/>
    <w:uiPriority w:val="0"/>
    <w:rPr>
      <w:rFonts w:ascii="Times New Roman" w:hAnsi="Calibri" w:eastAsia="宋体" w:cs="Times New Roman"/>
    </w:rPr>
  </w:style>
  <w:style w:type="paragraph" w:styleId="22">
    <w:name w:val="List Paragraph"/>
    <w:basedOn w:val="1"/>
    <w:qFormat/>
    <w:uiPriority w:val="34"/>
    <w:pPr>
      <w:ind w:firstLine="420" w:firstLineChars="200"/>
    </w:pPr>
  </w:style>
  <w:style w:type="character" w:customStyle="1" w:styleId="23">
    <w:name w:val="普通(网站) Char"/>
    <w:basedOn w:val="11"/>
    <w:link w:val="8"/>
    <w:qFormat/>
    <w:uiPriority w:val="0"/>
    <w:rPr>
      <w:rFonts w:ascii="宋体" w:hAnsi="宋体" w:eastAsia="宋体" w:cs="宋体"/>
      <w:kern w:val="0"/>
      <w:sz w:val="24"/>
      <w:szCs w:val="24"/>
    </w:rPr>
  </w:style>
  <w:style w:type="character" w:customStyle="1" w:styleId="24">
    <w:name w:val="标题 1 Char"/>
    <w:basedOn w:val="11"/>
    <w:link w:val="2"/>
    <w:qFormat/>
    <w:uiPriority w:val="0"/>
    <w:rPr>
      <w:rFonts w:ascii="Times New Roman" w:hAnsi="Times New Roman" w:eastAsia="宋体" w:cs="Times New Roman"/>
      <w:i/>
      <w:iCs/>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3" Type="http://schemas.openxmlformats.org/officeDocument/2006/relationships/fontTable" Target="fontTable.xml"/><Relationship Id="rId42" Type="http://schemas.openxmlformats.org/officeDocument/2006/relationships/customXml" Target="../customXml/item2.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footer" Target="footer1.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http://pic2.mofangge.com/upload/papers/20140610/201406100835572654476.png" TargetMode="External"/><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772977-1BD1-4D8B-B015-28F6DBED53A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1018</Words>
  <Characters>5806</Characters>
  <Application>WPS Office_11.1.0.10228_F1E327BC-269C-435d-A152-05C5408002CA</Application>
  <DocSecurity>0</DocSecurity>
  <Lines>48</Lines>
  <Paragraphs>13</Paragraphs>
  <ScaleCrop>false</ScaleCrop>
  <LinksUpToDate>false</LinksUpToDate>
  <CharactersWithSpaces>6811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2018-01-23T05:59:00Z</cp:lastPrinted>
  <dcterms:created xsi:type="dcterms:W3CDTF">2018-01-23T06:01:00Z</dcterms:created>
  <dcterms:modified xsi:type="dcterms:W3CDTF">2020-12-28T09:27:11Z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