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学年甘肃陇南八年级上物理期末试卷"/>
      <w:r>
        <w:t>2020-2021学年甘肃陇南八年级上物理期末试卷</w:t>
      </w:r>
      <w:bookmarkEnd w:id="0"/>
    </w:p>
    <w:p>
      <w:pPr>
        <w:pStyle w:val="4"/>
      </w:pPr>
      <w:bookmarkStart w:id="1" w:name="一选择题"/>
      <w:r>
        <w:t>一、选择题</w:t>
      </w:r>
      <w:bookmarkEnd w:id="1"/>
    </w:p>
    <w:p>
      <w:bookmarkStart w:id="2" w:name="question_3863717631"/>
      <w:r>
        <w:t> </w:t>
      </w:r>
    </w:p>
    <w:p>
      <w:pPr>
        <w:pStyle w:val="6"/>
      </w:pPr>
      <w:r>
        <w:t xml:space="preserve">1.  夏商时期，已有铜制的铃和皮制的鼓．人耳能分辨出铃声和鼓声是根据声音的（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A.音调</w:t>
      </w:r>
      <w:r>
        <w:tab/>
      </w:r>
      <w:r>
        <w:t>B.响度</w:t>
      </w:r>
      <w:r>
        <w:tab/>
      </w:r>
      <w:r>
        <w:t>C.音色</w:t>
      </w:r>
      <w:r>
        <w:tab/>
      </w:r>
      <w:r>
        <w:t>D.频率</w:t>
      </w:r>
    </w:p>
    <w:bookmarkEnd w:id="2"/>
    <w:p>
      <w:pPr>
        <w:pStyle w:val="6"/>
      </w:pPr>
      <w:bookmarkStart w:id="3" w:name="question_491868612"/>
      <w:r>
        <w:t> </w:t>
      </w:r>
    </w:p>
    <w:p>
      <w:pPr>
        <w:pStyle w:val="6"/>
      </w:pPr>
      <w:r>
        <w:t xml:space="preserve">2.  下列现象中，由熔化形成的是（        ） </w:t>
      </w:r>
    </w:p>
    <w:p>
      <w:pPr>
        <w:pStyle w:val="6"/>
        <w:tabs>
          <w:tab w:val="left" w:pos="3600"/>
        </w:tabs>
      </w:pPr>
      <w:r>
        <w:t>A.深秋，清晨草地出现白霜</w:t>
      </w:r>
      <w:r>
        <w:tab/>
      </w:r>
      <w:r>
        <w:t>B.初春，冰雪消融汇成溪流</w:t>
      </w:r>
      <w:r>
        <w:br w:type="textWrapping"/>
      </w:r>
      <w:r>
        <w:t>C.严冬，寒风凛冽湖水结冰</w:t>
      </w:r>
      <w:r>
        <w:tab/>
      </w:r>
      <w:r>
        <w:t>D.盛夏，烈日炎炎土地干涸</w:t>
      </w:r>
      <w:r>
        <w:br w:type="textWrapping"/>
      </w:r>
    </w:p>
    <w:bookmarkEnd w:id="3"/>
    <w:p>
      <w:pPr>
        <w:pStyle w:val="6"/>
      </w:pPr>
      <w:bookmarkStart w:id="4" w:name="question_2044351428"/>
      <w:r>
        <w:t> </w:t>
      </w:r>
    </w:p>
    <w:p>
      <w:pPr>
        <w:pStyle w:val="6"/>
      </w:pPr>
      <w:r>
        <w:t xml:space="preserve">3.  铺设柏油马路时，需要把沥青由固态熔化成液态．下列图象能正确表示这一过程的是（        ） </w:t>
      </w:r>
    </w:p>
    <w:p>
      <w:pPr>
        <w:pStyle w:val="6"/>
        <w:tabs>
          <w:tab w:val="left" w:pos="3600"/>
        </w:tabs>
      </w:pPr>
      <w:r>
        <w:t>A.</w:t>
      </w:r>
      <w:r>
        <w:drawing>
          <wp:inline distT="0" distB="0" distL="0" distR="0">
            <wp:extent cx="1085850" cy="11430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B.</w:t>
      </w:r>
      <w:r>
        <w:drawing>
          <wp:inline distT="0" distB="0" distL="0" distR="0">
            <wp:extent cx="952500" cy="100012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C.</w:t>
      </w:r>
      <w:r>
        <w:drawing>
          <wp:inline distT="0" distB="0" distL="0" distR="0">
            <wp:extent cx="1123950" cy="118110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D.</w:t>
      </w:r>
      <w:r>
        <w:drawing>
          <wp:inline distT="0" distB="0" distL="0" distR="0">
            <wp:extent cx="1104900" cy="118110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bookmarkEnd w:id="4"/>
    <w:p>
      <w:pPr>
        <w:pStyle w:val="6"/>
      </w:pPr>
      <w:bookmarkStart w:id="5" w:name="question_862881535"/>
      <w:r>
        <w:t> </w:t>
      </w:r>
    </w:p>
    <w:p>
      <w:pPr>
        <w:pStyle w:val="6"/>
      </w:pPr>
      <w:r>
        <w:t>4.  太阳光垂直照射在塑料棚顶一个很小的“</w:t>
      </w:r>
      <m:oMath>
        <m:r>
          <m:t>△</m:t>
        </m:r>
      </m:oMath>
      <w:r>
        <w:t xml:space="preserve">”形孔上，在地面上形成的光斑是（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A.方形</w:t>
      </w:r>
      <w:r>
        <w:tab/>
      </w:r>
      <w:r>
        <w:t>B.圆形</w:t>
      </w:r>
      <w:r>
        <w:tab/>
      </w:r>
      <w:r>
        <w:t>C.“</w:t>
      </w:r>
      <m:oMath>
        <m:r>
          <m:t>△</m:t>
        </m:r>
      </m:oMath>
      <w:r>
        <w:t>”形</w:t>
      </w:r>
      <w:r>
        <w:tab/>
      </w:r>
      <w:r>
        <w:t>D.“▽”形</w:t>
      </w:r>
    </w:p>
    <w:bookmarkEnd w:id="5"/>
    <w:p>
      <w:pPr>
        <w:pStyle w:val="6"/>
      </w:pPr>
      <w:bookmarkStart w:id="6" w:name="question_2962281983"/>
      <w:r>
        <w:t> </w:t>
      </w:r>
    </w:p>
    <w:p>
      <w:pPr>
        <w:pStyle w:val="6"/>
      </w:pPr>
      <w:r>
        <w:t xml:space="preserve">5.  下列物体不是光源的是（        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A.灯光</w:t>
      </w:r>
      <w:r>
        <w:tab/>
      </w:r>
      <w:r>
        <w:t>B.太阳</w:t>
      </w:r>
      <w:r>
        <w:tab/>
      </w:r>
      <w:r>
        <w:t>C.火焰</w:t>
      </w:r>
      <w:r>
        <w:tab/>
      </w:r>
      <w:r>
        <w:t>D.月亮</w:t>
      </w:r>
    </w:p>
    <w:bookmarkEnd w:id="6"/>
    <w:p>
      <w:pPr>
        <w:pStyle w:val="6"/>
      </w:pPr>
      <w:bookmarkStart w:id="7" w:name="question_491475396"/>
      <w:r>
        <w:t> </w:t>
      </w:r>
    </w:p>
    <w:p>
      <w:pPr>
        <w:pStyle w:val="6"/>
      </w:pPr>
      <w:r>
        <w:t xml:space="preserve">6.  关于平面镜成像，下列说法中正确的是（        ） </w:t>
      </w:r>
    </w:p>
    <w:p>
      <w:pPr>
        <w:pStyle w:val="6"/>
      </w:pPr>
      <w:r>
        <w:t>A.平面镜越大，物体离平面镜越近，成的像就越大</w:t>
      </w:r>
    </w:p>
    <w:p>
      <w:pPr>
        <w:pStyle w:val="6"/>
      </w:pPr>
      <w:r>
        <w:t>B.平面镜成像的原理是光的反射</w:t>
      </w:r>
    </w:p>
    <w:p>
      <w:pPr>
        <w:pStyle w:val="6"/>
      </w:pPr>
      <w:r>
        <w:t>C.当物体比平面镜大时，物体不可能在平面镜中成一个完整的像</w:t>
      </w:r>
    </w:p>
    <w:p>
      <w:pPr>
        <w:pStyle w:val="6"/>
      </w:pPr>
      <w:r>
        <w:t>D.平面镜所成的像就在平面镜上，我们通过平面镜看到的自己的像是实像</w:t>
      </w:r>
    </w:p>
    <w:bookmarkEnd w:id="7"/>
    <w:p>
      <w:pPr>
        <w:pStyle w:val="6"/>
      </w:pPr>
      <w:bookmarkStart w:id="8" w:name="question_5362431"/>
      <w:r>
        <w:t> </w:t>
      </w:r>
    </w:p>
    <w:p>
      <w:pPr>
        <w:pStyle w:val="6"/>
      </w:pPr>
      <w:r>
        <w:t>7.  如图，是金山景区内的玉带桥，其桥面最高处距水面</w:t>
      </w:r>
      <m:oMath>
        <m:r>
          <m:t>3</m:t>
        </m:r>
      </m:oMath>
      <w:r>
        <w:t>米，要看到水中完整的桥的倒影，水深应为（        ）</w:t>
      </w:r>
      <w:r>
        <w:br w:type="textWrapping"/>
      </w:r>
      <w:r>
        <w:drawing>
          <wp:inline distT="0" distB="0" distL="0" distR="0">
            <wp:extent cx="1635760" cy="1164590"/>
            <wp:effectExtent l="0" t="0" r="0" b="0"/>
            <wp:docPr id="5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294" cy="116465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A.大于</w:t>
      </w:r>
      <m:oMath>
        <m:r>
          <m:t>3m</m:t>
        </m:r>
      </m:oMath>
      <w:r>
        <w:tab/>
      </w:r>
      <w:r>
        <w:t>B.</w:t>
      </w:r>
      <m:oMath>
        <m:r>
          <m:t>3m</m:t>
        </m:r>
      </m:oMath>
      <w:r>
        <w:tab/>
      </w:r>
      <w:r>
        <w:t>C.小于</w:t>
      </w:r>
      <m:oMath>
        <m:r>
          <m:t>3m</m:t>
        </m:r>
      </m:oMath>
      <w:r>
        <w:tab/>
      </w:r>
      <w:r>
        <w:t>D.上述答案均可</w:t>
      </w:r>
    </w:p>
    <w:bookmarkEnd w:id="8"/>
    <w:p>
      <w:pPr>
        <w:pStyle w:val="6"/>
      </w:pPr>
      <w:bookmarkStart w:id="9" w:name="question_489640388"/>
      <w:r>
        <w:t> </w:t>
      </w:r>
    </w:p>
    <w:p>
      <w:pPr>
        <w:pStyle w:val="6"/>
      </w:pPr>
      <w:r>
        <w:t xml:space="preserve">8.  日常生活中经常伴有光学现象，下述现象的成因与物理知识对应关系正确的是（        ） </w:t>
      </w:r>
    </w:p>
    <w:p>
      <w:pPr>
        <w:pStyle w:val="6"/>
      </w:pPr>
      <w:r>
        <w:t>A.水中月镜中花——光的折射</w:t>
      </w:r>
    </w:p>
    <w:p>
      <w:pPr>
        <w:pStyle w:val="6"/>
      </w:pPr>
      <w:r>
        <w:t>B.筷子在水中“弯折”——光的反射</w:t>
      </w:r>
    </w:p>
    <w:p>
      <w:pPr>
        <w:pStyle w:val="6"/>
      </w:pPr>
      <w:r>
        <w:t>C.雨后彩虹——光的直线传播</w:t>
      </w:r>
    </w:p>
    <w:p>
      <w:pPr>
        <w:pStyle w:val="6"/>
      </w:pPr>
      <w:r>
        <w:t>D.海市蜃楼——光的折射</w:t>
      </w:r>
    </w:p>
    <w:bookmarkEnd w:id="9"/>
    <w:p>
      <w:pPr>
        <w:pStyle w:val="6"/>
      </w:pPr>
      <w:bookmarkStart w:id="10" w:name="question_496193988"/>
      <w:r>
        <w:t> </w:t>
      </w:r>
    </w:p>
    <w:p>
      <w:pPr>
        <w:pStyle w:val="6"/>
      </w:pPr>
      <w:r>
        <w:t>9.  为了规范交通行为，城市公安部门在很多路口安装了监控摄像头，如图所示，它可以拍下违章行驶或发生交通事故时的现场照片．拍照时，摄像头的镜头相当于一个（        ）</w:t>
      </w:r>
      <w:r>
        <w:br w:type="textWrapping"/>
      </w:r>
      <w:r>
        <w:drawing>
          <wp:inline distT="0" distB="0" distL="0" distR="0">
            <wp:extent cx="1323975" cy="962025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3600"/>
        </w:tabs>
      </w:pPr>
      <w:r>
        <w:t>A.凹透镜，成放大的虚像</w:t>
      </w:r>
      <w:r>
        <w:tab/>
      </w:r>
      <w:r>
        <w:t>B.凸透镜，成放大的实像</w:t>
      </w:r>
      <w:r>
        <w:br w:type="textWrapping"/>
      </w:r>
      <w:r>
        <w:t>C.凹透镜，成缩小的虚像</w:t>
      </w:r>
      <w:r>
        <w:tab/>
      </w:r>
      <w:r>
        <w:t>D.凸透镜，成缩小的实像</w:t>
      </w:r>
      <w:r>
        <w:br w:type="textWrapping"/>
      </w:r>
    </w:p>
    <w:bookmarkEnd w:id="10"/>
    <w:p>
      <w:pPr>
        <w:pStyle w:val="6"/>
      </w:pPr>
      <w:bookmarkStart w:id="11" w:name="question_489312708"/>
      <w:r>
        <w:t> </w:t>
      </w:r>
    </w:p>
    <w:p>
      <w:pPr>
        <w:pStyle w:val="6"/>
      </w:pPr>
      <w:r>
        <w:t xml:space="preserve">10.  如图所示，表示近视眼矫正的是（        ） </w:t>
      </w:r>
    </w:p>
    <w:p>
      <w:pPr>
        <w:pStyle w:val="6"/>
        <w:tabs>
          <w:tab w:val="left" w:pos="3600"/>
        </w:tabs>
      </w:pPr>
      <w:r>
        <w:t>A.</w:t>
      </w:r>
      <w:r>
        <w:drawing>
          <wp:inline distT="0" distB="0" distL="0" distR="0">
            <wp:extent cx="1765300" cy="86360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B.</w:t>
      </w:r>
      <w:r>
        <w:drawing>
          <wp:inline distT="0" distB="0" distL="0" distR="0">
            <wp:extent cx="1943100" cy="83820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C.</w:t>
      </w:r>
      <w:r>
        <w:drawing>
          <wp:inline distT="0" distB="0" distL="0" distR="0">
            <wp:extent cx="1701800" cy="838200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D.</w:t>
      </w:r>
      <w:r>
        <w:drawing>
          <wp:inline distT="0" distB="0" distL="0" distR="0">
            <wp:extent cx="1752600" cy="863600"/>
            <wp:effectExtent l="0" t="0" r="0" b="0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bookmarkEnd w:id="11"/>
    <w:p>
      <w:pPr>
        <w:pStyle w:val="6"/>
      </w:pPr>
      <w:bookmarkStart w:id="12" w:name="question_486166980"/>
      <w:r>
        <w:t> </w:t>
      </w:r>
    </w:p>
    <w:p>
      <w:pPr>
        <w:pStyle w:val="6"/>
      </w:pPr>
      <w:r>
        <w:t xml:space="preserve">11.  下列关于质量的说法中，正确的是 （        ） </w:t>
      </w:r>
    </w:p>
    <w:p>
      <w:pPr>
        <w:pStyle w:val="6"/>
      </w:pPr>
      <w:r>
        <w:t>A.水烧开了，继续加热，壶中的水的质量保持不变</w:t>
      </w:r>
    </w:p>
    <w:p>
      <w:pPr>
        <w:pStyle w:val="6"/>
      </w:pPr>
      <w:r>
        <w:t>B.把</w:t>
      </w:r>
      <m:oMath>
        <m:r>
          <m:t>1kg</m:t>
        </m:r>
      </m:oMath>
      <w:r>
        <w:t>的铁块烧红后拉成铁丝，则铁丝的质量大于铁块的质量</w:t>
      </w:r>
    </w:p>
    <w:p>
      <w:pPr>
        <w:pStyle w:val="6"/>
      </w:pPr>
      <w:r>
        <w:t>C.</w:t>
      </w:r>
      <m:oMath>
        <m:r>
          <m:t>1kg</m:t>
        </m:r>
      </m:oMath>
      <w:r>
        <w:t>铁与</w:t>
      </w:r>
      <m:oMath>
        <m:r>
          <m:t>1kg</m:t>
        </m:r>
      </m:oMath>
      <w:r>
        <w:t>棉花质量相等</w:t>
      </w:r>
    </w:p>
    <w:p>
      <w:pPr>
        <w:pStyle w:val="6"/>
      </w:pPr>
      <w:r>
        <w:t>D.把</w:t>
      </w:r>
      <m:oMath>
        <m:r>
          <m:t>1kg</m:t>
        </m:r>
      </m:oMath>
      <w:r>
        <w:t>的铁块带到月球上，则在月球上铁块的质量变小了</w:t>
      </w:r>
    </w:p>
    <w:bookmarkEnd w:id="12"/>
    <w:p>
      <w:pPr>
        <w:pStyle w:val="6"/>
      </w:pPr>
      <w:bookmarkStart w:id="13" w:name="question_3117133055"/>
      <w:r>
        <w:t> </w:t>
      </w:r>
    </w:p>
    <w:p>
      <w:pPr>
        <w:pStyle w:val="6"/>
      </w:pPr>
      <w:r>
        <w:t>12.  因为</w:t>
      </w:r>
      <m:oMath>
        <m: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t>m</m:t>
            </m:r>
            <m:ctrlPr>
              <w:rPr>
                <w:rFonts w:ascii="Cambria Math" w:hAnsi="Cambria Math"/>
              </w:rPr>
            </m:ctrlPr>
          </m:num>
          <m:den>
            <m:r>
              <m:t>V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，所以（        ） </w:t>
      </w:r>
    </w:p>
    <w:p>
      <w:pPr>
        <w:pStyle w:val="6"/>
      </w:pPr>
      <w:r>
        <w:t>A.对于同一物质，</w:t>
      </w:r>
      <m:oMath>
        <m:r>
          <m:t>ρ</m:t>
        </m:r>
      </m:oMath>
      <w:r>
        <w:t>与</w:t>
      </w:r>
      <m:oMath>
        <m:r>
          <m:t>V</m:t>
        </m:r>
      </m:oMath>
      <w:r>
        <w:t>成反比</w:t>
      </w:r>
    </w:p>
    <w:p>
      <w:pPr>
        <w:pStyle w:val="6"/>
      </w:pPr>
      <w:r>
        <w:t>B.对于不同的物质，</w:t>
      </w:r>
      <m:oMath>
        <m:r>
          <m:t>m</m:t>
        </m:r>
      </m:oMath>
      <w:r>
        <w:t>越大，</w:t>
      </w:r>
      <m:oMath>
        <m:r>
          <m:t>ρ</m:t>
        </m:r>
      </m:oMath>
      <w:r>
        <w:t>越大</w:t>
      </w:r>
    </w:p>
    <w:p>
      <w:pPr>
        <w:pStyle w:val="6"/>
      </w:pPr>
      <w:r>
        <w:t>C.同一种物质，</w:t>
      </w:r>
      <m:oMath>
        <m:r>
          <m:t>ρ</m:t>
        </m:r>
      </m:oMath>
      <w:r>
        <w:t>与</w:t>
      </w:r>
      <m:oMath>
        <m:r>
          <m:t>m</m:t>
        </m:r>
      </m:oMath>
      <w:r>
        <w:t>成正比</w:t>
      </w:r>
    </w:p>
    <w:p>
      <w:pPr>
        <w:pStyle w:val="6"/>
      </w:pPr>
      <w:r>
        <w:t>D.以上说法都不正确</w:t>
      </w:r>
    </w:p>
    <w:bookmarkEnd w:id="13"/>
    <w:p>
      <w:pPr>
        <w:pStyle w:val="6"/>
      </w:pPr>
      <w:bookmarkStart w:id="14" w:name="question_1431005951"/>
      <w:r>
        <w:t> </w:t>
      </w:r>
    </w:p>
    <w:p>
      <w:pPr>
        <w:pStyle w:val="6"/>
      </w:pPr>
      <w:r>
        <w:t xml:space="preserve">13.  有四个同种物质制成的正方体，它们的棱长和质量如图所示，若只有一个是空心的，该空心正方体是（        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bookmarkStart w:id="15" w:name="bylh-option-container-4"/>
      <w:r>
        <w:t>A.</w:t>
      </w:r>
      <w:r>
        <w:drawing>
          <wp:inline distT="0" distB="0" distL="0" distR="0">
            <wp:extent cx="371475" cy="609600"/>
            <wp:effectExtent l="0" t="0" r="0" b="0"/>
            <wp:docPr id="11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B.</w:t>
      </w:r>
      <w:r>
        <w:drawing>
          <wp:inline distT="0" distB="0" distL="0" distR="0">
            <wp:extent cx="285750" cy="495300"/>
            <wp:effectExtent l="0" t="0" r="0" b="0"/>
            <wp:docPr id="12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C.</w:t>
      </w:r>
      <w:r>
        <w:drawing>
          <wp:inline distT="0" distB="0" distL="0" distR="0">
            <wp:extent cx="504825" cy="714375"/>
            <wp:effectExtent l="0" t="0" r="0" b="0"/>
            <wp:docPr id="13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6" w:name="bylh-option-4"/>
      <w:r>
        <w:tab/>
      </w:r>
      <w:r>
        <w:t>D.</w:t>
      </w:r>
      <w:r>
        <w:drawing>
          <wp:inline distT="0" distB="0" distL="0" distR="0">
            <wp:extent cx="638175" cy="847725"/>
            <wp:effectExtent l="0" t="0" r="0" b="0"/>
            <wp:docPr id="14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6"/>
    </w:p>
    <w:bookmarkEnd w:id="14"/>
    <w:bookmarkEnd w:id="15"/>
    <w:p>
      <w:pPr>
        <w:pStyle w:val="4"/>
      </w:pPr>
      <w:bookmarkStart w:id="17" w:name="二填空题"/>
      <w:r>
        <w:t>二、填空题</w:t>
      </w:r>
      <w:bookmarkEnd w:id="17"/>
    </w:p>
    <w:p>
      <w:bookmarkStart w:id="18" w:name="question_485773764"/>
      <w:r>
        <w:t> </w:t>
      </w:r>
    </w:p>
    <w:p>
      <w:pPr>
        <w:pStyle w:val="6"/>
      </w:pPr>
      <w:r>
        <w:t xml:space="preserve">  图中刻度尺的最小分度值是________</w:t>
      </w:r>
      <m:oMath>
        <m:r>
          <m:t>cm</m:t>
        </m:r>
      </m:oMath>
      <w:r>
        <w:t>，物体</w:t>
      </w:r>
      <m:oMath>
        <m:r>
          <m:t>A</m:t>
        </m:r>
      </m:oMath>
      <w:r>
        <w:t>的长度为________</w:t>
      </w:r>
      <m:oMath>
        <m:r>
          <m:t>cm</m:t>
        </m:r>
      </m:oMath>
      <w:r>
        <w:t>．</w:t>
      </w:r>
      <w:r>
        <w:br w:type="textWrapping"/>
      </w:r>
      <w:r>
        <w:drawing>
          <wp:inline distT="0" distB="0" distL="0" distR="0">
            <wp:extent cx="3530600" cy="736600"/>
            <wp:effectExtent l="0" t="0" r="0" b="0"/>
            <wp:docPr id="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18"/>
    <w:p>
      <w:pPr>
        <w:pStyle w:val="6"/>
      </w:pPr>
      <w:bookmarkStart w:id="19" w:name="question_484856260"/>
      <w:r>
        <w:t> </w:t>
      </w:r>
    </w:p>
    <w:p>
      <w:pPr>
        <w:pStyle w:val="6"/>
      </w:pPr>
      <w:r>
        <w:t xml:space="preserve">  某人在</w:t>
      </w:r>
      <m:oMath>
        <m:r>
          <m:t>2h</m:t>
        </m:r>
      </m:oMath>
      <w:r>
        <w:t>内行走了</w:t>
      </w:r>
      <m:oMath>
        <m:r>
          <m:t>10km</m:t>
        </m:r>
      </m:oMath>
      <w:r>
        <w:t>，中途休息</w:t>
      </w:r>
      <m:oMath>
        <m:r>
          <m:t>0.6h</m:t>
        </m:r>
      </m:oMath>
      <w:r>
        <w:t>后又在</w:t>
      </w:r>
      <m:oMath>
        <m:r>
          <m:t>3h</m:t>
        </m:r>
      </m:oMath>
      <w:r>
        <w:t>内行走了</w:t>
      </w:r>
      <m:oMath>
        <m:r>
          <m:t>18km</m:t>
        </m:r>
      </m:oMath>
      <w:r>
        <w:t>，则他在前</w:t>
      </w:r>
      <m:oMath>
        <m:r>
          <m:t>2h</m:t>
        </m:r>
      </m:oMath>
      <w:r>
        <w:t>的平均速度是________</w:t>
      </w:r>
      <m:oMath>
        <m:r>
          <m:t>km/h</m:t>
        </m:r>
      </m:oMath>
      <w:r>
        <w:t>，后</w:t>
      </w:r>
      <m:oMath>
        <m:r>
          <m:t>3h</m:t>
        </m:r>
      </m:oMath>
      <w:r>
        <w:t>的平均速度是________</w:t>
      </w:r>
      <m:oMath>
        <m:r>
          <m:t>km/h</m:t>
        </m:r>
      </m:oMath>
      <w:r>
        <w:t>，全程的平均速度是________</w:t>
      </w:r>
      <m:oMath>
        <m:r>
          <m:t>km/h</m:t>
        </m:r>
      </m:oMath>
      <w:r>
        <w:t xml:space="preserve">． </w:t>
      </w:r>
    </w:p>
    <w:bookmarkEnd w:id="19"/>
    <w:p>
      <w:pPr>
        <w:pStyle w:val="6"/>
      </w:pPr>
      <w:bookmarkStart w:id="20" w:name="question_483348932"/>
      <w:r>
        <w:t> </w:t>
      </w:r>
    </w:p>
    <w:p>
      <w:pPr>
        <w:pStyle w:val="6"/>
      </w:pPr>
      <w:r>
        <w:t xml:space="preserve">  二胡演奏时，________振动产生声音；笛子演奏时，笛子内的________振动产生声音． </w:t>
      </w:r>
    </w:p>
    <w:bookmarkEnd w:id="20"/>
    <w:p>
      <w:pPr>
        <w:pStyle w:val="6"/>
      </w:pPr>
      <w:bookmarkStart w:id="21" w:name="question_482365892"/>
      <w:r>
        <w:t> </w:t>
      </w:r>
    </w:p>
    <w:p>
      <w:pPr>
        <w:pStyle w:val="6"/>
      </w:pPr>
      <w:r>
        <w:t xml:space="preserve">  高架道路两侧某些路段设有隔音板墙减弱噪声，属于在________减弱噪声． </w:t>
      </w:r>
    </w:p>
    <w:bookmarkEnd w:id="21"/>
    <w:p>
      <w:pPr>
        <w:pStyle w:val="6"/>
      </w:pPr>
      <w:bookmarkStart w:id="22" w:name="question_480793028"/>
      <w:r>
        <w:t> </w:t>
      </w:r>
    </w:p>
    <w:p>
      <w:pPr>
        <w:pStyle w:val="6"/>
      </w:pPr>
      <w:r>
        <w:t xml:space="preserve">  如图</w:t>
      </w:r>
      <m:oMath>
        <m:r>
          <m:t>A</m:t>
        </m:r>
      </m:oMath>
      <w:r>
        <w:t>为实验室常用的液体温度计，其工作原理是利用液体的________性质制成的，其示数为________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​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C</m:t>
        </m:r>
      </m:oMath>
      <w:r>
        <w:t>；如图</w:t>
      </w:r>
      <m:oMath>
        <m:r>
          <m:t>B</m:t>
        </m:r>
      </m:oMath>
      <w:r>
        <w:t>是小明同学仿照液体温度计原理设计的一个简易气体温度计，烧瓶中装的是气体，瓶塞密封不漏气，瓶塞上面细弯管中有一段液柱，若周围温度升高时，液柱将向________移动（填“左”或“右”）．</w:t>
      </w:r>
      <w:r>
        <w:br w:type="textWrapping"/>
      </w:r>
      <w:r>
        <w:drawing>
          <wp:inline distT="0" distB="0" distL="0" distR="0">
            <wp:extent cx="2171700" cy="1495425"/>
            <wp:effectExtent l="0" t="0" r="0" b="0"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2"/>
    <w:p>
      <w:pPr>
        <w:pStyle w:val="6"/>
      </w:pPr>
      <w:bookmarkStart w:id="23" w:name="question_2776356607"/>
      <w:r>
        <w:t> </w:t>
      </w:r>
    </w:p>
    <w:p>
      <w:pPr>
        <w:pStyle w:val="6"/>
      </w:pPr>
      <w:r>
        <w:t xml:space="preserve">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C</m:t>
        </m:r>
      </m:oMath>
      <w:r>
        <w:t>水的冷热程度与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C</m:t>
        </m:r>
      </m:oMath>
      <w:r>
        <w:t xml:space="preserve">冰的冷热程度________．（选填“相同”或“不同”） </w:t>
      </w:r>
    </w:p>
    <w:bookmarkEnd w:id="23"/>
    <w:p>
      <w:pPr>
        <w:pStyle w:val="6"/>
      </w:pPr>
      <w:bookmarkStart w:id="24" w:name="question_3998458879"/>
      <w:r>
        <w:t> </w:t>
      </w:r>
    </w:p>
    <w:p>
      <w:pPr>
        <w:pStyle w:val="6"/>
      </w:pPr>
      <w:r>
        <w:t xml:space="preserve">  如图甲所示，玉林园博园的彩虹桥桥面距湖面</w:t>
      </w:r>
      <m:oMath>
        <m:r>
          <m:t>3</m:t>
        </m:r>
      </m:oMath>
      <w:r>
        <w:t>米，它的“倒影”距桥面________</w:t>
      </w:r>
      <m:oMath>
        <m:r>
          <m:t>m</m:t>
        </m:r>
      </m:oMath>
      <w:r>
        <w:t>．如图乙所示，是从平面镜中看到的挂钟，挂钟显示的实际时间是________．</w:t>
      </w:r>
      <w:r>
        <w:br w:type="textWrapping"/>
      </w:r>
      <w:r>
        <w:drawing>
          <wp:inline distT="0" distB="0" distL="0" distR="0">
            <wp:extent cx="1752600" cy="962025"/>
            <wp:effectExtent l="0" t="0" r="0" b="0"/>
            <wp:docPr id="17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4"/>
    <w:p>
      <w:pPr>
        <w:pStyle w:val="6"/>
      </w:pPr>
      <w:bookmarkStart w:id="25" w:name="question_478106052"/>
      <w:r>
        <w:t> </w:t>
      </w:r>
    </w:p>
    <w:p>
      <w:pPr>
        <w:pStyle w:val="6"/>
      </w:pPr>
      <w:r>
        <w:t xml:space="preserve">  在医院里医生通过听诊器给病人诊病，是利用了声可以传递________（选填“信息”或“能量”）的性质．在医院里我们还经常看到“静”字，其目的是提醒大家要注意控制好声音，以免影响他人．用</w:t>
      </w:r>
      <m:oMath>
        <m:r>
          <m:t>B</m:t>
        </m:r>
      </m:oMath>
      <w:r>
        <w:t xml:space="preserve">超给病人检查身体时是主要利用________（选填“超声波”或“次声波）”．人耳________（选填“能”或“不能”）听到此声波，走廊上悬挂着灭菌灯发出淡紫色的光，这种淡紫色的光________（选填“是”或“不是”）紫外线． </w:t>
      </w:r>
    </w:p>
    <w:bookmarkEnd w:id="25"/>
    <w:p>
      <w:pPr>
        <w:pStyle w:val="6"/>
      </w:pPr>
      <w:bookmarkStart w:id="26" w:name="question_1052528639"/>
      <w:r>
        <w:t> </w:t>
      </w:r>
    </w:p>
    <w:p>
      <w:pPr>
        <w:pStyle w:val="6"/>
      </w:pPr>
      <w:r>
        <w:t xml:space="preserve">  二维码在现代生活中随处可见．我们能看见二维码是由于光在二维码图案上发生了________（选填“反”或“折”）射；用手机扫描二维码时，手机的镜头相当于________镜，二维码图案通过手机镜头成________（选填“实”或“虚”）像．</w:t>
      </w:r>
      <w:r>
        <w:br w:type="textWrapping"/>
      </w:r>
      <w:r>
        <w:drawing>
          <wp:inline distT="0" distB="0" distL="0" distR="0">
            <wp:extent cx="2032000" cy="1574800"/>
            <wp:effectExtent l="0" t="0" r="0" b="0"/>
            <wp:docPr id="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6"/>
    <w:p>
      <w:pPr>
        <w:pStyle w:val="6"/>
      </w:pPr>
      <w:bookmarkStart w:id="27" w:name="question_1328509951"/>
      <w:r>
        <w:t> </w:t>
      </w:r>
    </w:p>
    <w:p>
      <w:pPr>
        <w:pStyle w:val="6"/>
      </w:pPr>
      <w:r>
        <w:t xml:space="preserve">  诗句“人在桥上走，桥流水不流”，前半句所选的参照物是________（选填“桥”或“水”）；后半句桥相对于水是________的（选填“运动”或“静止”）． </w:t>
      </w:r>
    </w:p>
    <w:bookmarkEnd w:id="27"/>
    <w:p>
      <w:pPr>
        <w:pStyle w:val="6"/>
      </w:pPr>
      <w:bookmarkStart w:id="28" w:name="question_477712836"/>
      <w:r>
        <w:t> </w:t>
      </w:r>
    </w:p>
    <w:p>
      <w:pPr>
        <w:pStyle w:val="6"/>
      </w:pPr>
      <w:r>
        <w:t xml:space="preserve">  寒冷的冬天，裸露在室外的自来水管爆裂，其原因是水管中的水由液态变成固态时，________不变，密度减小，________增大所导致的（两空均选填“质量”“体积”或“密度”），小洛通过计算发现，体积为</w:t>
      </w:r>
      <m:oMath>
        <m:r>
          <m:t>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cm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>的水结成冰后体积为________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cm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>（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ρ</m:t>
            </m:r>
            <m:ctrlPr>
              <w:rPr>
                <w:rFonts w:ascii="Cambria Math" w:hAnsi="Cambria Math"/>
              </w:rPr>
            </m:ctrlPr>
          </m:e>
          <m:sub>
            <m:r>
              <m:t>冰</m:t>
            </m:r>
            <m:ctrlPr>
              <w:rPr>
                <w:rFonts w:ascii="Cambria Math" w:hAnsi="Cambria Math"/>
              </w:rPr>
            </m:ctrlPr>
          </m:sub>
        </m:sSub>
        <m:r>
          <m:t>=0.9×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  <m: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）． </w:t>
      </w:r>
    </w:p>
    <w:bookmarkEnd w:id="28"/>
    <w:p>
      <w:pPr>
        <w:pStyle w:val="6"/>
      </w:pPr>
      <w:bookmarkStart w:id="29" w:name="question_478958020"/>
      <w:r>
        <w:t> </w:t>
      </w:r>
    </w:p>
    <w:p>
      <w:pPr>
        <w:pStyle w:val="6"/>
      </w:pPr>
      <w:r>
        <w:t xml:space="preserve">  如图所示是某品牌盒装牛奶．若该牛奶的密度是</w:t>
      </w:r>
      <m:oMath>
        <m:r>
          <m:t>1.2×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  <m: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>，表示的物理意义是________，该牛奶的质量为________</w:t>
      </w:r>
      <m:oMath>
        <m:r>
          <m:t>g</m:t>
        </m:r>
      </m:oMath>
      <w:r>
        <w:t>，若喝掉一半后，此牛奶的密度将________（选填“变大”“变小”或“不变”）．</w:t>
      </w:r>
      <w:r>
        <w:br w:type="textWrapping"/>
      </w:r>
      <w:r>
        <w:drawing>
          <wp:inline distT="0" distB="0" distL="0" distR="0">
            <wp:extent cx="1228725" cy="828675"/>
            <wp:effectExtent l="0" t="0" r="0" b="0"/>
            <wp:docPr id="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9"/>
    <w:p>
      <w:pPr>
        <w:pStyle w:val="6"/>
      </w:pPr>
      <w:bookmarkStart w:id="30" w:name="question_480268740"/>
      <w:r>
        <w:t> </w:t>
      </w:r>
    </w:p>
    <w:p>
      <w:pPr>
        <w:pStyle w:val="6"/>
      </w:pPr>
      <w:r>
        <w:t xml:space="preserve">  质量相等的酒精、硫酸和水，分别装在规格相同的三个试管中，如图所示，试管乙装的是________．（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ρ</m:t>
            </m:r>
            <m:ctrlPr>
              <w:rPr>
                <w:rFonts w:ascii="Cambria Math" w:hAnsi="Cambria Math"/>
              </w:rPr>
            </m:ctrlPr>
          </m:e>
          <m:sub>
            <m:r>
              <m:t>酒精</m:t>
            </m:r>
            <m:ctrlPr>
              <w:rPr>
                <w:rFonts w:ascii="Cambria Math" w:hAnsi="Cambria Math"/>
              </w:rPr>
            </m:ctrlPr>
          </m:sub>
        </m:sSub>
        <m:r>
          <m:t>=0.8×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  <m: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ρ</m:t>
            </m:r>
            <m:ctrlPr>
              <w:rPr>
                <w:rFonts w:ascii="Cambria Math" w:hAnsi="Cambria Math"/>
              </w:rPr>
            </m:ctrlPr>
          </m:e>
          <m:sub>
            <m:r>
              <m:t>硫酸</m:t>
            </m:r>
            <m:ctrlPr>
              <w:rPr>
                <w:rFonts w:ascii="Cambria Math" w:hAnsi="Cambria Math"/>
              </w:rPr>
            </m:ctrlPr>
          </m:sub>
        </m:sSub>
        <m:r>
          <m:t>=1.8×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  <m: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>）</w:t>
      </w:r>
      <w:r>
        <w:br w:type="textWrapping"/>
      </w:r>
      <w:r>
        <w:drawing>
          <wp:inline distT="0" distB="0" distL="0" distR="0">
            <wp:extent cx="1068070" cy="914400"/>
            <wp:effectExtent l="0" t="0" r="0" b="0"/>
            <wp:docPr id="20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404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30"/>
    <w:p>
      <w:pPr>
        <w:pStyle w:val="6"/>
      </w:pPr>
      <w:bookmarkStart w:id="31" w:name="question_2157690367"/>
      <w:r>
        <w:t> </w:t>
      </w:r>
    </w:p>
    <w:p>
      <w:pPr>
        <w:pStyle w:val="6"/>
      </w:pPr>
      <w:r>
        <w:t xml:space="preserve">  在“探究同种物质的质量和体积关系”的实验中，得到了如图所示的甲、乙两种物质的质量跟体积关系的图象，由图象得到的信息可知，密度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ρ</m:t>
            </m:r>
            <m:ctrlPr>
              <w:rPr>
                <w:rFonts w:ascii="Cambria Math" w:hAnsi="Cambria Math"/>
              </w:rPr>
            </m:ctrlPr>
          </m:e>
          <m:sub>
            <m:r>
              <m:t>甲</m:t>
            </m:r>
            <m:ctrlPr>
              <w:rPr>
                <w:rFonts w:ascii="Cambria Math" w:hAnsi="Cambria Math"/>
              </w:rPr>
            </m:ctrlPr>
          </m:sub>
        </m:sSub>
      </m:oMath>
      <w:r>
        <w:t>________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ρ</m:t>
            </m:r>
            <m:ctrlPr>
              <w:rPr>
                <w:rFonts w:ascii="Cambria Math" w:hAnsi="Cambria Math"/>
              </w:rPr>
            </m:ctrlPr>
          </m:e>
          <m:sub>
            <m:r>
              <m:t>乙</m:t>
            </m:r>
            <m:ctrlPr>
              <w:rPr>
                <w:rFonts w:ascii="Cambria Math" w:hAnsi="Cambria Math"/>
              </w:rPr>
            </m:ctrlPr>
          </m:sub>
        </m:sSub>
      </m:oMath>
      <w:r>
        <w:t>（选填“</w:t>
      </w:r>
      <m:oMath>
        <m:r>
          <m:t>&gt;</m:t>
        </m:r>
      </m:oMath>
      <w:r>
        <w:t>”“</w:t>
      </w:r>
      <m:oMath>
        <m:r>
          <m:t>&lt;</m:t>
        </m:r>
      </m:oMath>
      <w:r>
        <w:t>”或“</w:t>
      </w:r>
      <m:oMath>
        <m:r>
          <m:t>=</m:t>
        </m:r>
      </m:oMath>
      <w:r>
        <w:t>”）；甲物质的密度为________</w:t>
      </w:r>
      <m:oMath>
        <m: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>．</w:t>
      </w:r>
      <w:r>
        <w:br w:type="textWrapping"/>
      </w:r>
      <w:r>
        <w:drawing>
          <wp:inline distT="0" distB="0" distL="0" distR="0">
            <wp:extent cx="1600200" cy="1333500"/>
            <wp:effectExtent l="0" t="0" r="0" b="0"/>
            <wp:docPr id="21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31"/>
    <w:p>
      <w:pPr>
        <w:pStyle w:val="4"/>
      </w:pPr>
      <w:bookmarkStart w:id="32" w:name="三作图题"/>
      <w:r>
        <w:t>三、作图题</w:t>
      </w:r>
      <w:bookmarkEnd w:id="32"/>
    </w:p>
    <w:p>
      <w:bookmarkStart w:id="33" w:name="question_1902748415"/>
      <w:r>
        <w:t> </w:t>
      </w:r>
    </w:p>
    <w:p>
      <w:pPr>
        <w:pStyle w:val="6"/>
      </w:pPr>
      <w:r>
        <w:t xml:space="preserve">  请利用平面镜成像的特点在图中作出</w:t>
      </w:r>
      <m:oMath>
        <m:r>
          <m:t>AB</m:t>
        </m:r>
      </m:oMath>
      <w:r>
        <w:t>物体在平面镜中的像，保留作图痕迹．</w:t>
      </w:r>
      <w:r>
        <w:br w:type="textWrapping"/>
      </w:r>
      <w:r>
        <w:drawing>
          <wp:inline distT="0" distB="0" distL="0" distR="0">
            <wp:extent cx="809625" cy="1133475"/>
            <wp:effectExtent l="0" t="0" r="0" b="0"/>
            <wp:docPr id="22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33"/>
    <w:p>
      <w:pPr>
        <w:pStyle w:val="6"/>
      </w:pPr>
      <w:bookmarkStart w:id="34" w:name="question_483152324"/>
      <w:r>
        <w:t> </w:t>
      </w:r>
    </w:p>
    <w:p>
      <w:pPr>
        <w:pStyle w:val="6"/>
      </w:pPr>
      <w:r>
        <w:t xml:space="preserve">  如图所示，请画出图中入射光线通过凸透镜后对应的折射光线．</w:t>
      </w:r>
      <w:r>
        <w:br w:type="textWrapping"/>
      </w:r>
      <w:r>
        <w:drawing>
          <wp:inline distT="0" distB="0" distL="0" distR="0">
            <wp:extent cx="1600200" cy="923925"/>
            <wp:effectExtent l="0" t="0" r="0" b="0"/>
            <wp:docPr id="2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34"/>
    <w:p>
      <w:pPr>
        <w:pStyle w:val="6"/>
      </w:pPr>
      <w:bookmarkStart w:id="35" w:name="question_483611076"/>
      <w:r>
        <w:t> </w:t>
      </w:r>
    </w:p>
    <w:p>
      <w:pPr>
        <w:pStyle w:val="6"/>
      </w:pPr>
      <w:r>
        <w:t xml:space="preserve">  如图所示，一束光线在空气和水两种介质的分界面上同时发生反射和折射，图中已标出了反射光线</w:t>
      </w:r>
      <m:oMath>
        <m:r>
          <m:t>OB</m:t>
        </m:r>
      </m:oMath>
      <w:r>
        <w:t>，请画出折射光线</w:t>
      </w:r>
      <m:oMath>
        <m:r>
          <m:t>OC</m:t>
        </m:r>
      </m:oMath>
      <w:r>
        <w:t>的大致方向和入射光线</w:t>
      </w:r>
      <m:oMath>
        <m:r>
          <m:t>AO</m:t>
        </m:r>
      </m:oMath>
      <w:r>
        <w:t>，并标出入射角的大小．</w:t>
      </w:r>
      <w:r>
        <w:br w:type="textWrapping"/>
      </w:r>
      <w:r>
        <w:drawing>
          <wp:inline distT="0" distB="0" distL="0" distR="0">
            <wp:extent cx="1276350" cy="1123950"/>
            <wp:effectExtent l="0" t="0" r="0" b="0"/>
            <wp:docPr id="2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35"/>
    <w:p>
      <w:pPr>
        <w:pStyle w:val="6"/>
      </w:pPr>
      <w:bookmarkStart w:id="36" w:name="question_3688781567"/>
      <w:r>
        <w:t> </w:t>
      </w:r>
    </w:p>
    <w:p>
      <w:pPr>
        <w:pStyle w:val="6"/>
      </w:pPr>
      <w:r>
        <w:t xml:space="preserve">  如图所示，太阳光线</w:t>
      </w:r>
      <m:oMath>
        <m:r>
          <m:t>AO</m:t>
        </m:r>
      </m:oMath>
      <w:r>
        <w:t>射到平面镜（图中没有画出）上，想让太阳光竖直照射到井底，请在图中作出平面镜．</w:t>
      </w:r>
      <w:r>
        <w:br w:type="textWrapping"/>
      </w:r>
      <w:r>
        <w:drawing>
          <wp:inline distT="0" distB="0" distL="0" distR="0">
            <wp:extent cx="1571625" cy="1143000"/>
            <wp:effectExtent l="0" t="0" r="0" b="0"/>
            <wp:docPr id="25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36"/>
    <w:p>
      <w:pPr>
        <w:pStyle w:val="4"/>
      </w:pPr>
      <w:bookmarkStart w:id="37" w:name="四实验探究题"/>
      <w:r>
        <w:t>四、实验探究题</w:t>
      </w:r>
      <w:bookmarkEnd w:id="37"/>
    </w:p>
    <w:p>
      <w:bookmarkStart w:id="38" w:name="question_485052868"/>
      <w:r>
        <w:t> </w:t>
      </w:r>
    </w:p>
    <w:p>
      <w:pPr>
        <w:pStyle w:val="6"/>
      </w:pPr>
      <w:r>
        <w:t xml:space="preserve"> 在探究“固体的熔化特点”实验中．</w:t>
      </w:r>
      <w:r>
        <w:br w:type="textWrapping"/>
      </w:r>
      <w:r>
        <w:drawing>
          <wp:inline distT="0" distB="0" distL="0" distR="0">
            <wp:extent cx="2714625" cy="1657350"/>
            <wp:effectExtent l="0" t="0" r="0" b="0"/>
            <wp:docPr id="2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（1）如图甲所示，是小明根据实验数据作出某物体加热时温度随时间变化的图象．分析图象可知，该物体的熔点是________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​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C</m:t>
        </m:r>
      </m:oMath>
      <w:r>
        <w:t>，其熔化过程的特点是________．</w:t>
      </w:r>
    </w:p>
    <w:p>
      <w:pPr>
        <w:pStyle w:val="6"/>
      </w:pPr>
      <w:r>
        <w:t xml:space="preserve"> </w:t>
      </w:r>
    </w:p>
    <w:p>
      <w:pPr>
        <w:pStyle w:val="6"/>
      </w:pPr>
      <w:r>
        <w:t>（2）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0</m:t>
            </m:r>
            <m:ctrlPr>
              <w:rPr>
                <w:rFonts w:ascii="Cambria Math" w:hAnsi="Cambria Math"/>
              </w:rPr>
            </m:ctrlPr>
          </m:e>
          <m:sup>
            <m:r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t>C</m:t>
        </m:r>
      </m:oMath>
      <w:r>
        <w:t>时物质的状态________（选填“固态”“液态”“固液共存状态”或“三者都有可能”）．</w:t>
      </w:r>
    </w:p>
    <w:p>
      <w:pPr>
        <w:pStyle w:val="6"/>
      </w:pPr>
      <w:r>
        <w:t xml:space="preserve"> </w:t>
      </w:r>
    </w:p>
    <w:p>
      <w:pPr>
        <w:pStyle w:val="6"/>
      </w:pPr>
      <w:r>
        <w:t>（3）另一个小组为了使物质更快受热，设置实验装置如图乙所示，你认为该装置存在的不足是________．</w:t>
      </w:r>
    </w:p>
    <w:bookmarkEnd w:id="38"/>
    <w:p>
      <w:pPr>
        <w:pStyle w:val="6"/>
      </w:pPr>
      <w:bookmarkStart w:id="39" w:name="question_486429124"/>
      <w:r>
        <w:t> </w:t>
      </w:r>
    </w:p>
    <w:p>
      <w:pPr>
        <w:pStyle w:val="6"/>
      </w:pPr>
      <w:r>
        <w:t xml:space="preserve"> 实验小组的同学利用如图所示的实验装置探究“光的反射定律”．</w:t>
      </w:r>
      <w:r>
        <w:br w:type="textWrapping"/>
      </w:r>
      <w:r>
        <w:drawing>
          <wp:inline distT="0" distB="0" distL="0" distR="0">
            <wp:extent cx="2781300" cy="1047750"/>
            <wp:effectExtent l="0" t="0" r="0" b="0"/>
            <wp:docPr id="2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（1）实验时让光贴着纸板入射是为了________．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（2）如图</w:t>
      </w:r>
      <m:oMath>
        <m:r>
          <m:t>b</m:t>
        </m:r>
      </m:oMath>
      <w:r>
        <w:t>，把半面纸板</w:t>
      </w:r>
      <m:oMath>
        <m:r>
          <m:t>NOF</m:t>
        </m:r>
      </m:oMath>
      <w:r>
        <w:t>向前折或向后折，这时，在</w:t>
      </w:r>
      <m:oMath>
        <m:r>
          <m:t>NOF</m:t>
        </m:r>
      </m:oMath>
      <w:r>
        <w:t>上________反射光线（填“看得到”或“看不到”），说明反射光线、入射光线和法线三者________同一平面内（填“在”或“不在”）．</w:t>
      </w:r>
    </w:p>
    <w:p>
      <w:pPr>
        <w:pStyle w:val="6"/>
      </w:pPr>
      <w:r>
        <w:t xml:space="preserve"> </w:t>
      </w:r>
    </w:p>
    <w:p>
      <w:pPr>
        <w:pStyle w:val="6"/>
      </w:pPr>
      <w:r>
        <w:t>（3）同学们在探究反射角和入射角的关系时，改变了入射角大小，先后做三次实验，并将测得的数据记录在表中，分析表中数据得出结论：________．</w:t>
      </w:r>
      <w:r>
        <w:br w:type="textWrapping"/>
      </w:r>
    </w:p>
    <w:tbl>
      <w:tblPr>
        <w:tblStyle w:val="51"/>
        <w:tblW w:w="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46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>
            <w:pPr>
              <w:pStyle w:val="50"/>
              <w:jc w:val="center"/>
            </w:pPr>
            <w:r>
              <w:t>实验次数</w:t>
            </w:r>
          </w:p>
        </w:tc>
        <w:tc>
          <w:tcPr>
            <w:tcW w:w="0" w:type="auto"/>
          </w:tcPr>
          <w:p>
            <w:pPr>
              <w:pStyle w:val="50"/>
              <w:jc w:val="center"/>
            </w:pPr>
            <w:r>
              <w:t>入射角</w:t>
            </w:r>
          </w:p>
        </w:tc>
        <w:tc>
          <w:tcPr>
            <w:tcW w:w="0" w:type="auto"/>
          </w:tcPr>
          <w:p>
            <w:pPr>
              <w:pStyle w:val="50"/>
              <w:jc w:val="center"/>
            </w:pPr>
            <w:r>
              <w:t>反射角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  <w:jc w:val="center"/>
            </w:pPr>
            <m:oMathPara>
              <m:oMath>
                <m:r>
                  <m:t>1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t>20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t>∘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oMath>
            </m:oMathPara>
          </w:p>
        </w:tc>
        <w:tc>
          <w:tcPr>
            <w:tcW w:w="0" w:type="auto"/>
          </w:tcPr>
          <w:p>
            <w:pPr>
              <w:pStyle w:val="5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t>20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t>∘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  <w:jc w:val="center"/>
            </w:pPr>
            <m:oMathPara>
              <m:oMath>
                <m:r>
                  <m:t>2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t>45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t>∘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oMath>
            </m:oMathPara>
          </w:p>
        </w:tc>
        <w:tc>
          <w:tcPr>
            <w:tcW w:w="0" w:type="auto"/>
          </w:tcPr>
          <w:p>
            <w:pPr>
              <w:pStyle w:val="5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t>45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t>∘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50"/>
              <w:jc w:val="center"/>
            </w:pPr>
            <m:oMathPara>
              <m:oMath>
                <m:r>
                  <m:t>3</m:t>
                </m:r>
              </m:oMath>
            </m:oMathPara>
          </w:p>
        </w:tc>
        <w:tc>
          <w:tcPr>
            <w:tcW w:w="0" w:type="auto"/>
          </w:tcPr>
          <w:p>
            <w:pPr>
              <w:pStyle w:val="5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t>60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t>∘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oMath>
            </m:oMathPara>
          </w:p>
        </w:tc>
        <w:tc>
          <w:tcPr>
            <w:tcW w:w="0" w:type="auto"/>
          </w:tcPr>
          <w:p>
            <w:pPr>
              <w:pStyle w:val="5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t>60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m:t>∘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oMath>
            </m:oMathPara>
          </w:p>
        </w:tc>
      </w:tr>
    </w:tbl>
    <w:p>
      <w:pPr>
        <w:pStyle w:val="6"/>
      </w:pPr>
      <w:r>
        <w:t xml:space="preserve"> </w:t>
      </w:r>
    </w:p>
    <w:p>
      <w:pPr>
        <w:pStyle w:val="6"/>
      </w:pPr>
      <w:r>
        <w:t>（4）同学们还发现，若将一束光贴着纸板</w:t>
      </w:r>
      <m:oMath>
        <m:r>
          <m:t>F</m:t>
        </m:r>
      </m:oMath>
      <w:r>
        <w:t>沿</w:t>
      </w:r>
      <m:oMath>
        <m:r>
          <m:t>BO</m:t>
        </m:r>
      </m:oMath>
      <w:r>
        <w:t>射到</w:t>
      </w:r>
      <m:oMath>
        <m:r>
          <m:t>O</m:t>
        </m:r>
      </m:oMath>
      <w:r>
        <w:t>点，光将沿图中的</w:t>
      </w:r>
      <m:oMath>
        <m:r>
          <m:t>AO</m:t>
        </m:r>
      </m:oMath>
      <w:r>
        <w:t>方向射出，这是因为在反射现象中光路是________．</w:t>
      </w:r>
    </w:p>
    <w:bookmarkEnd w:id="39"/>
    <w:p>
      <w:pPr>
        <w:pStyle w:val="6"/>
      </w:pPr>
      <w:bookmarkStart w:id="40" w:name="question_487739844"/>
      <w:r>
        <w:t> </w:t>
      </w:r>
    </w:p>
    <w:p>
      <w:pPr>
        <w:pStyle w:val="6"/>
      </w:pPr>
      <w:r>
        <w:t xml:space="preserve"> 洋洋同学在探究“凸透镜成像规律及应用”的活动中，选用了焦距未知的凸透镜．</w:t>
      </w:r>
      <w:r>
        <w:br w:type="textWrapping"/>
      </w:r>
      <w:r>
        <w:drawing>
          <wp:inline distT="0" distB="0" distL="0" distR="0">
            <wp:extent cx="4724400" cy="1076325"/>
            <wp:effectExtent l="0" t="0" r="0" b="0"/>
            <wp:docPr id="2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（1）将凸透镜安装在光具座上，用平行光作光源，移动光屏，在光屏上得到一个最小最亮的光斑，如图甲所示，则该凸透镜的焦距为________</w:t>
      </w:r>
      <m:oMath>
        <m:r>
          <m:t>cm</m:t>
        </m:r>
      </m:oMath>
      <w:r>
        <w:t>．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（2）将蜡烛、凸透镜、光屏依次安装在光具座上，并调整蜡烛火焰、凸透镜及光屏三者的中心，使其大致在________上，为实验探究做好准备．</w:t>
      </w:r>
    </w:p>
    <w:p>
      <w:pPr>
        <w:pStyle w:val="6"/>
      </w:pPr>
      <w:r>
        <w:t xml:space="preserve"> </w:t>
      </w:r>
    </w:p>
    <w:p>
      <w:pPr>
        <w:pStyle w:val="6"/>
      </w:pPr>
      <w:r>
        <w:t>（3）如图乙所示，将点燃的蜡烛移到标尺</w:t>
      </w:r>
      <m:oMath>
        <m:r>
          <m:t>10cm</m:t>
        </m:r>
      </m:oMath>
      <w:r>
        <w:t>处，再移动光屏，直到在光屏上得到一个清晰的像为止，生活中________就是利用这一成像原理来工作的．若保持凸透</w:t>
      </w:r>
      <w:r>
        <w:br w:type="textWrapping"/>
      </w:r>
      <w:r>
        <w:t>镜位置不变，将蜡烛移动到标尺</w:t>
      </w:r>
      <m:oMath>
        <m:r>
          <m:t>35cm</m:t>
        </m:r>
      </m:oMath>
      <w:r>
        <w:t>处，会在光屏上得到一个倒立________的实像（选填“缩小”“等大”或“放大”）．</w:t>
      </w:r>
    </w:p>
    <w:p>
      <w:pPr>
        <w:pStyle w:val="6"/>
      </w:pPr>
      <w:r>
        <w:t xml:space="preserve"> </w:t>
      </w:r>
    </w:p>
    <w:p>
      <w:pPr>
        <w:pStyle w:val="6"/>
      </w:pPr>
      <w:r>
        <w:t>（4）如果用不透明纸板将凸透镜上半部分遮住，结果________．</w:t>
      </w:r>
    </w:p>
    <w:p>
      <w:pPr>
        <w:pStyle w:val="6"/>
        <w:tabs>
          <w:tab w:val="left" w:pos="3600"/>
        </w:tabs>
      </w:pPr>
      <w:bookmarkStart w:id="41" w:name="bylh-option-container-2"/>
      <w:r>
        <w:t>A.成一半的像  </w:t>
      </w:r>
      <w:r>
        <w:tab/>
      </w:r>
      <w:r>
        <w:t>B.没有影响    </w:t>
      </w:r>
      <w:r>
        <w:br w:type="textWrapping"/>
      </w:r>
      <w:r>
        <w:t>C.仍能成完整的像，但亮度变暗</w:t>
      </w:r>
      <w:bookmarkStart w:id="42" w:name="bylh-option-2"/>
      <w:r>
        <w:tab/>
      </w:r>
      <w:r>
        <w:t>D.不能成像  </w:t>
      </w:r>
      <w:bookmarkEnd w:id="42"/>
      <w:r>
        <w:br w:type="textWrapping"/>
      </w:r>
    </w:p>
    <w:bookmarkEnd w:id="40"/>
    <w:bookmarkEnd w:id="41"/>
    <w:p>
      <w:pPr>
        <w:pStyle w:val="6"/>
      </w:pPr>
      <w:bookmarkStart w:id="43" w:name="question_490820036"/>
      <w:r>
        <w:t> </w:t>
      </w:r>
    </w:p>
    <w:p>
      <w:pPr>
        <w:pStyle w:val="6"/>
      </w:pPr>
      <w:r>
        <w:t xml:space="preserve"> 某同学捡到一个金属螺母，为了测量此螺母的密度，他做了如下实验．</w:t>
      </w:r>
      <w:r>
        <w:br w:type="textWrapping"/>
      </w:r>
      <w:r>
        <w:drawing>
          <wp:inline distT="0" distB="0" distL="0" distR="0">
            <wp:extent cx="3181350" cy="2000250"/>
            <wp:effectExtent l="0" t="0" r="0" b="0"/>
            <wp:docPr id="29" name="Picture" descr="goé¢åº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" descr="goé¢åº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（1）把天平放在水平桌面上，将游码移至标尺左端零刻度线处，指针位置如图甲所示，要使横梁平衡，应向________调节平衡螺母．（选填“左”或“右”）</w:t>
      </w:r>
    </w:p>
    <w:p>
      <w:pPr>
        <w:pStyle w:val="6"/>
      </w:pPr>
      <w:r>
        <w:t xml:space="preserve"> </w:t>
      </w:r>
    </w:p>
    <w:p>
      <w:pPr>
        <w:pStyle w:val="6"/>
      </w:pPr>
      <w:r>
        <w:t>（2）把金属螺母放在天平________盘中（选填“左”或“右”），并用镊子向另一侧盘中加减砝码并调节游码在标尺上的位置，使天平横梁恢复平衡，盘中砝码和游码在标尺上的位置如图乙所示，则金属螺母的质量是________</w:t>
      </w:r>
      <m:oMath>
        <m:r>
          <m:t>g</m:t>
        </m:r>
      </m:oMath>
      <w:r>
        <w:t>．</w:t>
      </w:r>
    </w:p>
    <w:p>
      <w:pPr>
        <w:pStyle w:val="6"/>
      </w:pPr>
      <w:r>
        <w:t xml:space="preserve"> </w:t>
      </w:r>
    </w:p>
    <w:p>
      <w:pPr>
        <w:pStyle w:val="6"/>
      </w:pPr>
      <w:r>
        <w:t>（3）在量筒中装入</w:t>
      </w:r>
      <m:oMath>
        <m:r>
          <m:t>20mL</m:t>
        </m:r>
      </m:oMath>
      <w:r>
        <w:t>水，用细线系住金属螺母并将其轻轻放入量筒中，如图丙所示，则金属螺母的体积是________</w:t>
      </w:r>
      <m:oMath>
        <m: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>，金属螺母的密度是________</w:t>
      </w:r>
      <m:oMath>
        <m: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>．</w:t>
      </w:r>
    </w:p>
    <w:p>
      <w:pPr>
        <w:pStyle w:val="6"/>
      </w:pPr>
      <w:r>
        <w:t xml:space="preserve"> </w:t>
      </w:r>
    </w:p>
    <w:p>
      <w:pPr>
        <w:pStyle w:val="6"/>
      </w:pPr>
      <w:r>
        <w:t>（4）如果金属螺母密度恰好和密度表中某一金属的密度相同，那么这名同学据此________（填“能”或“不能”）判断该螺母一定是由这种金属制成的．</w:t>
      </w:r>
    </w:p>
    <w:bookmarkEnd w:id="43"/>
    <w:p>
      <w:pPr>
        <w:pStyle w:val="4"/>
      </w:pPr>
      <w:bookmarkStart w:id="44" w:name="五解答题"/>
      <w:r>
        <w:t>五、解答题</w:t>
      </w:r>
      <w:bookmarkEnd w:id="44"/>
    </w:p>
    <w:p>
      <w:bookmarkStart w:id="45" w:name="question_494162372"/>
      <w:r>
        <w:t> </w:t>
      </w:r>
    </w:p>
    <w:p>
      <w:pPr>
        <w:pStyle w:val="6"/>
      </w:pPr>
      <w:r>
        <w:t xml:space="preserve"> 为了探测地球与月球之间的距离，向月球发射激光束，经反射后被接收，激光束从发出到接收共需</w:t>
      </w:r>
      <m:oMath>
        <m:r>
          <m:t>2.56s</m:t>
        </m:r>
      </m:oMath>
      <w:r>
        <w:t xml:space="preserve">．  </w:t>
      </w:r>
    </w:p>
    <w:p>
      <w:pPr>
        <w:pStyle w:val="6"/>
      </w:pPr>
      <w:r>
        <w:t>（1）求地球到月球的距离（光在真空中的速度为</w:t>
      </w:r>
      <m:oMath>
        <m:r>
          <m:t>3×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t>8</m:t>
            </m:r>
            <m:ctrlPr>
              <w:rPr>
                <w:rFonts w:ascii="Cambria Math" w:hAnsi="Cambria Math"/>
              </w:rPr>
            </m:ctrlPr>
          </m:sup>
        </m:sSup>
        <m:r>
          <m:t>m/s</m:t>
        </m:r>
      </m:oMath>
      <w:r>
        <w:t>）．</w:t>
      </w:r>
    </w:p>
    <w:p>
      <w:pPr>
        <w:pStyle w:val="6"/>
      </w:pPr>
      <w:r>
        <w:t xml:space="preserve"> </w:t>
      </w:r>
    </w:p>
    <w:p>
      <w:pPr>
        <w:pStyle w:val="6"/>
      </w:pPr>
      <w:r>
        <w:t>（2）能不能用超声波测量地球和月球的距离？</w:t>
      </w:r>
    </w:p>
    <w:bookmarkEnd w:id="45"/>
    <w:p>
      <w:pPr>
        <w:pStyle w:val="6"/>
      </w:pPr>
      <w:bookmarkStart w:id="46" w:name="question_771740927"/>
      <w:r>
        <w:t> </w:t>
      </w:r>
    </w:p>
    <w:p>
      <w:pPr>
        <w:pStyle w:val="6"/>
      </w:pPr>
      <w:r>
        <w:t xml:space="preserve"> 征征和妈妈到无锡旅游，买了一只宜兴茶壶．她听说宜兴茶壶是用宜兴特有的泥土材料制成的，很想知道这种材料的密度．于是她用天平测出壶盖的质量为</w:t>
      </w:r>
      <m:oMath>
        <m:r>
          <m:t>44.4g</m:t>
        </m:r>
      </m:oMath>
      <w:r>
        <w:t>，再把壶盖放入装满水的溢水杯中，并测得溢出水的质量是</w:t>
      </w:r>
      <m:oMath>
        <m:r>
          <m:t>14.8g</m:t>
        </m:r>
      </m:oMath>
      <w:r>
        <w:t xml:space="preserve">．  </w:t>
      </w:r>
    </w:p>
    <w:p>
      <w:pPr>
        <w:pStyle w:val="6"/>
      </w:pPr>
      <w:r>
        <w:t>（1）请你帮征征算出这种材料的密度是多少？</w:t>
      </w:r>
    </w:p>
    <w:p>
      <w:pPr>
        <w:pStyle w:val="6"/>
      </w:pPr>
      <w:r>
        <w:t xml:space="preserve"> </w:t>
      </w:r>
    </w:p>
    <w:p>
      <w:pPr>
        <w:pStyle w:val="6"/>
      </w:pPr>
      <w:r>
        <w:t>（2）若测得整个空茶壶的质量为</w:t>
      </w:r>
      <m:oMath>
        <m:r>
          <m:t>159g</m:t>
        </m:r>
      </m:oMath>
      <w:r>
        <w:t>，则该茶壶所用材料的体积为多大？</w:t>
      </w:r>
    </w:p>
    <w:bookmarkEnd w:id="46"/>
    <w:p>
      <w:pPr>
        <w:pStyle w:val="6"/>
      </w:pPr>
      <w:r>
        <w:t> </w:t>
      </w:r>
    </w:p>
    <w:p>
      <w:pPr>
        <w:pStyle w:val="6"/>
      </w:pPr>
      <w:r>
        <w:t xml:space="preserve"> 一个</w:t>
      </w:r>
      <m:oMath>
        <m:r>
          <m:t>50c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>的铁球，质量是</w:t>
      </w:r>
      <m:oMath>
        <m:r>
          <m:t>237g</m:t>
        </m:r>
      </m:oMath>
      <w:r>
        <w:t xml:space="preserve">． </w:t>
      </w:r>
      <m:oMath>
        <m: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ρ</m:t>
            </m:r>
            <m:ctrlPr>
              <w:rPr>
                <w:rFonts w:ascii="Cambria Math" w:hAnsi="Cambria Math"/>
              </w:rPr>
            </m:ctrlPr>
          </m:e>
          <m:sub>
            <m:r>
              <m:t>铁</m:t>
            </m:r>
            <m:ctrlPr>
              <w:rPr>
                <w:rFonts w:ascii="Cambria Math" w:hAnsi="Cambria Math"/>
              </w:rPr>
            </m:ctrlPr>
          </m:sub>
        </m:sSub>
        <m:r>
          <m:t>=7.9×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  <m: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t>3</m:t>
            </m:r>
            <m:ctrlPr>
              <w:rPr>
                <w:rFonts w:ascii="Cambria Math" w:hAnsi="Cambria Math"/>
              </w:rPr>
            </m:ctrlPr>
          </m:sup>
        </m:sSup>
        <m:r>
          <m:t>)</m:t>
        </m:r>
      </m:oMath>
      <w:r>
        <w:t xml:space="preserve">  </w:t>
      </w:r>
    </w:p>
    <w:p>
      <w:pPr>
        <w:pStyle w:val="6"/>
      </w:pPr>
      <w:r>
        <w:t>（1）通过计算说明该小铁球是空心的，还是实心的？</w:t>
      </w:r>
    </w:p>
    <w:p>
      <w:pPr>
        <w:pStyle w:val="6"/>
      </w:pPr>
      <w:r>
        <w:t xml:space="preserve"> </w:t>
      </w:r>
    </w:p>
    <w:p>
      <w:pPr>
        <w:pStyle w:val="6"/>
      </w:pPr>
      <w:r>
        <w:t>（2）若小铁球是空心的，空心部分的体积是多大？</w:t>
      </w:r>
    </w:p>
    <w:p>
      <w:pPr>
        <w:pStyle w:val="6"/>
      </w:pPr>
      <w:r>
        <w:t xml:space="preserve"> </w:t>
      </w:r>
    </w:p>
    <w:p>
      <w:pPr>
        <w:pStyle w:val="6"/>
      </w:pPr>
      <w:r>
        <w:t>（3）若空心部分注满某种液体后，球的总质量为</w:t>
      </w:r>
      <m:oMath>
        <m:r>
          <m:t>0.253kg</m:t>
        </m:r>
      </m:oMath>
      <w:r>
        <w:t>．则注入液体的密度是多少？</w:t>
      </w:r>
    </w:p>
    <w:p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12"/>
          <w:rFonts w:hint="eastAsia"/>
          <w:color w:val="FFFFFF"/>
        </w:rPr>
        <w:t>新 课  标第  一 网</w:t>
      </w:r>
      <w:r>
        <w:rPr>
          <w:rStyle w:val="12"/>
          <w:rFonts w:hint="eastAsia"/>
          <w:color w:val="FFFFFF"/>
        </w:rPr>
        <w:fldChar w:fldCharType="end"/>
      </w:r>
      <w:r>
        <w:rPr>
          <w:color w:val="FFFFFF"/>
        </w:rPr>
        <w:t xml:space="preserve"> </w:t>
      </w:r>
    </w:p>
    <w:p>
      <w:pPr>
        <w:pStyle w:val="6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23814" w:h="16840" w:orient="landscape"/>
      <w:pgMar w:top="1134" w:right="771" w:bottom="1134" w:left="2727" w:header="851" w:footer="6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47" w:name="_GoBack"/>
    <w:bookmarkEnd w:id="47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MS Sans Serif" w:hAnsi="MS Sans Serif"/>
        <w:sz w:val="16"/>
      </w:rPr>
    </w:pPr>
    <w:r>
      <w:rPr>
        <w:rFonts w:hint="eastAsia" w:ascii="MS Sans Serif" w:hAnsi="MS Sans Serif"/>
        <w:sz w:val="16"/>
      </w:rPr>
      <w:t>新课标第一网系列资料                      www.xkb1.com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jc w:val="center"/>
    </w:pPr>
    <w:r>
      <w:rPr>
        <w:rFonts w:hint="eastAsia" w:ascii="MS Sans Serif" w:hAnsi="MS Sans Serif"/>
        <w:b/>
        <w:sz w:val="27"/>
      </w:rPr>
      <w:pict>
        <v:shape id="_x0000_s1025" o:spid="_x0000_s1025" o:spt="136" type="#_x0000_t136" style="position:absolute;left:0pt;height:42.2pt;width:501.75pt;mso-position-horizontal:center;mso-position-horizontal-relative:margin;mso-position-vertical:center;mso-position-vertical-relative:margin;rotation:20643840f;z-index:251658240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MS Sans Serif" w:hAnsi="MS Sans Serif"/>
        <w:b/>
        <w:sz w:val="27"/>
      </w:rPr>
      <w:pict>
        <v:shape id="_x0000_s1026" o:spid="_x0000_s1026" o:spt="136" type="#_x0000_t136" style="position:absolute;left:0pt;height:42.2pt;width:501.75pt;mso-position-horizontal:center;mso-position-horizontal-relative:margin;mso-position-vertical:center;mso-position-vertical-relative:margin;rotation:20643840f;z-index:251659264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hint="eastAsia" w:ascii="MS Sans Serif" w:hAnsi="MS Sans Serif"/>
        <w:b/>
        <w:sz w:val="27"/>
      </w:rPr>
      <w:t>www.xkb1.com              新课标第一网不用注册，免费下载！</w:t>
    </w:r>
    <w:r>
      <w:rPr>
        <w:rFonts w:ascii="MS Sans Serif" w:hAnsi="MS Sans Serif"/>
        <w:b/>
        <w:sz w:val="27"/>
      </w:rP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rsids>
    <w:rsidRoot w:val="00590D07"/>
    <w:rsid w:val="00011C8B"/>
    <w:rsid w:val="003C7610"/>
    <w:rsid w:val="004E29B3"/>
    <w:rsid w:val="00590D07"/>
    <w:rsid w:val="00784D58"/>
    <w:rsid w:val="008D6863"/>
    <w:rsid w:val="00B86B75"/>
    <w:rsid w:val="00BC48D5"/>
    <w:rsid w:val="00C36279"/>
    <w:rsid w:val="00E315A3"/>
    <w:rsid w:val="00E70FDF"/>
    <w:rsid w:val="7B907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9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53"/>
    <w:semiHidden/>
    <w:unhideWhenUsed/>
    <w:qFormat/>
    <w:uiPriority w:val="99"/>
    <w:pPr>
      <w:spacing w:after="120"/>
    </w:pPr>
  </w:style>
  <w:style w:type="paragraph" w:styleId="7">
    <w:name w:val="Balloon Text"/>
    <w:basedOn w:val="1"/>
    <w:link w:val="5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qFormat/>
    <w:uiPriority w:val="0"/>
    <w:rPr>
      <w:color w:val="000000"/>
      <w:u w:val="none"/>
    </w:rPr>
  </w:style>
  <w:style w:type="character" w:customStyle="1" w:styleId="13">
    <w:name w:val="页眉 Char"/>
    <w:basedOn w:val="11"/>
    <w:link w:val="9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Source Code"/>
    <w:uiPriority w:val="0"/>
    <w:pPr>
      <w:wordWrap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KeywordTok"/>
    <w:qFormat/>
    <w:uiPriority w:val="0"/>
    <w:rPr>
      <w:b/>
      <w:color w:val="007020"/>
    </w:rPr>
  </w:style>
  <w:style w:type="character" w:customStyle="1" w:styleId="17">
    <w:name w:val="DataTypeTok"/>
    <w:qFormat/>
    <w:uiPriority w:val="0"/>
    <w:rPr>
      <w:color w:val="902000"/>
    </w:rPr>
  </w:style>
  <w:style w:type="character" w:customStyle="1" w:styleId="18">
    <w:name w:val="DecValTok"/>
    <w:qFormat/>
    <w:uiPriority w:val="0"/>
    <w:rPr>
      <w:color w:val="40A070"/>
    </w:rPr>
  </w:style>
  <w:style w:type="character" w:customStyle="1" w:styleId="19">
    <w:name w:val="BaseNTok"/>
    <w:uiPriority w:val="0"/>
    <w:rPr>
      <w:color w:val="40A070"/>
    </w:rPr>
  </w:style>
  <w:style w:type="character" w:customStyle="1" w:styleId="20">
    <w:name w:val="FloatTok"/>
    <w:qFormat/>
    <w:uiPriority w:val="0"/>
    <w:rPr>
      <w:color w:val="40A070"/>
    </w:rPr>
  </w:style>
  <w:style w:type="character" w:customStyle="1" w:styleId="21">
    <w:name w:val="ConstantTok"/>
    <w:uiPriority w:val="0"/>
    <w:rPr>
      <w:color w:val="880000"/>
    </w:rPr>
  </w:style>
  <w:style w:type="character" w:customStyle="1" w:styleId="22">
    <w:name w:val="CharTok"/>
    <w:qFormat/>
    <w:uiPriority w:val="0"/>
    <w:rPr>
      <w:color w:val="4070A0"/>
    </w:rPr>
  </w:style>
  <w:style w:type="character" w:customStyle="1" w:styleId="23">
    <w:name w:val="SpecialCharTok"/>
    <w:qFormat/>
    <w:uiPriority w:val="0"/>
    <w:rPr>
      <w:color w:val="4070A0"/>
    </w:rPr>
  </w:style>
  <w:style w:type="character" w:customStyle="1" w:styleId="24">
    <w:name w:val="StringTok"/>
    <w:qFormat/>
    <w:uiPriority w:val="0"/>
    <w:rPr>
      <w:color w:val="4070A0"/>
    </w:rPr>
  </w:style>
  <w:style w:type="character" w:customStyle="1" w:styleId="25">
    <w:name w:val="VerbatimStringTok"/>
    <w:qFormat/>
    <w:uiPriority w:val="0"/>
    <w:rPr>
      <w:color w:val="4070A0"/>
    </w:rPr>
  </w:style>
  <w:style w:type="character" w:customStyle="1" w:styleId="26">
    <w:name w:val="SpecialStringTok"/>
    <w:uiPriority w:val="0"/>
    <w:rPr>
      <w:color w:val="BB6688"/>
    </w:rPr>
  </w:style>
  <w:style w:type="character" w:customStyle="1" w:styleId="27">
    <w:name w:val="ImportTok"/>
    <w:qFormat/>
    <w:uiPriority w:val="0"/>
  </w:style>
  <w:style w:type="character" w:customStyle="1" w:styleId="28">
    <w:name w:val="CommentTok"/>
    <w:uiPriority w:val="0"/>
    <w:rPr>
      <w:i/>
      <w:color w:val="60A0B0"/>
    </w:rPr>
  </w:style>
  <w:style w:type="character" w:customStyle="1" w:styleId="29">
    <w:name w:val="DocumentationTok"/>
    <w:qFormat/>
    <w:uiPriority w:val="0"/>
    <w:rPr>
      <w:i/>
      <w:color w:val="BA2121"/>
    </w:rPr>
  </w:style>
  <w:style w:type="character" w:customStyle="1" w:styleId="30">
    <w:name w:val="AnnotationTok"/>
    <w:qFormat/>
    <w:uiPriority w:val="0"/>
    <w:rPr>
      <w:b/>
      <w:i/>
      <w:color w:val="60A0B0"/>
    </w:rPr>
  </w:style>
  <w:style w:type="character" w:customStyle="1" w:styleId="31">
    <w:name w:val="CommentVarTok"/>
    <w:qFormat/>
    <w:uiPriority w:val="0"/>
    <w:rPr>
      <w:b/>
      <w:i/>
      <w:color w:val="60A0B0"/>
    </w:rPr>
  </w:style>
  <w:style w:type="character" w:customStyle="1" w:styleId="32">
    <w:name w:val="OtherTok"/>
    <w:qFormat/>
    <w:uiPriority w:val="0"/>
    <w:rPr>
      <w:color w:val="007020"/>
    </w:rPr>
  </w:style>
  <w:style w:type="character" w:customStyle="1" w:styleId="33">
    <w:name w:val="FunctionTok"/>
    <w:uiPriority w:val="0"/>
    <w:rPr>
      <w:color w:val="06287E"/>
    </w:rPr>
  </w:style>
  <w:style w:type="character" w:customStyle="1" w:styleId="34">
    <w:name w:val="VariableTok"/>
    <w:qFormat/>
    <w:uiPriority w:val="0"/>
    <w:rPr>
      <w:color w:val="19177C"/>
    </w:rPr>
  </w:style>
  <w:style w:type="character" w:customStyle="1" w:styleId="35">
    <w:name w:val="ControlFlowTok"/>
    <w:uiPriority w:val="0"/>
    <w:rPr>
      <w:b/>
      <w:color w:val="007020"/>
    </w:rPr>
  </w:style>
  <w:style w:type="character" w:customStyle="1" w:styleId="36">
    <w:name w:val="OperatorTok"/>
    <w:qFormat/>
    <w:uiPriority w:val="0"/>
    <w:rPr>
      <w:color w:val="666666"/>
    </w:rPr>
  </w:style>
  <w:style w:type="character" w:customStyle="1" w:styleId="37">
    <w:name w:val="BuiltInTok"/>
    <w:qFormat/>
    <w:uiPriority w:val="0"/>
  </w:style>
  <w:style w:type="character" w:customStyle="1" w:styleId="38">
    <w:name w:val="ExtensionTok"/>
    <w:qFormat/>
    <w:uiPriority w:val="0"/>
  </w:style>
  <w:style w:type="character" w:customStyle="1" w:styleId="39">
    <w:name w:val="PreprocessorTok"/>
    <w:qFormat/>
    <w:uiPriority w:val="0"/>
    <w:rPr>
      <w:color w:val="BC7A00"/>
    </w:rPr>
  </w:style>
  <w:style w:type="character" w:customStyle="1" w:styleId="40">
    <w:name w:val="AttributeTok"/>
    <w:uiPriority w:val="0"/>
    <w:rPr>
      <w:color w:val="7D9029"/>
    </w:rPr>
  </w:style>
  <w:style w:type="character" w:customStyle="1" w:styleId="41">
    <w:name w:val="RegionMarkerTok"/>
    <w:qFormat/>
    <w:uiPriority w:val="0"/>
  </w:style>
  <w:style w:type="character" w:customStyle="1" w:styleId="42">
    <w:name w:val="InformationTok"/>
    <w:uiPriority w:val="0"/>
    <w:rPr>
      <w:b/>
      <w:i/>
      <w:color w:val="60A0B0"/>
    </w:rPr>
  </w:style>
  <w:style w:type="character" w:customStyle="1" w:styleId="43">
    <w:name w:val="WarningTok"/>
    <w:qFormat/>
    <w:uiPriority w:val="0"/>
    <w:rPr>
      <w:b/>
      <w:i/>
      <w:color w:val="60A0B0"/>
    </w:rPr>
  </w:style>
  <w:style w:type="character" w:customStyle="1" w:styleId="44">
    <w:name w:val="AlertTok"/>
    <w:qFormat/>
    <w:uiPriority w:val="0"/>
    <w:rPr>
      <w:b/>
      <w:color w:val="FF0000"/>
    </w:rPr>
  </w:style>
  <w:style w:type="character" w:customStyle="1" w:styleId="45">
    <w:name w:val="ErrorTok"/>
    <w:uiPriority w:val="0"/>
    <w:rPr>
      <w:b/>
      <w:color w:val="FF0000"/>
    </w:rPr>
  </w:style>
  <w:style w:type="character" w:customStyle="1" w:styleId="46">
    <w:name w:val="NormalTok"/>
    <w:qFormat/>
    <w:uiPriority w:val="0"/>
  </w:style>
  <w:style w:type="character" w:customStyle="1" w:styleId="47">
    <w:name w:val="标题 3 Char"/>
    <w:basedOn w:val="11"/>
    <w:link w:val="4"/>
    <w:qFormat/>
    <w:uiPriority w:val="9"/>
    <w:rPr>
      <w:b/>
      <w:bCs/>
      <w:sz w:val="21"/>
      <w:szCs w:val="32"/>
    </w:rPr>
  </w:style>
  <w:style w:type="character" w:customStyle="1" w:styleId="48">
    <w:name w:val="标题 1 Char"/>
    <w:basedOn w:val="11"/>
    <w:link w:val="2"/>
    <w:qFormat/>
    <w:uiPriority w:val="9"/>
    <w:rPr>
      <w:b/>
      <w:bCs/>
      <w:kern w:val="44"/>
      <w:sz w:val="28"/>
      <w:szCs w:val="44"/>
    </w:rPr>
  </w:style>
  <w:style w:type="character" w:customStyle="1" w:styleId="49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paragraph" w:customStyle="1" w:styleId="50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  <w:style w:type="table" w:customStyle="1" w:styleId="51">
    <w:name w:val="Table"/>
    <w:semiHidden/>
    <w:unhideWhenUsed/>
    <w:qFormat/>
    <w:uiPriority w:val="0"/>
    <w:pPr>
      <w:spacing w:after="200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Table Caption"/>
    <w:basedOn w:val="5"/>
    <w:qFormat/>
    <w:uiPriority w:val="0"/>
    <w:pPr>
      <w:keepNext/>
      <w:widowControl/>
      <w:spacing w:after="120"/>
    </w:pPr>
    <w:rPr>
      <w:rFonts w:asciiTheme="minorHAnsi" w:hAnsiTheme="minorHAnsi" w:eastAsiaTheme="minorEastAsia" w:cstheme="minorBidi"/>
      <w:i/>
      <w:kern w:val="0"/>
      <w:sz w:val="24"/>
      <w:szCs w:val="24"/>
      <w:lang w:eastAsia="en-US"/>
    </w:rPr>
  </w:style>
  <w:style w:type="character" w:customStyle="1" w:styleId="53">
    <w:name w:val="正文文本 Char"/>
    <w:basedOn w:val="11"/>
    <w:link w:val="6"/>
    <w:semiHidden/>
    <w:qFormat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4">
    <w:name w:val="批注框文本 Char"/>
    <w:basedOn w:val="11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jpe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jpe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2277</Words>
  <Characters>2710</Characters>
  <Application>WPS Office_11.1.0.10314_F1E327BC-269C-435d-A152-05C5408002CA</Application>
  <DocSecurity>0</DocSecurity>
  <Lines>142</Lines>
  <Paragraphs>121</Paragraphs>
  <ScaleCrop>false</ScaleCrop>
  <LinksUpToDate>false</LinksUpToDate>
  <CharactersWithSpaces>4866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2021-01-15T06:09:00Z</dcterms:created>
  <dcterms:modified xsi:type="dcterms:W3CDTF">2021-01-26T07:02:12Z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