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山西晋城八年级上物理期末试卷"/>
      <w:r>
        <w:t>2020-2021学年山西晋城八年级上物理期末试卷</w:t>
      </w:r>
      <w:bookmarkEnd w:id="0"/>
    </w:p>
    <w:p>
      <w:pPr>
        <w:pStyle w:val="4"/>
      </w:pPr>
      <w:bookmarkStart w:id="1" w:name="一选择题"/>
      <w:r>
        <w:t>一、选择题</w:t>
      </w:r>
      <w:bookmarkEnd w:id="1"/>
    </w:p>
    <w:p>
      <w:bookmarkStart w:id="2" w:name="question_104551108"/>
      <w:r>
        <w:t> </w:t>
      </w:r>
    </w:p>
    <w:p>
      <w:pPr>
        <w:pStyle w:val="6"/>
      </w:pPr>
      <w:r>
        <w:t xml:space="preserve">1.  在学习和生活中，我们要善于发现，善于思考．下列对身边物理量估测的数据，你认为符合实际的是（   ） </w:t>
      </w:r>
    </w:p>
    <w:p>
      <w:pPr>
        <w:pStyle w:val="6"/>
        <w:tabs>
          <w:tab w:val="left" w:pos="3600"/>
        </w:tabs>
      </w:pPr>
      <w:r>
        <w:t>A.中学生的身高大约</w:t>
      </w:r>
      <m:oMath>
        <m:r>
          <m:t>1.6dm</m:t>
        </m:r>
      </m:oMath>
      <w:r>
        <w:tab/>
      </w:r>
      <w:r>
        <w:t>B.此试卷的宽度约为</w:t>
      </w:r>
      <m:oMath>
        <m:r>
          <m:t>25dm</m:t>
        </m:r>
      </m:oMath>
      <w:r>
        <w:br w:type="textWrapping"/>
      </w:r>
      <w:r>
        <w:t>C.你所在考场的温度约</w:t>
      </w:r>
      <m:oMath>
        <m:r>
          <m:t>50</m:t>
        </m:r>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ab/>
      </w:r>
      <w:r>
        <w:t>D.一枚鸡蛋的质量约为</w:t>
      </w:r>
      <m:oMath>
        <m:r>
          <m:t>50g</m:t>
        </m:r>
      </m:oMath>
      <w:r>
        <w:br w:type="textWrapping"/>
      </w:r>
    </w:p>
    <w:bookmarkEnd w:id="2"/>
    <w:p>
      <w:pPr>
        <w:pStyle w:val="6"/>
      </w:pPr>
      <w:bookmarkStart w:id="3" w:name="question_36285183"/>
      <w:r>
        <w:t> </w:t>
      </w:r>
    </w:p>
    <w:p>
      <w:pPr>
        <w:pStyle w:val="6"/>
      </w:pPr>
      <w:r>
        <w:t>2.  在旅游景区，导游常利用扩音器进行讲解，如图所示．关于扩音器的作用以下说法正确的是（        ）</w:t>
      </w:r>
      <w:r>
        <w:br w:type="textWrapping"/>
      </w:r>
      <w:r>
        <w:drawing>
          <wp:inline distT="0" distB="0" distL="0" distR="0">
            <wp:extent cx="1447800" cy="11430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a:xfrm>
                      <a:off x="0" y="0"/>
                      <a:ext cx="1447800" cy="1143000"/>
                    </a:xfrm>
                    <a:prstGeom prst="rect">
                      <a:avLst/>
                    </a:prstGeom>
                    <a:noFill/>
                    <a:ln w="9525">
                      <a:noFill/>
                    </a:ln>
                  </pic:spPr>
                </pic:pic>
              </a:graphicData>
            </a:graphic>
          </wp:inline>
        </w:drawing>
      </w:r>
      <w:r>
        <w:t xml:space="preserve"> </w:t>
      </w:r>
    </w:p>
    <w:p>
      <w:pPr>
        <w:pStyle w:val="6"/>
        <w:tabs>
          <w:tab w:val="left" w:pos="3600"/>
        </w:tabs>
      </w:pPr>
      <w:r>
        <w:t>A.增大声音的响度</w:t>
      </w:r>
      <w:r>
        <w:tab/>
      </w:r>
      <w:r>
        <w:t>B.提高声音的音调</w:t>
      </w:r>
      <w:r>
        <w:br w:type="textWrapping"/>
      </w:r>
      <w:r>
        <w:t>C.改变声音的音色</w:t>
      </w:r>
      <w:r>
        <w:tab/>
      </w:r>
      <w:r>
        <w:t>D.改变声音的传播速度</w:t>
      </w:r>
      <w:r>
        <w:br w:type="textWrapping"/>
      </w:r>
    </w:p>
    <w:bookmarkEnd w:id="3"/>
    <w:p>
      <w:pPr>
        <w:pStyle w:val="6"/>
      </w:pPr>
      <w:bookmarkStart w:id="4" w:name="question_119100100"/>
      <w:r>
        <w:t> </w:t>
      </w:r>
    </w:p>
    <w:p>
      <w:pPr>
        <w:pStyle w:val="6"/>
      </w:pPr>
      <w:r>
        <w:t xml:space="preserve">3.  下列现象中，由于光的反射而形成的是（        ） </w:t>
      </w:r>
    </w:p>
    <w:p>
      <w:pPr>
        <w:pStyle w:val="6"/>
      </w:pPr>
      <w:r>
        <w:t>A.</w:t>
      </w:r>
      <w:r>
        <w:drawing>
          <wp:inline distT="0" distB="0" distL="0" distR="0">
            <wp:extent cx="923925" cy="914400"/>
            <wp:effectExtent l="0" t="0" r="0" b="0"/>
            <wp:docPr id="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go题库"/>
                    <pic:cNvPicPr>
                      <a:picLocks noChangeAspect="1" noChangeArrowheads="1"/>
                    </pic:cNvPicPr>
                  </pic:nvPicPr>
                  <pic:blipFill>
                    <a:blip r:embed="rId9" cstate="print"/>
                    <a:stretch>
                      <a:fillRect/>
                    </a:stretch>
                  </pic:blipFill>
                  <pic:spPr>
                    <a:xfrm>
                      <a:off x="0" y="0"/>
                      <a:ext cx="924025" cy="914400"/>
                    </a:xfrm>
                    <a:prstGeom prst="rect">
                      <a:avLst/>
                    </a:prstGeom>
                    <a:noFill/>
                    <a:ln w="9525">
                      <a:noFill/>
                    </a:ln>
                  </pic:spPr>
                </pic:pic>
              </a:graphicData>
            </a:graphic>
          </wp:inline>
        </w:drawing>
      </w:r>
      <w:r>
        <w:t xml:space="preserve"> 水中“弯折”的铅笔</w:t>
      </w:r>
    </w:p>
    <w:p>
      <w:pPr>
        <w:pStyle w:val="6"/>
      </w:pPr>
      <w:r>
        <w:t>B.</w:t>
      </w:r>
      <w:r>
        <w:drawing>
          <wp:inline distT="0" distB="0" distL="0" distR="0">
            <wp:extent cx="1663700" cy="11938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1663700" cy="1193800"/>
                    </a:xfrm>
                    <a:prstGeom prst="rect">
                      <a:avLst/>
                    </a:prstGeom>
                    <a:noFill/>
                    <a:ln w="9525">
                      <a:noFill/>
                    </a:ln>
                  </pic:spPr>
                </pic:pic>
              </a:graphicData>
            </a:graphic>
          </wp:inline>
        </w:drawing>
      </w:r>
      <w:r>
        <w:t xml:space="preserve"> 天空的彩虹</w:t>
      </w:r>
    </w:p>
    <w:p>
      <w:pPr>
        <w:pStyle w:val="6"/>
      </w:pPr>
      <w:r>
        <w:t>C.</w:t>
      </w:r>
      <w:r>
        <w:drawing>
          <wp:inline distT="0" distB="0" distL="0" distR="0">
            <wp:extent cx="1270000" cy="971550"/>
            <wp:effectExtent l="0" t="0" r="0" b="0"/>
            <wp:docPr id="4"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go题库"/>
                    <pic:cNvPicPr>
                      <a:picLocks noChangeAspect="1" noChangeArrowheads="1"/>
                    </pic:cNvPicPr>
                  </pic:nvPicPr>
                  <pic:blipFill>
                    <a:blip r:embed="rId11" cstate="print"/>
                    <a:stretch>
                      <a:fillRect/>
                    </a:stretch>
                  </pic:blipFill>
                  <pic:spPr>
                    <a:xfrm>
                      <a:off x="0" y="0"/>
                      <a:ext cx="1270534" cy="972151"/>
                    </a:xfrm>
                    <a:prstGeom prst="rect">
                      <a:avLst/>
                    </a:prstGeom>
                    <a:noFill/>
                    <a:ln w="9525">
                      <a:noFill/>
                    </a:ln>
                  </pic:spPr>
                </pic:pic>
              </a:graphicData>
            </a:graphic>
          </wp:inline>
        </w:drawing>
      </w:r>
      <w:r>
        <w:t xml:space="preserve"> 倒映在水中的山</w:t>
      </w:r>
    </w:p>
    <w:p>
      <w:pPr>
        <w:pStyle w:val="6"/>
      </w:pPr>
      <w:r>
        <w:t>D.</w:t>
      </w:r>
      <w:r>
        <w:drawing>
          <wp:inline distT="0" distB="0" distL="0" distR="0">
            <wp:extent cx="1790700" cy="13335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2" cstate="print"/>
                    <a:stretch>
                      <a:fillRect/>
                    </a:stretch>
                  </pic:blipFill>
                  <pic:spPr>
                    <a:xfrm>
                      <a:off x="0" y="0"/>
                      <a:ext cx="1790700" cy="1333500"/>
                    </a:xfrm>
                    <a:prstGeom prst="rect">
                      <a:avLst/>
                    </a:prstGeom>
                    <a:noFill/>
                    <a:ln w="9525">
                      <a:noFill/>
                    </a:ln>
                  </pic:spPr>
                </pic:pic>
              </a:graphicData>
            </a:graphic>
          </wp:inline>
        </w:drawing>
      </w:r>
      <w:r>
        <w:t xml:space="preserve"> 树荫下的圆形光斑</w:t>
      </w:r>
    </w:p>
    <w:bookmarkEnd w:id="4"/>
    <w:p>
      <w:pPr>
        <w:pStyle w:val="6"/>
      </w:pPr>
      <w:bookmarkStart w:id="5" w:name="question_24631295"/>
      <w:r>
        <w:t> </w:t>
      </w:r>
    </w:p>
    <w:p>
      <w:pPr>
        <w:pStyle w:val="6"/>
      </w:pPr>
      <w:r>
        <w:t>4.  小明用如图所示的实验装置，探究反射光线与入射光线是否在同一平面内，应进行的操作是（ ）</w:t>
      </w:r>
      <w:r>
        <w:br w:type="textWrapping"/>
      </w:r>
      <w:r>
        <w:drawing>
          <wp:inline distT="0" distB="0" distL="0" distR="0">
            <wp:extent cx="1304925" cy="1190625"/>
            <wp:effectExtent l="0" t="0" r="0" b="0"/>
            <wp:docPr id="6"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go题库"/>
                    <pic:cNvPicPr>
                      <a:picLocks noChangeAspect="1" noChangeArrowheads="1"/>
                    </pic:cNvPicPr>
                  </pic:nvPicPr>
                  <pic:blipFill>
                    <a:blip r:embed="rId13" cstate="print"/>
                    <a:stretch>
                      <a:fillRect/>
                    </a:stretch>
                  </pic:blipFill>
                  <pic:spPr>
                    <a:xfrm>
                      <a:off x="0" y="0"/>
                      <a:ext cx="1304925" cy="1190625"/>
                    </a:xfrm>
                    <a:prstGeom prst="rect">
                      <a:avLst/>
                    </a:prstGeom>
                    <a:noFill/>
                    <a:ln w="9525">
                      <a:noFill/>
                    </a:ln>
                  </pic:spPr>
                </pic:pic>
              </a:graphicData>
            </a:graphic>
          </wp:inline>
        </w:drawing>
      </w:r>
      <w:r>
        <w:t xml:space="preserve"> </w:t>
      </w:r>
    </w:p>
    <w:p>
      <w:pPr>
        <w:pStyle w:val="6"/>
        <w:tabs>
          <w:tab w:val="left" w:pos="3600"/>
        </w:tabs>
      </w:pPr>
      <w:r>
        <w:t>A.沿</w:t>
      </w:r>
      <m:oMath>
        <m:r>
          <m:t>ON</m:t>
        </m:r>
      </m:oMath>
      <w:r>
        <w:t>向后转动板</w:t>
      </w:r>
      <m:oMath>
        <m:r>
          <m:t>B</m:t>
        </m:r>
      </m:oMath>
      <w:r>
        <w:tab/>
      </w:r>
      <w:r>
        <w:t>B.沿</w:t>
      </w:r>
      <m:oMath>
        <m:r>
          <m:t>ON</m:t>
        </m:r>
      </m:oMath>
      <w:r>
        <w:t>向后转动板</w:t>
      </w:r>
      <m:oMath>
        <m:r>
          <m:t>A</m:t>
        </m:r>
      </m:oMath>
      <w:r>
        <w:br w:type="textWrapping"/>
      </w:r>
      <w:r>
        <w:t>C.改变反射光线与</w:t>
      </w:r>
      <m:oMath>
        <m:r>
          <m:t>ON</m:t>
        </m:r>
      </m:oMath>
      <w:r>
        <w:t>的夹角</w:t>
      </w:r>
      <w:r>
        <w:tab/>
      </w:r>
      <w:r>
        <w:t>D.改变入射光线与</w:t>
      </w:r>
      <m:oMath>
        <m:r>
          <m:t>ON</m:t>
        </m:r>
      </m:oMath>
      <w:r>
        <w:t>的夹角</w:t>
      </w:r>
      <w:r>
        <w:br w:type="textWrapping"/>
      </w:r>
    </w:p>
    <w:bookmarkEnd w:id="5"/>
    <w:p>
      <w:pPr>
        <w:pStyle w:val="6"/>
      </w:pPr>
      <w:bookmarkStart w:id="6" w:name="question_1560831"/>
      <w:r>
        <w:t> </w:t>
      </w:r>
    </w:p>
    <w:p>
      <w:pPr>
        <w:pStyle w:val="6"/>
      </w:pPr>
      <w:r>
        <w:t xml:space="preserve">5.  将热水倒入干冰中，水像沸腾了一样，同时水面上产生大量的“白雾”．“白雾”通过鼓风机喷入舞台，即可制造“云雾缭绕”的舞台效果，“白雾”是（ ） </w:t>
      </w:r>
    </w:p>
    <w:p>
      <w:pPr>
        <w:pStyle w:val="6"/>
        <w:tabs>
          <w:tab w:val="left" w:pos="1800"/>
          <w:tab w:val="left" w:pos="3600"/>
          <w:tab w:val="left" w:pos="5400"/>
        </w:tabs>
      </w:pPr>
      <w:r>
        <w:t>A.小冰晶</w:t>
      </w:r>
      <w:r>
        <w:tab/>
      </w:r>
      <w:r>
        <w:t>B.水蒸气</w:t>
      </w:r>
      <w:r>
        <w:tab/>
      </w:r>
      <w:r>
        <w:t>C.二氧化碳气体</w:t>
      </w:r>
      <w:r>
        <w:tab/>
      </w:r>
      <w:r>
        <w:t>D.小水珠</w:t>
      </w:r>
    </w:p>
    <w:bookmarkEnd w:id="6"/>
    <w:p>
      <w:pPr>
        <w:pStyle w:val="6"/>
      </w:pPr>
      <w:bookmarkStart w:id="7" w:name="question_93868740"/>
      <w:r>
        <w:t> </w:t>
      </w:r>
    </w:p>
    <w:p>
      <w:pPr>
        <w:pStyle w:val="6"/>
      </w:pPr>
      <w:r>
        <w:t>6.  调查发现，近年来需要进行视力矫正的人数逐年增多，且呈现低龄化趋势．保护视力，刻不容缓．根据图示可以判断：图中小男孩配戴眼镜的镜片是（        ）</w:t>
      </w:r>
      <w:r>
        <w:br w:type="textWrapping"/>
      </w:r>
      <w:r>
        <w:drawing>
          <wp:inline distT="0" distB="0" distL="0" distR="0">
            <wp:extent cx="1790700" cy="118110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4" cstate="print"/>
                    <a:stretch>
                      <a:fillRect/>
                    </a:stretch>
                  </pic:blipFill>
                  <pic:spPr>
                    <a:xfrm>
                      <a:off x="0" y="0"/>
                      <a:ext cx="1790700" cy="1181100"/>
                    </a:xfrm>
                    <a:prstGeom prst="rect">
                      <a:avLst/>
                    </a:prstGeom>
                    <a:noFill/>
                    <a:ln w="9525">
                      <a:noFill/>
                    </a:ln>
                  </pic:spPr>
                </pic:pic>
              </a:graphicData>
            </a:graphic>
          </wp:inline>
        </w:drawing>
      </w:r>
      <w:r>
        <w:t xml:space="preserve"> </w:t>
      </w:r>
    </w:p>
    <w:p>
      <w:pPr>
        <w:pStyle w:val="6"/>
      </w:pPr>
      <w:r>
        <w:t>A.凸透镜，用来矫正他的近视眼</w:t>
      </w:r>
    </w:p>
    <w:p>
      <w:pPr>
        <w:pStyle w:val="6"/>
      </w:pPr>
      <w:r>
        <w:t>B.凸透镜，用来矫正他的远视眼</w:t>
      </w:r>
    </w:p>
    <w:p>
      <w:pPr>
        <w:pStyle w:val="6"/>
      </w:pPr>
      <w:r>
        <w:t>C.凹透镜，用来矫正他的远视眼</w:t>
      </w:r>
    </w:p>
    <w:p>
      <w:pPr>
        <w:pStyle w:val="6"/>
      </w:pPr>
      <w:r>
        <w:t>D.凹透镜，用来矫正他的近视眼</w:t>
      </w:r>
    </w:p>
    <w:bookmarkEnd w:id="7"/>
    <w:p>
      <w:pPr>
        <w:pStyle w:val="6"/>
      </w:pPr>
      <w:bookmarkStart w:id="8" w:name="question_112218820"/>
      <w:r>
        <w:t> </w:t>
      </w:r>
    </w:p>
    <w:p>
      <w:pPr>
        <w:pStyle w:val="6"/>
      </w:pPr>
      <w:r>
        <w:t xml:space="preserve">7.  杭州某中学率先使用“刷脸器”，吃饭、借书等都可通过“刷脸”完成．而实现录入脸部特征的关键器材就是刷脸器上的摄像头，下列有关刷脸器的使用说法不正确的是（        ） </w:t>
      </w:r>
    </w:p>
    <w:p>
      <w:pPr>
        <w:pStyle w:val="6"/>
      </w:pPr>
      <w:r>
        <w:t>A.所成的像在一倍焦距以内</w:t>
      </w:r>
    </w:p>
    <w:p>
      <w:pPr>
        <w:pStyle w:val="6"/>
      </w:pPr>
      <w:r>
        <w:t>B.为使屏幕上半张脸变完整，可适当远离摄像头</w:t>
      </w:r>
    </w:p>
    <w:p>
      <w:pPr>
        <w:pStyle w:val="6"/>
      </w:pPr>
      <w:r>
        <w:t>C.摄像头的镜片是凸透镜</w:t>
      </w:r>
    </w:p>
    <w:p>
      <w:pPr>
        <w:pStyle w:val="6"/>
      </w:pPr>
      <w:r>
        <w:t>D.获取脸部特征时成的是实像</w:t>
      </w:r>
    </w:p>
    <w:bookmarkEnd w:id="8"/>
    <w:p>
      <w:pPr>
        <w:pStyle w:val="6"/>
      </w:pPr>
      <w:bookmarkStart w:id="9" w:name="question_1683453439"/>
      <w:r>
        <w:t> </w:t>
      </w:r>
    </w:p>
    <w:p>
      <w:pPr>
        <w:pStyle w:val="6"/>
      </w:pPr>
      <w:r>
        <w:t xml:space="preserve">8.  当人远离平面镜时，将会出现的现象是（ ） </w:t>
      </w:r>
    </w:p>
    <w:p>
      <w:pPr>
        <w:pStyle w:val="6"/>
      </w:pPr>
      <w:r>
        <w:t>A.像变大，像到镜面的距离变大</w:t>
      </w:r>
    </w:p>
    <w:p>
      <w:pPr>
        <w:pStyle w:val="6"/>
      </w:pPr>
      <w:r>
        <w:t>B.像变小，像到镜面的距离变小</w:t>
      </w:r>
    </w:p>
    <w:p>
      <w:pPr>
        <w:pStyle w:val="6"/>
      </w:pPr>
      <w:r>
        <w:t>C.像不变，像到镜面的距离不变</w:t>
      </w:r>
    </w:p>
    <w:p>
      <w:pPr>
        <w:pStyle w:val="6"/>
      </w:pPr>
      <w:r>
        <w:t>D.像不变，像到镜面的距离变大</w:t>
      </w:r>
    </w:p>
    <w:bookmarkEnd w:id="9"/>
    <w:p>
      <w:pPr>
        <w:pStyle w:val="6"/>
      </w:pPr>
      <w:bookmarkStart w:id="10" w:name="question_500933375"/>
      <w:r>
        <w:t> </w:t>
      </w:r>
    </w:p>
    <w:p>
      <w:pPr>
        <w:pStyle w:val="6"/>
      </w:pPr>
      <w:r>
        <w:t xml:space="preserve">9.  如图是四个装有水的开口容器，同时同地放在阳光下，其中蒸发最快的是（ ） </w:t>
      </w:r>
    </w:p>
    <w:p>
      <w:pPr>
        <w:pStyle w:val="6"/>
        <w:tabs>
          <w:tab w:val="left" w:pos="1800"/>
          <w:tab w:val="left" w:pos="3600"/>
          <w:tab w:val="left" w:pos="5400"/>
        </w:tabs>
      </w:pPr>
      <w:r>
        <w:t>A.</w:t>
      </w:r>
      <w:r>
        <w:drawing>
          <wp:inline distT="0" distB="0" distL="0" distR="0">
            <wp:extent cx="523875" cy="571500"/>
            <wp:effectExtent l="0" t="0" r="0" b="0"/>
            <wp:docPr id="8"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go题库"/>
                    <pic:cNvPicPr>
                      <a:picLocks noChangeAspect="1" noChangeArrowheads="1"/>
                    </pic:cNvPicPr>
                  </pic:nvPicPr>
                  <pic:blipFill>
                    <a:blip r:embed="rId15" cstate="print"/>
                    <a:stretch>
                      <a:fillRect/>
                    </a:stretch>
                  </pic:blipFill>
                  <pic:spPr>
                    <a:xfrm>
                      <a:off x="0" y="0"/>
                      <a:ext cx="523875" cy="571500"/>
                    </a:xfrm>
                    <a:prstGeom prst="rect">
                      <a:avLst/>
                    </a:prstGeom>
                    <a:noFill/>
                    <a:ln w="9525">
                      <a:noFill/>
                    </a:ln>
                  </pic:spPr>
                </pic:pic>
              </a:graphicData>
            </a:graphic>
          </wp:inline>
        </w:drawing>
      </w:r>
      <w:r>
        <w:tab/>
      </w:r>
      <w:r>
        <w:t>B.</w:t>
      </w:r>
      <w:r>
        <w:drawing>
          <wp:inline distT="0" distB="0" distL="0" distR="0">
            <wp:extent cx="333375" cy="714375"/>
            <wp:effectExtent l="0" t="0" r="0" b="0"/>
            <wp:docPr id="9"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go题库"/>
                    <pic:cNvPicPr>
                      <a:picLocks noChangeAspect="1" noChangeArrowheads="1"/>
                    </pic:cNvPicPr>
                  </pic:nvPicPr>
                  <pic:blipFill>
                    <a:blip r:embed="rId16" cstate="print"/>
                    <a:stretch>
                      <a:fillRect/>
                    </a:stretch>
                  </pic:blipFill>
                  <pic:spPr>
                    <a:xfrm>
                      <a:off x="0" y="0"/>
                      <a:ext cx="333375" cy="714375"/>
                    </a:xfrm>
                    <a:prstGeom prst="rect">
                      <a:avLst/>
                    </a:prstGeom>
                    <a:noFill/>
                    <a:ln w="9525">
                      <a:noFill/>
                    </a:ln>
                  </pic:spPr>
                </pic:pic>
              </a:graphicData>
            </a:graphic>
          </wp:inline>
        </w:drawing>
      </w:r>
      <w:r>
        <w:tab/>
      </w:r>
      <w:r>
        <w:t>C.</w:t>
      </w:r>
      <w:r>
        <w:drawing>
          <wp:inline distT="0" distB="0" distL="0" distR="0">
            <wp:extent cx="838200" cy="228600"/>
            <wp:effectExtent l="0" t="0" r="0" b="0"/>
            <wp:docPr id="10"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go题库"/>
                    <pic:cNvPicPr>
                      <a:picLocks noChangeAspect="1" noChangeArrowheads="1"/>
                    </pic:cNvPicPr>
                  </pic:nvPicPr>
                  <pic:blipFill>
                    <a:blip r:embed="rId17" cstate="print"/>
                    <a:stretch>
                      <a:fillRect/>
                    </a:stretch>
                  </pic:blipFill>
                  <pic:spPr>
                    <a:xfrm>
                      <a:off x="0" y="0"/>
                      <a:ext cx="838200" cy="228600"/>
                    </a:xfrm>
                    <a:prstGeom prst="rect">
                      <a:avLst/>
                    </a:prstGeom>
                    <a:noFill/>
                    <a:ln w="9525">
                      <a:noFill/>
                    </a:ln>
                  </pic:spPr>
                </pic:pic>
              </a:graphicData>
            </a:graphic>
          </wp:inline>
        </w:drawing>
      </w:r>
      <w:r>
        <w:tab/>
      </w:r>
      <w:r>
        <w:t>D.</w:t>
      </w:r>
      <w:r>
        <w:drawing>
          <wp:inline distT="0" distB="0" distL="0" distR="0">
            <wp:extent cx="314325" cy="1009650"/>
            <wp:effectExtent l="0" t="0" r="0" b="0"/>
            <wp:docPr id="11"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go题库"/>
                    <pic:cNvPicPr>
                      <a:picLocks noChangeAspect="1" noChangeArrowheads="1"/>
                    </pic:cNvPicPr>
                  </pic:nvPicPr>
                  <pic:blipFill>
                    <a:blip r:embed="rId18" cstate="print"/>
                    <a:stretch>
                      <a:fillRect/>
                    </a:stretch>
                  </pic:blipFill>
                  <pic:spPr>
                    <a:xfrm>
                      <a:off x="0" y="0"/>
                      <a:ext cx="314325" cy="1009650"/>
                    </a:xfrm>
                    <a:prstGeom prst="rect">
                      <a:avLst/>
                    </a:prstGeom>
                    <a:noFill/>
                    <a:ln w="9525">
                      <a:noFill/>
                    </a:ln>
                  </pic:spPr>
                </pic:pic>
              </a:graphicData>
            </a:graphic>
          </wp:inline>
        </w:drawing>
      </w:r>
    </w:p>
    <w:bookmarkEnd w:id="10"/>
    <w:p>
      <w:pPr>
        <w:pStyle w:val="6"/>
      </w:pPr>
      <w:bookmarkStart w:id="11" w:name="question_111956676"/>
      <w:r>
        <w:t> </w:t>
      </w:r>
    </w:p>
    <w:p>
      <w:pPr>
        <w:pStyle w:val="6"/>
      </w:pPr>
      <w:r>
        <w:t xml:space="preserve">10.  关于熔化，以下说法正确的是（        ） </w:t>
      </w:r>
    </w:p>
    <w:p>
      <w:pPr>
        <w:pStyle w:val="6"/>
      </w:pPr>
      <w:r>
        <w:t>A.晶体和非晶体在熔化时温度都是不变的</w:t>
      </w:r>
    </w:p>
    <w:p>
      <w:pPr>
        <w:pStyle w:val="6"/>
      </w:pPr>
      <w:r>
        <w:t>B.给物体加热，温度不一定会升高</w:t>
      </w:r>
    </w:p>
    <w:p>
      <w:pPr>
        <w:pStyle w:val="6"/>
      </w:pPr>
      <w:r>
        <w:t>C.晶体熔化时吸热，非晶体熔化时不吸热</w:t>
      </w:r>
    </w:p>
    <w:p>
      <w:pPr>
        <w:pStyle w:val="6"/>
      </w:pPr>
      <w:r>
        <w:t>D.晶体熔化时不吸热，所以温度不变</w:t>
      </w:r>
    </w:p>
    <w:bookmarkEnd w:id="11"/>
    <w:p>
      <w:pPr>
        <w:pStyle w:val="6"/>
      </w:pPr>
      <w:bookmarkStart w:id="12" w:name="question_92951236"/>
      <w:r>
        <w:t> </w:t>
      </w:r>
    </w:p>
    <w:p>
      <w:pPr>
        <w:pStyle w:val="6"/>
      </w:pPr>
      <w:r>
        <w:t>11.  如图所示，质量为</w:t>
      </w:r>
      <m:oMath>
        <m:r>
          <m:t>70kg</m:t>
        </m:r>
      </m:oMath>
      <w:r>
        <w:t>的运动员进行跳伞练习，在下落阶段，他的质量（         ）</w:t>
      </w:r>
      <w:r>
        <w:br w:type="textWrapping"/>
      </w:r>
      <w:r>
        <w:drawing>
          <wp:inline distT="0" distB="0" distL="0" distR="0">
            <wp:extent cx="895350" cy="1200150"/>
            <wp:effectExtent l="0" t="0" r="0" b="0"/>
            <wp:docPr id="1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go题库"/>
                    <pic:cNvPicPr>
                      <a:picLocks noChangeAspect="1" noChangeArrowheads="1"/>
                    </pic:cNvPicPr>
                  </pic:nvPicPr>
                  <pic:blipFill>
                    <a:blip r:embed="rId19" cstate="print"/>
                    <a:stretch>
                      <a:fillRect/>
                    </a:stretch>
                  </pic:blipFill>
                  <pic:spPr>
                    <a:xfrm>
                      <a:off x="0" y="0"/>
                      <a:ext cx="895350" cy="1200150"/>
                    </a:xfrm>
                    <a:prstGeom prst="rect">
                      <a:avLst/>
                    </a:prstGeom>
                    <a:noFill/>
                    <a:ln w="9525">
                      <a:noFill/>
                    </a:ln>
                  </pic:spPr>
                </pic:pic>
              </a:graphicData>
            </a:graphic>
          </wp:inline>
        </w:drawing>
      </w:r>
      <w:r>
        <w:t xml:space="preserve"> </w:t>
      </w:r>
    </w:p>
    <w:p>
      <w:pPr>
        <w:pStyle w:val="6"/>
        <w:tabs>
          <w:tab w:val="left" w:pos="1800"/>
          <w:tab w:val="left" w:pos="3600"/>
          <w:tab w:val="left" w:pos="5400"/>
        </w:tabs>
      </w:pPr>
      <w:r>
        <w:t>A.略大于</w:t>
      </w:r>
      <m:oMath>
        <m:r>
          <m:t>70kg</m:t>
        </m:r>
      </m:oMath>
      <w:r>
        <w:tab/>
      </w:r>
      <w:r>
        <w:t>B.等于</w:t>
      </w:r>
      <m:oMath>
        <m:r>
          <m:t>70kg</m:t>
        </m:r>
      </m:oMath>
      <w:r>
        <w:tab/>
      </w:r>
      <w:r>
        <w:t>C.等于</w:t>
      </w:r>
      <m:oMath>
        <m:r>
          <m:t>0kg</m:t>
        </m:r>
      </m:oMath>
      <w:r>
        <w:tab/>
      </w:r>
      <w:r>
        <w:t>D.略小于</w:t>
      </w:r>
      <m:oMath>
        <m:r>
          <m:t>70kg</m:t>
        </m:r>
      </m:oMath>
    </w:p>
    <w:bookmarkEnd w:id="12"/>
    <w:p>
      <w:pPr>
        <w:pStyle w:val="6"/>
      </w:pPr>
      <w:bookmarkStart w:id="13" w:name="question_1913771775"/>
      <w:r>
        <w:t> </w:t>
      </w:r>
    </w:p>
    <w:p>
      <w:pPr>
        <w:pStyle w:val="6"/>
      </w:pPr>
      <w:r>
        <w:t>12.  如图所示，两支完全相同的试管分别装有质量相等的不同液体，甲竖直放置，乙倾斜放置，此时液面恰好相平，比较两种液体密度的大小，下列正确的是（ ）</w:t>
      </w:r>
      <w:r>
        <w:br w:type="textWrapping"/>
      </w:r>
      <w:r>
        <w:drawing>
          <wp:inline distT="0" distB="0" distL="0" distR="0">
            <wp:extent cx="904875" cy="1028700"/>
            <wp:effectExtent l="0" t="0" r="0" b="0"/>
            <wp:docPr id="13"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go题库"/>
                    <pic:cNvPicPr>
                      <a:picLocks noChangeAspect="1" noChangeArrowheads="1"/>
                    </pic:cNvPicPr>
                  </pic:nvPicPr>
                  <pic:blipFill>
                    <a:blip r:embed="rId20" cstate="print"/>
                    <a:stretch>
                      <a:fillRect/>
                    </a:stretch>
                  </pic:blipFill>
                  <pic:spPr>
                    <a:xfrm>
                      <a:off x="0" y="0"/>
                      <a:ext cx="904875" cy="1028700"/>
                    </a:xfrm>
                    <a:prstGeom prst="rect">
                      <a:avLst/>
                    </a:prstGeom>
                    <a:noFill/>
                    <a:ln w="9525">
                      <a:noFill/>
                    </a:ln>
                  </pic:spPr>
                </pic:pic>
              </a:graphicData>
            </a:graphic>
          </wp:inline>
        </w:drawing>
      </w:r>
      <w:r>
        <w:t xml:space="preserve"> </w:t>
      </w:r>
    </w:p>
    <w:p>
      <w:pPr>
        <w:pStyle w:val="6"/>
        <w:tabs>
          <w:tab w:val="left" w:pos="1800"/>
          <w:tab w:val="left" w:pos="3600"/>
          <w:tab w:val="left" w:pos="5400"/>
        </w:tabs>
      </w:pPr>
      <w:bookmarkStart w:id="14" w:name="bylh-option-container-4"/>
      <w:r>
        <w:t>A.</w:t>
      </w:r>
      <m:oMath>
        <m:sSub>
          <m:sSubPr>
            <m:ctrlPr>
              <w:rPr>
                <w:rFonts w:ascii="Cambria Math" w:hAnsi="Cambria Math"/>
              </w:rPr>
            </m:ctrlPr>
          </m:sSubPr>
          <m:e>
            <m:r>
              <m:t>ρ</m:t>
            </m:r>
            <m:ctrlPr>
              <w:rPr>
                <w:rFonts w:ascii="Cambria Math" w:hAnsi="Cambria Math"/>
              </w:rPr>
            </m:ctrlPr>
          </m:e>
          <m:sub>
            <m:r>
              <m:t>甲</m:t>
            </m:r>
            <m:ctrlPr>
              <w:rPr>
                <w:rFonts w:ascii="Cambria Math" w:hAnsi="Cambria Math"/>
              </w:rPr>
            </m:ctrlPr>
          </m:sub>
        </m:sSub>
        <m:r>
          <m:t>&lt;</m:t>
        </m:r>
        <m:sSub>
          <m:sSubPr>
            <m:ctrlPr>
              <w:rPr>
                <w:rFonts w:ascii="Cambria Math" w:hAnsi="Cambria Math"/>
              </w:rPr>
            </m:ctrlPr>
          </m:sSubPr>
          <m:e>
            <m:r>
              <m:t>ρ</m:t>
            </m:r>
            <m:ctrlPr>
              <w:rPr>
                <w:rFonts w:ascii="Cambria Math" w:hAnsi="Cambria Math"/>
              </w:rPr>
            </m:ctrlPr>
          </m:e>
          <m:sub>
            <m:r>
              <m:t>乙</m:t>
            </m:r>
            <m:ctrlPr>
              <w:rPr>
                <w:rFonts w:ascii="Cambria Math" w:hAnsi="Cambria Math"/>
              </w:rPr>
            </m:ctrlPr>
          </m:sub>
        </m:sSub>
      </m:oMath>
      <w:r>
        <w:tab/>
      </w:r>
      <w:r>
        <w:t>B.</w:t>
      </w:r>
      <m:oMath>
        <m:sSub>
          <m:sSubPr>
            <m:ctrlPr>
              <w:rPr>
                <w:rFonts w:ascii="Cambria Math" w:hAnsi="Cambria Math"/>
              </w:rPr>
            </m:ctrlPr>
          </m:sSubPr>
          <m:e>
            <m:r>
              <m:t>ρ</m:t>
            </m:r>
            <m:ctrlPr>
              <w:rPr>
                <w:rFonts w:ascii="Cambria Math" w:hAnsi="Cambria Math"/>
              </w:rPr>
            </m:ctrlPr>
          </m:e>
          <m:sub>
            <m:r>
              <m:t>甲</m:t>
            </m:r>
            <m:ctrlPr>
              <w:rPr>
                <w:rFonts w:ascii="Cambria Math" w:hAnsi="Cambria Math"/>
              </w:rPr>
            </m:ctrlPr>
          </m:sub>
        </m:sSub>
        <m:r>
          <m:t>&gt;</m:t>
        </m:r>
        <m:sSub>
          <m:sSubPr>
            <m:ctrlPr>
              <w:rPr>
                <w:rFonts w:ascii="Cambria Math" w:hAnsi="Cambria Math"/>
              </w:rPr>
            </m:ctrlPr>
          </m:sSubPr>
          <m:e>
            <m:r>
              <m:t>ρ</m:t>
            </m:r>
            <m:ctrlPr>
              <w:rPr>
                <w:rFonts w:ascii="Cambria Math" w:hAnsi="Cambria Math"/>
              </w:rPr>
            </m:ctrlPr>
          </m:e>
          <m:sub>
            <m:r>
              <m:t>乙</m:t>
            </m:r>
            <m:ctrlPr>
              <w:rPr>
                <w:rFonts w:ascii="Cambria Math" w:hAnsi="Cambria Math"/>
              </w:rPr>
            </m:ctrlPr>
          </m:sub>
        </m:sSub>
      </m:oMath>
      <w:r>
        <w:tab/>
      </w:r>
      <w:r>
        <w:t>C.</w:t>
      </w:r>
      <m:oMath>
        <m:sSub>
          <m:sSubPr>
            <m:ctrlPr>
              <w:rPr>
                <w:rFonts w:ascii="Cambria Math" w:hAnsi="Cambria Math"/>
              </w:rPr>
            </m:ctrlPr>
          </m:sSubPr>
          <m:e>
            <m:r>
              <m:t>ρ</m:t>
            </m:r>
            <m:ctrlPr>
              <w:rPr>
                <w:rFonts w:ascii="Cambria Math" w:hAnsi="Cambria Math"/>
              </w:rPr>
            </m:ctrlPr>
          </m:e>
          <m:sub>
            <m:r>
              <m:t>甲</m:t>
            </m:r>
            <m:ctrlPr>
              <w:rPr>
                <w:rFonts w:ascii="Cambria Math" w:hAnsi="Cambria Math"/>
              </w:rPr>
            </m:ctrlPr>
          </m:sub>
        </m:sSub>
      </m:oMath>
      <w:r>
        <w:t>＝</w:t>
      </w:r>
      <m:oMath>
        <m:sSub>
          <m:sSubPr>
            <m:ctrlPr>
              <w:rPr>
                <w:rFonts w:ascii="Cambria Math" w:hAnsi="Cambria Math"/>
              </w:rPr>
            </m:ctrlPr>
          </m:sSubPr>
          <m:e>
            <m:r>
              <m:t>ρ</m:t>
            </m:r>
            <m:ctrlPr>
              <w:rPr>
                <w:rFonts w:ascii="Cambria Math" w:hAnsi="Cambria Math"/>
              </w:rPr>
            </m:ctrlPr>
          </m:e>
          <m:sub>
            <m:r>
              <m:t>乙</m:t>
            </m:r>
            <m:ctrlPr>
              <w:rPr>
                <w:rFonts w:ascii="Cambria Math" w:hAnsi="Cambria Math"/>
              </w:rPr>
            </m:ctrlPr>
          </m:sub>
        </m:sSub>
      </m:oMath>
      <w:bookmarkStart w:id="15" w:name="bylh-option-4"/>
      <w:r>
        <w:tab/>
      </w:r>
      <w:r>
        <w:t>D.无法判断</w:t>
      </w:r>
      <w:bookmarkEnd w:id="15"/>
    </w:p>
    <w:bookmarkEnd w:id="13"/>
    <w:bookmarkEnd w:id="14"/>
    <w:p>
      <w:pPr>
        <w:pStyle w:val="4"/>
      </w:pPr>
      <w:bookmarkStart w:id="16" w:name="二实验探究题"/>
      <w:r>
        <w:t>二、实验探究题</w:t>
      </w:r>
      <w:bookmarkEnd w:id="16"/>
    </w:p>
    <w:p>
      <w:bookmarkStart w:id="17" w:name="question_109597380"/>
      <w:r>
        <w:t> </w:t>
      </w:r>
    </w:p>
    <w:p>
      <w:pPr>
        <w:pStyle w:val="6"/>
      </w:pPr>
      <w:r>
        <w:t xml:space="preserve"> 在探究平面镜成像特点的实验中，实验装置如图：</w:t>
      </w:r>
      <w:r>
        <w:br w:type="textWrapping"/>
      </w:r>
      <w:r>
        <w:drawing>
          <wp:inline distT="0" distB="0" distL="0" distR="0">
            <wp:extent cx="1476375" cy="104775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cstate="print"/>
                    <a:stretch>
                      <a:fillRect/>
                    </a:stretch>
                  </pic:blipFill>
                  <pic:spPr>
                    <a:xfrm>
                      <a:off x="0" y="0"/>
                      <a:ext cx="1476375" cy="1047750"/>
                    </a:xfrm>
                    <a:prstGeom prst="rect">
                      <a:avLst/>
                    </a:prstGeom>
                    <a:noFill/>
                    <a:ln w="9525">
                      <a:noFill/>
                    </a:ln>
                  </pic:spPr>
                </pic:pic>
              </a:graphicData>
            </a:graphic>
          </wp:inline>
        </w:drawing>
      </w:r>
      <w:r>
        <w:t xml:space="preserve">  </w:t>
      </w:r>
    </w:p>
    <w:p>
      <w:pPr>
        <w:pStyle w:val="6"/>
      </w:pPr>
      <w:r>
        <w:t>（1）将玻璃板放置在水平桌面上，用直角三角板检查玻璃板与水平桌面是否________．</w:t>
      </w:r>
    </w:p>
    <w:p>
      <w:pPr>
        <w:pStyle w:val="6"/>
      </w:pPr>
      <w:r>
        <w:t xml:space="preserve"> </w:t>
      </w:r>
    </w:p>
    <w:p>
      <w:pPr>
        <w:pStyle w:val="6"/>
      </w:pPr>
      <w:r>
        <w:t>（2）点燃蜡烛</w:t>
      </w:r>
      <m:oMath>
        <m:r>
          <m:t>A</m:t>
        </m:r>
      </m:oMath>
      <w:r>
        <w:t>，小心地移动蜡烛</w:t>
      </w:r>
      <m:oMath>
        <m:r>
          <m:t>B</m:t>
        </m:r>
      </m:oMath>
      <w:r>
        <w:t>，直到蜡烛</w:t>
      </w:r>
      <m:oMath>
        <m:r>
          <m:t>B</m:t>
        </m:r>
      </m:oMath>
      <w:r>
        <w:t>与蜡烛</w:t>
      </w:r>
      <m:oMath>
        <m:r>
          <m:t>A</m:t>
        </m:r>
      </m:oMath>
      <w:r>
        <w:t>的像________为止，此时蜡烛</w:t>
      </w:r>
      <m:oMath>
        <m:r>
          <m:t>B</m:t>
        </m:r>
      </m:oMath>
      <w:r>
        <w:t>好像也被点燃了；标出蜡烛</w:t>
      </w:r>
      <m:oMath>
        <m:r>
          <m:t>B</m:t>
        </m:r>
      </m:oMath>
      <w:r>
        <w:t>的位置，测出蜡烛</w:t>
      </w:r>
      <m:oMath>
        <m:r>
          <m:t>B</m:t>
        </m:r>
      </m:oMath>
      <w:r>
        <w:t>与玻璃板之间的距离，此距离就是像距，这里用到的实验方法叫做________．</w:t>
      </w:r>
    </w:p>
    <w:p>
      <w:pPr>
        <w:pStyle w:val="6"/>
      </w:pPr>
      <w:r>
        <w:t xml:space="preserve"> </w:t>
      </w:r>
    </w:p>
    <w:p>
      <w:pPr>
        <w:pStyle w:val="6"/>
      </w:pPr>
      <w:r>
        <w:t>（3）移去蜡烛</w:t>
      </w:r>
      <m:oMath>
        <m:r>
          <m:t>B</m:t>
        </m:r>
      </m:oMath>
      <w:r>
        <w:t>，并在其所在位置上放一光屏，则光屏上________（选填“能”或“不能”）呈现蜡烛</w:t>
      </w:r>
      <m:oMath>
        <m:r>
          <m:t>A</m:t>
        </m:r>
      </m:oMath>
      <w:r>
        <w:t>的像，这说明平面镜成的像是________（选填“实像”或“虚像”）．</w:t>
      </w:r>
    </w:p>
    <w:p>
      <w:pPr>
        <w:pStyle w:val="6"/>
      </w:pPr>
      <w:r>
        <w:t xml:space="preserve"> </w:t>
      </w:r>
    </w:p>
    <w:p>
      <w:pPr>
        <w:pStyle w:val="6"/>
      </w:pPr>
      <w:r>
        <w:t>（4）小明用跳棋子代替点燃的蜡烛进行实验，但看不清跳棋子的像．请你想个办法能看清跳棋子的像，应该采取的做法是________．</w:t>
      </w:r>
    </w:p>
    <w:p>
      <w:pPr>
        <w:pStyle w:val="6"/>
      </w:pPr>
      <w:r>
        <w:t xml:space="preserve"> </w:t>
      </w:r>
    </w:p>
    <w:p>
      <w:pPr>
        <w:pStyle w:val="6"/>
      </w:pPr>
      <w:r>
        <w:t>（5）根据平面镜成像的特点可判断，身高</w:t>
      </w:r>
      <m:oMath>
        <m:r>
          <m:t>1.7m</m:t>
        </m:r>
      </m:oMath>
      <w:r>
        <w:t>的人，站在镜前</w:t>
      </w:r>
      <m:oMath>
        <m:r>
          <m:t>3m</m:t>
        </m:r>
      </m:oMath>
      <w:r>
        <w:t>处，像到人的距离是________</w:t>
      </w:r>
      <m:oMath>
        <m:r>
          <m:t>m</m:t>
        </m:r>
      </m:oMath>
      <w:r>
        <w:t>，当他远离平面镜时，像的大小________．（选填“变大”“变小”或“不变”）</w:t>
      </w:r>
    </w:p>
    <w:bookmarkEnd w:id="17"/>
    <w:p>
      <w:pPr>
        <w:pStyle w:val="6"/>
      </w:pPr>
      <w:bookmarkStart w:id="18" w:name="question_71717572"/>
      <w:r>
        <w:t> </w:t>
      </w:r>
    </w:p>
    <w:p>
      <w:pPr>
        <w:pStyle w:val="6"/>
      </w:pPr>
      <w:r>
        <w:t xml:space="preserve"> 在探究凸透镜成像规律的实验中，凸透镜的焦距为</w:t>
      </w:r>
      <m:oMath>
        <m:r>
          <m:t>10cm</m:t>
        </m:r>
      </m:oMath>
      <w:r>
        <w:t>．</w:t>
      </w:r>
      <w:r>
        <w:br w:type="textWrapping"/>
      </w:r>
      <w:r>
        <w:drawing>
          <wp:inline distT="0" distB="0" distL="0" distR="0">
            <wp:extent cx="3409950" cy="971550"/>
            <wp:effectExtent l="0" t="0" r="0" b="0"/>
            <wp:docPr id="15"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go题库"/>
                    <pic:cNvPicPr>
                      <a:picLocks noChangeAspect="1" noChangeArrowheads="1"/>
                    </pic:cNvPicPr>
                  </pic:nvPicPr>
                  <pic:blipFill>
                    <a:blip r:embed="rId22" cstate="print"/>
                    <a:stretch>
                      <a:fillRect/>
                    </a:stretch>
                  </pic:blipFill>
                  <pic:spPr>
                    <a:xfrm>
                      <a:off x="0" y="0"/>
                      <a:ext cx="3409950" cy="971550"/>
                    </a:xfrm>
                    <a:prstGeom prst="rect">
                      <a:avLst/>
                    </a:prstGeom>
                    <a:noFill/>
                    <a:ln w="9525">
                      <a:noFill/>
                    </a:ln>
                  </pic:spPr>
                </pic:pic>
              </a:graphicData>
            </a:graphic>
          </wp:inline>
        </w:drawing>
      </w:r>
      <w:r>
        <w:t xml:space="preserve">  </w:t>
      </w:r>
    </w:p>
    <w:p>
      <w:pPr>
        <w:pStyle w:val="6"/>
      </w:pPr>
      <w:r>
        <w:t>（1）实验前，调节烛焰、凸透镜、光屏的中心大致在同一高度，目的是________．</w:t>
      </w:r>
    </w:p>
    <w:p>
      <w:pPr>
        <w:pStyle w:val="6"/>
      </w:pPr>
      <w:r>
        <w:t xml:space="preserve"> </w:t>
      </w:r>
    </w:p>
    <w:p>
      <w:pPr>
        <w:pStyle w:val="6"/>
      </w:pPr>
      <w:r>
        <w:t>（2）如图所示，若蜡烛、凸透镜在当前位置，应向________（选填“左”或“右”）移动光屏，直到光屏上得到清晰的像．此时烛焰的像是倒立的________（选填“放大”或“缩小”）的实像，这一成像规律应用在________（选填“照相机”或“放大镜”）上．</w:t>
      </w:r>
    </w:p>
    <w:p>
      <w:pPr>
        <w:pStyle w:val="6"/>
      </w:pPr>
      <w:r>
        <w:t xml:space="preserve"> </w:t>
      </w:r>
    </w:p>
    <w:p>
      <w:pPr>
        <w:pStyle w:val="6"/>
      </w:pPr>
      <w:r>
        <w:t>（3）现在凸透镜左侧放置一远视眼镜（图中未画出），这时需要将光屏向________（“左”或“右”）移动才能成清晰的像．</w:t>
      </w:r>
    </w:p>
    <w:bookmarkEnd w:id="18"/>
    <w:p>
      <w:pPr>
        <w:pStyle w:val="6"/>
      </w:pPr>
      <w:bookmarkStart w:id="19" w:name="question_108679876"/>
      <w:r>
        <w:t> </w:t>
      </w:r>
    </w:p>
    <w:p>
      <w:pPr>
        <w:pStyle w:val="6"/>
      </w:pPr>
      <w:r>
        <w:t xml:space="preserve"> 小明用图甲所示的装置做“观察水的沸腾”实验．</w:t>
      </w:r>
      <w:r>
        <w:br w:type="textWrapping"/>
      </w:r>
      <w:r>
        <w:drawing>
          <wp:inline distT="0" distB="0" distL="0" distR="0">
            <wp:extent cx="4352925" cy="140017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3" cstate="print"/>
                    <a:stretch>
                      <a:fillRect/>
                    </a:stretch>
                  </pic:blipFill>
                  <pic:spPr>
                    <a:xfrm>
                      <a:off x="0" y="0"/>
                      <a:ext cx="4352925" cy="1400175"/>
                    </a:xfrm>
                    <a:prstGeom prst="rect">
                      <a:avLst/>
                    </a:prstGeom>
                    <a:noFill/>
                    <a:ln w="9525">
                      <a:noFill/>
                    </a:ln>
                  </pic:spPr>
                </pic:pic>
              </a:graphicData>
            </a:graphic>
          </wp:inline>
        </w:drawing>
      </w:r>
      <w:r>
        <w:t xml:space="preserve">  </w:t>
      </w:r>
    </w:p>
    <w:p>
      <w:pPr>
        <w:pStyle w:val="6"/>
      </w:pPr>
      <w:r>
        <w:t>（1）请你指出图甲中存在的操作错误是________．</w:t>
      </w:r>
    </w:p>
    <w:p>
      <w:pPr>
        <w:pStyle w:val="6"/>
      </w:pPr>
      <w:r>
        <w:t xml:space="preserve"> </w:t>
      </w:r>
    </w:p>
    <w:p>
      <w:pPr>
        <w:pStyle w:val="6"/>
      </w:pPr>
      <w:r>
        <w:t>（2）改正错误后，继续进行实验．小明观察到：沸腾时水中气泡的情形为图乙中________（选填“</w:t>
      </w:r>
      <m:oMath>
        <m:r>
          <m:t>A</m:t>
        </m:r>
      </m:oMath>
      <w:r>
        <w:t>”或“</w:t>
      </w:r>
      <m:oMath>
        <m:r>
          <m:t>B</m:t>
        </m:r>
      </m:oMath>
      <w:r>
        <w:t>”）图．</w:t>
      </w:r>
    </w:p>
    <w:p>
      <w:pPr>
        <w:pStyle w:val="6"/>
      </w:pPr>
      <w:r>
        <w:t xml:space="preserve"> </w:t>
      </w:r>
    </w:p>
    <w:p>
      <w:pPr>
        <w:pStyle w:val="6"/>
      </w:pPr>
      <w:r>
        <w:t>（3）根据实验数据绘制出的水沸腾前后一段时间的温度和时间关系曲线如图丙所示．由图像可知：水沸腾时温度变化特点是________．</w:t>
      </w:r>
    </w:p>
    <w:p>
      <w:pPr>
        <w:pStyle w:val="6"/>
      </w:pPr>
      <w:r>
        <w:t xml:space="preserve"> </w:t>
      </w:r>
    </w:p>
    <w:p>
      <w:pPr>
        <w:pStyle w:val="6"/>
      </w:pPr>
      <w:r>
        <w:t>（4）在同样的环境下，给一大杯滚烫的热水降温，现有两种方法：①先让滚烫的热水冷却</w:t>
      </w:r>
      <m:oMath>
        <m:r>
          <m:t>5min</m:t>
        </m:r>
      </m:oMath>
      <w:r>
        <w:t>，然后加一小杯冷水；②先在滚烫的热水中加入一小杯冷水，然后冷却</w:t>
      </w:r>
      <m:oMath>
        <m:r>
          <m:t>5min</m:t>
        </m:r>
      </m:oMath>
      <w:r>
        <w:t>．结合图丙提供的信息，分析可知________．</w:t>
      </w:r>
    </w:p>
    <w:p>
      <w:pPr>
        <w:pStyle w:val="6"/>
        <w:tabs>
          <w:tab w:val="left" w:pos="3600"/>
        </w:tabs>
      </w:pPr>
      <w:bookmarkStart w:id="20" w:name="bylh-option-container-2"/>
      <w:r>
        <w:t>A.两种方法冷却效果相同</w:t>
      </w:r>
      <w:r>
        <w:tab/>
      </w:r>
      <w:r>
        <w:t>B.方法①冷却效果较好</w:t>
      </w:r>
      <w:r>
        <w:br w:type="textWrapping"/>
      </w:r>
      <w:bookmarkStart w:id="21" w:name="bylh-option-2"/>
      <w:r>
        <w:t>C.方法②冷却效果较好</w:t>
      </w:r>
      <w:bookmarkEnd w:id="21"/>
    </w:p>
    <w:bookmarkEnd w:id="19"/>
    <w:bookmarkEnd w:id="20"/>
    <w:p>
      <w:pPr>
        <w:pStyle w:val="6"/>
      </w:pPr>
      <w:bookmarkStart w:id="22" w:name="question_107303620"/>
      <w:r>
        <w:t> </w:t>
      </w:r>
    </w:p>
    <w:p>
      <w:pPr>
        <w:pStyle w:val="6"/>
      </w:pPr>
      <w:r>
        <w:t xml:space="preserve"> 在测量盐水密度的实验中．</w:t>
      </w:r>
      <w:r>
        <w:br w:type="textWrapping"/>
      </w:r>
      <w:r>
        <w:drawing>
          <wp:inline distT="0" distB="0" distL="0" distR="0">
            <wp:extent cx="2981325" cy="113347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4" cstate="print"/>
                    <a:stretch>
                      <a:fillRect/>
                    </a:stretch>
                  </pic:blipFill>
                  <pic:spPr>
                    <a:xfrm>
                      <a:off x="0" y="0"/>
                      <a:ext cx="2981325" cy="1133475"/>
                    </a:xfrm>
                    <a:prstGeom prst="rect">
                      <a:avLst/>
                    </a:prstGeom>
                    <a:noFill/>
                    <a:ln w="9525">
                      <a:noFill/>
                    </a:ln>
                  </pic:spPr>
                </pic:pic>
              </a:graphicData>
            </a:graphic>
          </wp:inline>
        </w:drawing>
      </w:r>
      <w:r>
        <w:t xml:space="preserve">  </w:t>
      </w:r>
    </w:p>
    <w:p>
      <w:pPr>
        <w:pStyle w:val="6"/>
      </w:pPr>
      <w:r>
        <w:t>（1）调节天平平衡时，先将天平放在________上，将游码移至标尺左端零刻度线处，若发现指针位置如图甲所示，应将平衡螺母向________调节，直到天平平衡．</w:t>
      </w:r>
    </w:p>
    <w:p>
      <w:pPr>
        <w:pStyle w:val="6"/>
      </w:pPr>
      <w:r>
        <w:t xml:space="preserve"> </w:t>
      </w:r>
    </w:p>
    <w:p>
      <w:pPr>
        <w:pStyle w:val="6"/>
      </w:pPr>
      <w:r>
        <w:t>（2）小红用调节好的天平测量烧杯质量，当天平平衡时，右盘中砝码和游码位置如图乙所示，则小红所用烧杯质量为________</w:t>
      </w:r>
      <m:oMath>
        <m:r>
          <m:t>g</m:t>
        </m:r>
      </m:oMath>
      <w:r>
        <w:t>．</w:t>
      </w:r>
    </w:p>
    <w:p>
      <w:pPr>
        <w:pStyle w:val="6"/>
      </w:pPr>
      <w:r>
        <w:t xml:space="preserve"> </w:t>
      </w:r>
    </w:p>
    <w:p>
      <w:pPr>
        <w:pStyle w:val="6"/>
      </w:pPr>
      <w:r>
        <w:t>（3）下表分别是小红和小明所设计和进行实验的过程（表中只是实验步骤示意图，图中示数并不是实际数据）．其中，________同学测量的误差较小，该同学计算盐水密度的表达式为________（用表格中所提供的字母表示）．另一位同学由于设计的方案不科学导致测得值偏________．</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813"/>
        <w:gridCol w:w="2845"/>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tcPr>
          <w:p>
            <w:pPr>
              <w:pStyle w:val="50"/>
            </w:pPr>
            <w:bookmarkStart w:id="23" w:name="bylh-rowspan-2-colspan-1"/>
            <w:bookmarkEnd w:id="23"/>
            <w:r>
              <w:t>设计实验者</w:t>
            </w:r>
          </w:p>
        </w:tc>
        <w:tc>
          <w:tcPr>
            <w:tcW w:w="0" w:type="auto"/>
            <w:gridSpan w:val="3"/>
          </w:tcPr>
          <w:p>
            <w:pPr>
              <w:pStyle w:val="50"/>
            </w:pPr>
            <w:bookmarkStart w:id="24" w:name="bylh-rowspan-1-colspan-3"/>
            <w:bookmarkEnd w:id="24"/>
            <w:r>
              <w:t>实验操作顺序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p>
        </w:tc>
        <w:tc>
          <w:tcPr>
            <w:tcW w:w="0" w:type="auto"/>
          </w:tcPr>
          <w:p>
            <w:pPr>
              <w:pStyle w:val="50"/>
            </w:pPr>
            <w:r>
              <w:t>步骤</w:t>
            </w:r>
            <m:oMath>
              <m:r>
                <m:t>1</m:t>
              </m:r>
            </m:oMath>
          </w:p>
        </w:tc>
        <w:tc>
          <w:tcPr>
            <w:tcW w:w="0" w:type="auto"/>
          </w:tcPr>
          <w:p>
            <w:pPr>
              <w:pStyle w:val="50"/>
            </w:pPr>
            <w:r>
              <w:t>步骤</w:t>
            </w:r>
            <m:oMath>
              <m:r>
                <m:t>2</m:t>
              </m:r>
            </m:oMath>
          </w:p>
        </w:tc>
        <w:tc>
          <w:tcPr>
            <w:tcW w:w="0" w:type="auto"/>
          </w:tcPr>
          <w:p>
            <w:pPr>
              <w:pStyle w:val="50"/>
            </w:pPr>
            <w:r>
              <w:t>步骤</w:t>
            </w:r>
            <m:oMath>
              <m:r>
                <m:t>3</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小红</w:t>
            </w:r>
          </w:p>
        </w:tc>
        <w:tc>
          <w:tcPr>
            <w:tcW w:w="0" w:type="auto"/>
          </w:tcPr>
          <w:p>
            <w:pPr>
              <w:pStyle w:val="50"/>
            </w:pPr>
            <w:r>
              <w:rPr>
                <w:lang w:eastAsia="zh-CN"/>
              </w:rPr>
              <w:drawing>
                <wp:inline distT="0" distB="0" distL="0" distR="0">
                  <wp:extent cx="371475" cy="857250"/>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5" cstate="print"/>
                          <a:stretch>
                            <a:fillRect/>
                          </a:stretch>
                        </pic:blipFill>
                        <pic:spPr>
                          <a:xfrm>
                            <a:off x="0" y="0"/>
                            <a:ext cx="371475" cy="857250"/>
                          </a:xfrm>
                          <a:prstGeom prst="rect">
                            <a:avLst/>
                          </a:prstGeom>
                          <a:noFill/>
                          <a:ln w="9525">
                            <a:noFill/>
                          </a:ln>
                        </pic:spPr>
                      </pic:pic>
                    </a:graphicData>
                  </a:graphic>
                </wp:inline>
              </w:drawing>
            </w:r>
            <w:r>
              <w:br w:type="textWrapping"/>
            </w:r>
            <w:r>
              <w:t>把盐水倒入量筒中</w:t>
            </w:r>
            <w:r>
              <w:br w:type="textWrapping"/>
            </w:r>
            <w:r>
              <w:t>量出体积</w:t>
            </w:r>
            <m:oMath>
              <m:r>
                <m:t>V</m:t>
              </m:r>
            </m:oMath>
            <w:r>
              <w:t> </w:t>
            </w:r>
            <w:r>
              <w:br w:type="textWrapping"/>
            </w:r>
          </w:p>
        </w:tc>
        <w:tc>
          <w:tcPr>
            <w:tcW w:w="0" w:type="auto"/>
          </w:tcPr>
          <w:p>
            <w:pPr>
              <w:pStyle w:val="50"/>
            </w:pPr>
            <w:r>
              <w:rPr>
                <w:lang w:eastAsia="zh-CN"/>
              </w:rPr>
              <w:drawing>
                <wp:inline distT="0" distB="0" distL="0" distR="0">
                  <wp:extent cx="1095375" cy="790575"/>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6" cstate="print"/>
                          <a:stretch>
                            <a:fillRect/>
                          </a:stretch>
                        </pic:blipFill>
                        <pic:spPr>
                          <a:xfrm>
                            <a:off x="0" y="0"/>
                            <a:ext cx="1095375" cy="790575"/>
                          </a:xfrm>
                          <a:prstGeom prst="rect">
                            <a:avLst/>
                          </a:prstGeom>
                          <a:noFill/>
                          <a:ln w="9525">
                            <a:noFill/>
                          </a:ln>
                        </pic:spPr>
                      </pic:pic>
                    </a:graphicData>
                  </a:graphic>
                </wp:inline>
              </w:drawing>
            </w:r>
            <w:r>
              <w:br w:type="textWrapping"/>
            </w:r>
            <w:r>
              <w:t>天平测量出烧杯质</w:t>
            </w:r>
            <w:r>
              <w:br w:type="textWrapping"/>
            </w:r>
            <w:r>
              <w:t>量</w:t>
            </w:r>
            <m:oMath>
              <m:sSub>
                <m:sSubPr>
                  <m:ctrlPr>
                    <w:rPr>
                      <w:rFonts w:ascii="Cambria Math" w:hAnsi="Cambria Math"/>
                    </w:rPr>
                  </m:ctrlPr>
                </m:sSubPr>
                <m:e>
                  <m:r>
                    <m:t>m</m:t>
                  </m:r>
                  <m:ctrlPr>
                    <w:rPr>
                      <w:rFonts w:ascii="Cambria Math" w:hAnsi="Cambria Math"/>
                    </w:rPr>
                  </m:ctrlPr>
                </m:e>
                <m:sub>
                  <m:r>
                    <m:t>1</m:t>
                  </m:r>
                  <m:ctrlPr>
                    <w:rPr>
                      <w:rFonts w:ascii="Cambria Math" w:hAnsi="Cambria Math"/>
                    </w:rPr>
                  </m:ctrlPr>
                </m:sub>
              </m:sSub>
            </m:oMath>
            <w:r>
              <w:t> </w:t>
            </w:r>
            <w:r>
              <w:br w:type="textWrapping"/>
            </w:r>
          </w:p>
        </w:tc>
        <w:tc>
          <w:tcPr>
            <w:tcW w:w="0" w:type="auto"/>
          </w:tcPr>
          <w:p>
            <w:pPr>
              <w:pStyle w:val="50"/>
            </w:pPr>
            <w:r>
              <w:rPr>
                <w:lang w:eastAsia="zh-CN"/>
              </w:rPr>
              <w:drawing>
                <wp:inline distT="0" distB="0" distL="0" distR="0">
                  <wp:extent cx="1162050" cy="80010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7" cstate="print"/>
                          <a:stretch>
                            <a:fillRect/>
                          </a:stretch>
                        </pic:blipFill>
                        <pic:spPr>
                          <a:xfrm>
                            <a:off x="0" y="0"/>
                            <a:ext cx="1162050" cy="800100"/>
                          </a:xfrm>
                          <a:prstGeom prst="rect">
                            <a:avLst/>
                          </a:prstGeom>
                          <a:noFill/>
                          <a:ln w="9525">
                            <a:noFill/>
                          </a:ln>
                        </pic:spPr>
                      </pic:pic>
                    </a:graphicData>
                  </a:graphic>
                </wp:inline>
              </w:drawing>
            </w:r>
            <w:r>
              <w:br w:type="textWrapping"/>
            </w:r>
            <w:r>
              <w:t>把量筒中盐水倒入烧</w:t>
            </w:r>
            <w:r>
              <w:br w:type="textWrapping"/>
            </w:r>
            <w:r>
              <w:t>杯中，测量盐水和烧</w:t>
            </w:r>
            <w:r>
              <w:br w:type="textWrapping"/>
            </w:r>
            <w:r>
              <w:t>杯的总质量</w:t>
            </w:r>
            <m:oMath>
              <m:sSub>
                <m:sSubPr>
                  <m:ctrlPr>
                    <w:rPr>
                      <w:rFonts w:ascii="Cambria Math" w:hAnsi="Cambria Math"/>
                    </w:rPr>
                  </m:ctrlPr>
                </m:sSubPr>
                <m:e>
                  <m:r>
                    <m:t>m</m:t>
                  </m:r>
                  <m:ctrlPr>
                    <w:rPr>
                      <w:rFonts w:ascii="Cambria Math" w:hAnsi="Cambria Math"/>
                    </w:rPr>
                  </m:ctrlPr>
                </m:e>
                <m:sub>
                  <m:r>
                    <m:t>2</m:t>
                  </m:r>
                  <m:ctrlPr>
                    <w:rPr>
                      <w:rFonts w:ascii="Cambria Math" w:hAnsi="Cambria Math"/>
                    </w:rPr>
                  </m:ctrlPr>
                </m:sub>
              </m:sSub>
            </m:oMath>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小明</w:t>
            </w:r>
          </w:p>
        </w:tc>
        <w:tc>
          <w:tcPr>
            <w:tcW w:w="0" w:type="auto"/>
          </w:tcPr>
          <w:p>
            <w:pPr>
              <w:pStyle w:val="50"/>
            </w:pPr>
            <w:r>
              <w:rPr>
                <w:lang w:eastAsia="zh-CN"/>
              </w:rPr>
              <w:drawing>
                <wp:inline distT="0" distB="0" distL="0" distR="0">
                  <wp:extent cx="1009650" cy="733425"/>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28" cstate="print"/>
                          <a:stretch>
                            <a:fillRect/>
                          </a:stretch>
                        </pic:blipFill>
                        <pic:spPr>
                          <a:xfrm>
                            <a:off x="0" y="0"/>
                            <a:ext cx="1009650" cy="733425"/>
                          </a:xfrm>
                          <a:prstGeom prst="rect">
                            <a:avLst/>
                          </a:prstGeom>
                          <a:noFill/>
                          <a:ln w="9525">
                            <a:noFill/>
                          </a:ln>
                        </pic:spPr>
                      </pic:pic>
                    </a:graphicData>
                  </a:graphic>
                </wp:inline>
              </w:drawing>
            </w:r>
            <w:r>
              <w:br w:type="textWrapping"/>
            </w:r>
            <w:r>
              <w:t>把盐水倒入烧杯中，</w:t>
            </w:r>
            <w:r>
              <w:br w:type="textWrapping"/>
            </w:r>
            <w:r>
              <w:t>测量盐水和烧杯的</w:t>
            </w:r>
            <w:r>
              <w:br w:type="textWrapping"/>
            </w:r>
            <w:r>
              <w:t>总质量</w:t>
            </w:r>
            <m:oMath>
              <m:sSub>
                <m:sSubPr>
                  <m:ctrlPr>
                    <w:rPr>
                      <w:rFonts w:ascii="Cambria Math" w:hAnsi="Cambria Math"/>
                    </w:rPr>
                  </m:ctrlPr>
                </m:sSubPr>
                <m:e>
                  <m:r>
                    <m:t>m</m:t>
                  </m:r>
                  <m:ctrlPr>
                    <w:rPr>
                      <w:rFonts w:ascii="Cambria Math" w:hAnsi="Cambria Math"/>
                    </w:rPr>
                  </m:ctrlPr>
                </m:e>
                <m:sub>
                  <m:r>
                    <m:t>1</m:t>
                  </m:r>
                  <m:ctrlPr>
                    <w:rPr>
                      <w:rFonts w:ascii="Cambria Math" w:hAnsi="Cambria Math"/>
                    </w:rPr>
                  </m:ctrlPr>
                </m:sub>
              </m:sSub>
            </m:oMath>
            <w:r>
              <w:t> </w:t>
            </w:r>
            <w:r>
              <w:br w:type="textWrapping"/>
            </w:r>
          </w:p>
        </w:tc>
        <w:tc>
          <w:tcPr>
            <w:tcW w:w="0" w:type="auto"/>
          </w:tcPr>
          <w:p>
            <w:pPr>
              <w:pStyle w:val="50"/>
            </w:pPr>
            <w:r>
              <w:rPr>
                <w:lang w:eastAsia="zh-CN"/>
              </w:rPr>
              <w:drawing>
                <wp:inline distT="0" distB="0" distL="0" distR="0">
                  <wp:extent cx="619125" cy="104775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29" cstate="print"/>
                          <a:stretch>
                            <a:fillRect/>
                          </a:stretch>
                        </pic:blipFill>
                        <pic:spPr>
                          <a:xfrm>
                            <a:off x="0" y="0"/>
                            <a:ext cx="619125" cy="1047750"/>
                          </a:xfrm>
                          <a:prstGeom prst="rect">
                            <a:avLst/>
                          </a:prstGeom>
                          <a:noFill/>
                          <a:ln w="9525">
                            <a:noFill/>
                          </a:ln>
                        </pic:spPr>
                      </pic:pic>
                    </a:graphicData>
                  </a:graphic>
                </wp:inline>
              </w:drawing>
            </w:r>
            <w:r>
              <w:br w:type="textWrapping"/>
            </w:r>
            <w:r>
              <w:t>把烧杯中的盐水倒入</w:t>
            </w:r>
            <w:r>
              <w:br w:type="textWrapping"/>
            </w:r>
            <w:r>
              <w:t>量筒中测量出体积</w:t>
            </w:r>
            <m:oMath>
              <m:r>
                <m:t>V</m:t>
              </m:r>
            </m:oMath>
            <w:r>
              <w:t> </w:t>
            </w:r>
            <w:r>
              <w:br w:type="textWrapping"/>
            </w:r>
          </w:p>
        </w:tc>
        <w:tc>
          <w:tcPr>
            <w:tcW w:w="0" w:type="auto"/>
          </w:tcPr>
          <w:p>
            <w:pPr>
              <w:pStyle w:val="50"/>
            </w:pPr>
            <w:r>
              <w:rPr>
                <w:lang w:eastAsia="zh-CN"/>
              </w:rPr>
              <w:drawing>
                <wp:inline distT="0" distB="0" distL="0" distR="0">
                  <wp:extent cx="1085850" cy="857250"/>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30" cstate="print"/>
                          <a:stretch>
                            <a:fillRect/>
                          </a:stretch>
                        </pic:blipFill>
                        <pic:spPr>
                          <a:xfrm>
                            <a:off x="0" y="0"/>
                            <a:ext cx="1085850" cy="857250"/>
                          </a:xfrm>
                          <a:prstGeom prst="rect">
                            <a:avLst/>
                          </a:prstGeom>
                          <a:noFill/>
                          <a:ln w="9525">
                            <a:noFill/>
                          </a:ln>
                        </pic:spPr>
                      </pic:pic>
                    </a:graphicData>
                  </a:graphic>
                </wp:inline>
              </w:drawing>
            </w:r>
            <w:r>
              <w:br w:type="textWrapping"/>
            </w:r>
            <w:r>
              <w:t>用天平测量出烧杯</w:t>
            </w:r>
            <w:r>
              <w:br w:type="textWrapping"/>
            </w:r>
            <w:r>
              <w:t>质量</w:t>
            </w:r>
            <m:oMath>
              <m:sSub>
                <m:sSubPr>
                  <m:ctrlPr>
                    <w:rPr>
                      <w:rFonts w:ascii="Cambria Math" w:hAnsi="Cambria Math"/>
                    </w:rPr>
                  </m:ctrlPr>
                </m:sSubPr>
                <m:e>
                  <m:r>
                    <m:t>m</m:t>
                  </m:r>
                  <m:ctrlPr>
                    <w:rPr>
                      <w:rFonts w:ascii="Cambria Math" w:hAnsi="Cambria Math"/>
                    </w:rPr>
                  </m:ctrlPr>
                </m:e>
                <m:sub>
                  <m:r>
                    <m:t>2</m:t>
                  </m:r>
                  <m:ctrlPr>
                    <w:rPr>
                      <w:rFonts w:ascii="Cambria Math" w:hAnsi="Cambria Math"/>
                    </w:rPr>
                  </m:ctrlPr>
                </m:sub>
              </m:sSub>
            </m:oMath>
            <w:r>
              <w:br w:type="textWrapping"/>
            </w:r>
          </w:p>
        </w:tc>
      </w:tr>
      <w:bookmarkEnd w:id="22"/>
    </w:tbl>
    <w:p>
      <w:pPr>
        <w:pStyle w:val="4"/>
      </w:pPr>
      <w:bookmarkStart w:id="25" w:name="三综合应用题"/>
      <w:r>
        <w:t>三、综合应用题</w:t>
      </w:r>
      <w:bookmarkEnd w:id="25"/>
    </w:p>
    <w:p>
      <w:bookmarkStart w:id="26" w:name="question_2632742911"/>
      <w:r>
        <w:t> </w:t>
      </w:r>
    </w:p>
    <w:p>
      <w:pPr>
        <w:pStyle w:val="6"/>
      </w:pPr>
      <w:r>
        <w:t xml:space="preserve">  图甲中木块的长度是________</w:t>
      </w:r>
      <m:oMath>
        <m:r>
          <m:t>cm</m:t>
        </m:r>
      </m:oMath>
      <w:r>
        <w:t>，图乙中体温计的示数为________</w:t>
      </w:r>
      <m:oMath>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w:t>
      </w:r>
      <w:r>
        <w:br w:type="textWrapping"/>
      </w:r>
      <w:r>
        <w:drawing>
          <wp:inline distT="0" distB="0" distL="0" distR="0">
            <wp:extent cx="2906395" cy="86614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31" cstate="print"/>
                    <a:stretch>
                      <a:fillRect/>
                    </a:stretch>
                  </pic:blipFill>
                  <pic:spPr>
                    <a:xfrm>
                      <a:off x="0" y="0"/>
                      <a:ext cx="2906829" cy="866273"/>
                    </a:xfrm>
                    <a:prstGeom prst="rect">
                      <a:avLst/>
                    </a:prstGeom>
                    <a:noFill/>
                    <a:ln w="9525">
                      <a:noFill/>
                    </a:ln>
                  </pic:spPr>
                </pic:pic>
              </a:graphicData>
            </a:graphic>
          </wp:inline>
        </w:drawing>
      </w:r>
      <w:r>
        <w:t xml:space="preserve"> </w:t>
      </w:r>
    </w:p>
    <w:bookmarkEnd w:id="26"/>
    <w:p>
      <w:pPr>
        <w:pStyle w:val="6"/>
      </w:pPr>
      <w:bookmarkStart w:id="27" w:name="question_79123140"/>
      <w:r>
        <w:t> </w:t>
      </w:r>
    </w:p>
    <w:p>
      <w:pPr>
        <w:pStyle w:val="6"/>
      </w:pPr>
      <w:r>
        <w:t xml:space="preserve">  如图是拍摄到的日偏食现象，形成这种奇观是由于光________，也说明光________（选填“能”或“不能”）在真空中传播．</w:t>
      </w:r>
      <w:r>
        <w:br w:type="textWrapping"/>
      </w:r>
      <w:r>
        <w:drawing>
          <wp:inline distT="0" distB="0" distL="0" distR="0">
            <wp:extent cx="952500" cy="605790"/>
            <wp:effectExtent l="0" t="0" r="0" b="0"/>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32" cstate="print"/>
                    <a:stretch>
                      <a:fillRect/>
                    </a:stretch>
                  </pic:blipFill>
                  <pic:spPr>
                    <a:xfrm>
                      <a:off x="0" y="0"/>
                      <a:ext cx="952901" cy="606391"/>
                    </a:xfrm>
                    <a:prstGeom prst="rect">
                      <a:avLst/>
                    </a:prstGeom>
                    <a:noFill/>
                    <a:ln w="9525">
                      <a:noFill/>
                    </a:ln>
                  </pic:spPr>
                </pic:pic>
              </a:graphicData>
            </a:graphic>
          </wp:inline>
        </w:drawing>
      </w:r>
      <w:r>
        <w:t xml:space="preserve"> </w:t>
      </w:r>
    </w:p>
    <w:bookmarkEnd w:id="27"/>
    <w:p>
      <w:pPr>
        <w:pStyle w:val="6"/>
      </w:pPr>
      <w:bookmarkStart w:id="28" w:name="question_134702079"/>
      <w:r>
        <w:t> </w:t>
      </w:r>
    </w:p>
    <w:p>
      <w:pPr>
        <w:pStyle w:val="6"/>
      </w:pPr>
      <w:r>
        <w:t xml:space="preserve">  如图所示是某同学实验后绘制的</w:t>
      </w:r>
      <m:oMath>
        <m:r>
          <m:t>A</m:t>
        </m:r>
      </m:oMath>
      <w:r>
        <w:t>、</w:t>
      </w:r>
      <m:oMath>
        <m:r>
          <m:t>B</m:t>
        </m:r>
      </m:oMath>
      <w:r>
        <w:t>两种物质温度随时间变化的图象，其中物质________（选填“</w:t>
      </w:r>
      <m:oMath>
        <m:r>
          <m:t>A</m:t>
        </m:r>
      </m:oMath>
      <w:r>
        <w:t>”或“</w:t>
      </w:r>
      <m:oMath>
        <m:r>
          <m:t>B</m:t>
        </m:r>
      </m:oMath>
      <w:r>
        <w:t>”）是晶体．你的判断依据是________，由图可知第</w:t>
      </w:r>
      <m:oMath>
        <m:r>
          <m:t>7</m:t>
        </m:r>
      </m:oMath>
      <w:r>
        <w:t>分钟时</w:t>
      </w:r>
      <m:oMath>
        <m:r>
          <m:t>A</m:t>
        </m:r>
      </m:oMath>
      <w:r>
        <w:t>处于________状态．</w:t>
      </w:r>
      <w:r>
        <w:br w:type="textWrapping"/>
      </w:r>
      <w:r>
        <w:drawing>
          <wp:inline distT="0" distB="0" distL="0" distR="0">
            <wp:extent cx="1971675" cy="1428750"/>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33" cstate="print"/>
                    <a:stretch>
                      <a:fillRect/>
                    </a:stretch>
                  </pic:blipFill>
                  <pic:spPr>
                    <a:xfrm>
                      <a:off x="0" y="0"/>
                      <a:ext cx="1971675" cy="1428750"/>
                    </a:xfrm>
                    <a:prstGeom prst="rect">
                      <a:avLst/>
                    </a:prstGeom>
                    <a:noFill/>
                    <a:ln w="9525">
                      <a:noFill/>
                    </a:ln>
                  </pic:spPr>
                </pic:pic>
              </a:graphicData>
            </a:graphic>
          </wp:inline>
        </w:drawing>
      </w:r>
      <w:r>
        <w:t xml:space="preserve"> </w:t>
      </w:r>
    </w:p>
    <w:bookmarkEnd w:id="28"/>
    <w:p>
      <w:pPr>
        <w:pStyle w:val="6"/>
      </w:pPr>
      <w:bookmarkStart w:id="29" w:name="question_81547972"/>
      <w:r>
        <w:t> </w:t>
      </w:r>
    </w:p>
    <w:p>
      <w:pPr>
        <w:pStyle w:val="6"/>
      </w:pPr>
      <w:r>
        <w:t xml:space="preserve">  如图是射到凹透镜上的两条光线，请在图上画出这两条光线的折射光线．</w:t>
      </w:r>
      <w:r>
        <w:br w:type="textWrapping"/>
      </w:r>
      <w:r>
        <w:drawing>
          <wp:inline distT="0" distB="0" distL="0" distR="0">
            <wp:extent cx="1533525" cy="1162050"/>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34" cstate="print"/>
                    <a:stretch>
                      <a:fillRect/>
                    </a:stretch>
                  </pic:blipFill>
                  <pic:spPr>
                    <a:xfrm>
                      <a:off x="0" y="0"/>
                      <a:ext cx="1533525" cy="1162050"/>
                    </a:xfrm>
                    <a:prstGeom prst="rect">
                      <a:avLst/>
                    </a:prstGeom>
                    <a:noFill/>
                    <a:ln w="9525">
                      <a:noFill/>
                    </a:ln>
                  </pic:spPr>
                </pic:pic>
              </a:graphicData>
            </a:graphic>
          </wp:inline>
        </w:drawing>
      </w:r>
      <w:r>
        <w:t xml:space="preserve"> </w:t>
      </w:r>
    </w:p>
    <w:bookmarkEnd w:id="29"/>
    <w:p>
      <w:pPr>
        <w:pStyle w:val="6"/>
      </w:pPr>
      <w:bookmarkStart w:id="30" w:name="question_316987135"/>
      <w:r>
        <w:t> </w:t>
      </w:r>
    </w:p>
    <w:p>
      <w:pPr>
        <w:pStyle w:val="6"/>
      </w:pPr>
      <w:r>
        <w:t xml:space="preserve">  从空气射向水面的入射光线，在水面发生反射和折射现象，如图所示，给出了反射光线，请你在图中画出入射光线和大致的折射光线．</w:t>
      </w:r>
      <w:r>
        <w:br w:type="textWrapping"/>
      </w:r>
      <w:r>
        <w:drawing>
          <wp:inline distT="0" distB="0" distL="0" distR="0">
            <wp:extent cx="1104900" cy="714375"/>
            <wp:effectExtent l="0" t="0" r="0" b="0"/>
            <wp:docPr id="28"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go题库"/>
                    <pic:cNvPicPr>
                      <a:picLocks noChangeAspect="1" noChangeArrowheads="1"/>
                    </pic:cNvPicPr>
                  </pic:nvPicPr>
                  <pic:blipFill>
                    <a:blip r:embed="rId35" cstate="print"/>
                    <a:stretch>
                      <a:fillRect/>
                    </a:stretch>
                  </pic:blipFill>
                  <pic:spPr>
                    <a:xfrm>
                      <a:off x="0" y="0"/>
                      <a:ext cx="1104900" cy="714375"/>
                    </a:xfrm>
                    <a:prstGeom prst="rect">
                      <a:avLst/>
                    </a:prstGeom>
                    <a:noFill/>
                    <a:ln w="9525">
                      <a:noFill/>
                    </a:ln>
                  </pic:spPr>
                </pic:pic>
              </a:graphicData>
            </a:graphic>
          </wp:inline>
        </w:drawing>
      </w:r>
      <w:r>
        <w:t xml:space="preserve"> </w:t>
      </w:r>
    </w:p>
    <w:bookmarkEnd w:id="30"/>
    <w:p>
      <w:pPr>
        <w:pStyle w:val="6"/>
      </w:pPr>
      <w:bookmarkStart w:id="31" w:name="question_3378536900"/>
      <w:r>
        <w:t> </w:t>
      </w:r>
    </w:p>
    <w:p>
      <w:pPr>
        <w:pStyle w:val="6"/>
      </w:pPr>
      <w:r>
        <w:t xml:space="preserve">  暑假，小琳和妈妈一起准备午餐，她发现从冰箱里拿出的鸡蛋，不一会儿蛋壳上便布满了许多细小水珠，过一段时间小水珠又都自动消失了，请你帮小琳解释这一现象？ </w:t>
      </w:r>
    </w:p>
    <w:bookmarkEnd w:id="31"/>
    <w:p>
      <w:pPr>
        <w:pStyle w:val="6"/>
      </w:pPr>
      <w:bookmarkStart w:id="32" w:name="question_82137796"/>
      <w:r>
        <w:t> </w:t>
      </w:r>
    </w:p>
    <w:p>
      <w:pPr>
        <w:pStyle w:val="6"/>
      </w:pPr>
      <w:r>
        <w:t xml:space="preserve"> 阅读短文，回答问题：</w:t>
      </w:r>
      <w:r>
        <w:br w:type="textWrapping"/>
      </w:r>
      <w:r>
        <w:t>现如今的大街小巷，不管是商店里还是公交车上，不管你在等车还是在用餐，就连走路的人群里，都能看到这样的人：他们齐刷刷低头盯着屏幕，手里拿着手机、</w:t>
      </w:r>
      <m:oMath>
        <m:r>
          <m:t>iPad</m:t>
        </m:r>
      </m:oMath>
      <w:r>
        <w:t xml:space="preserve"> 玩游戏、看视频、刷微博、发微信…这就是“手机依赖症”的表现，他们被称为“低头族”．</w:t>
      </w:r>
      <w:r>
        <w:br w:type="textWrapping"/>
      </w:r>
      <w:r>
        <w:drawing>
          <wp:inline distT="0" distB="0" distL="0" distR="0">
            <wp:extent cx="2222500" cy="1054100"/>
            <wp:effectExtent l="0" t="0" r="0" b="0"/>
            <wp:docPr id="29"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descr="go题库"/>
                    <pic:cNvPicPr>
                      <a:picLocks noChangeAspect="1" noChangeArrowheads="1"/>
                    </pic:cNvPicPr>
                  </pic:nvPicPr>
                  <pic:blipFill>
                    <a:blip r:embed="rId36" cstate="print"/>
                    <a:stretch>
                      <a:fillRect/>
                    </a:stretch>
                  </pic:blipFill>
                  <pic:spPr>
                    <a:xfrm>
                      <a:off x="0" y="0"/>
                      <a:ext cx="2222500" cy="1054100"/>
                    </a:xfrm>
                    <a:prstGeom prst="rect">
                      <a:avLst/>
                    </a:prstGeom>
                    <a:noFill/>
                    <a:ln w="9525">
                      <a:noFill/>
                    </a:ln>
                  </pic:spPr>
                </pic:pic>
              </a:graphicData>
            </a:graphic>
          </wp:inline>
        </w:drawing>
      </w:r>
      <w:r>
        <w:t xml:space="preserve">  </w:t>
      </w:r>
    </w:p>
    <w:p>
      <w:pPr>
        <w:pStyle w:val="6"/>
      </w:pPr>
      <w:r>
        <w:t>（1）如图甲所示，用相机拍照时，在芯片上所成的像是倒立的、缩小的________像（选填“实”或“虚”）．镜头靠近人时，像的大小将变________，此时像会________透镜（选填“靠近”或“远离“）．用相机拍摄远近不同的物体时，通过伸缩镜头，使像清晰地成在芯片上，这个操作过程便是“调焦”，如图乙所示．</w:t>
      </w:r>
    </w:p>
    <w:p>
      <w:pPr>
        <w:pStyle w:val="6"/>
      </w:pPr>
      <w:r>
        <w:t xml:space="preserve"> </w:t>
      </w:r>
    </w:p>
    <w:p>
      <w:pPr>
        <w:pStyle w:val="6"/>
      </w:pPr>
      <w:r>
        <w:t>（2）小敏同学发现手机不能“调焦”但成像也基本清晰，她将手机拿到哥哥工作的大学实验室去探究，实验数据如表，根据表中数据，判断手机镜头的焦距大约为________．</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215"/>
        <w:gridCol w:w="1215"/>
        <w:gridCol w:w="1215"/>
        <w:gridCol w:w="1215"/>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次数</w:t>
            </w:r>
            <w:r>
              <w:br w:type="textWrapping"/>
            </w:r>
            <w:r>
              <w:t>物理量</w:t>
            </w:r>
          </w:p>
        </w:tc>
        <w:tc>
          <w:tcPr>
            <w:tcW w:w="0" w:type="auto"/>
          </w:tcPr>
          <w:p>
            <w:pPr>
              <w:pStyle w:val="50"/>
            </w:pPr>
            <m:oMathPara>
              <m:oMath>
                <m:r>
                  <m:t>1</m:t>
                </m:r>
              </m:oMath>
            </m:oMathPara>
          </w:p>
        </w:tc>
        <w:tc>
          <w:tcPr>
            <w:tcW w:w="0" w:type="auto"/>
          </w:tcPr>
          <w:p>
            <w:pPr>
              <w:pStyle w:val="50"/>
            </w:pPr>
            <m:oMathPara>
              <m:oMath>
                <m:r>
                  <m:t>2</m:t>
                </m:r>
              </m:oMath>
            </m:oMathPara>
          </w:p>
        </w:tc>
        <w:tc>
          <w:tcPr>
            <w:tcW w:w="0" w:type="auto"/>
          </w:tcPr>
          <w:p>
            <w:pPr>
              <w:pStyle w:val="50"/>
            </w:pPr>
            <m:oMathPara>
              <m:oMath>
                <m:r>
                  <m:t>3</m:t>
                </m:r>
              </m:oMath>
            </m:oMathPara>
          </w:p>
        </w:tc>
        <w:tc>
          <w:tcPr>
            <w:tcW w:w="0" w:type="auto"/>
          </w:tcPr>
          <w:p>
            <w:pPr>
              <w:pStyle w:val="50"/>
            </w:pPr>
            <m:oMathPara>
              <m:oMath>
                <m:r>
                  <m:t>4</m:t>
                </m:r>
              </m:oMath>
            </m:oMathPara>
          </w:p>
        </w:tc>
        <w:tc>
          <w:tcPr>
            <w:tcW w:w="0" w:type="auto"/>
          </w:tcPr>
          <w:p>
            <w:pPr>
              <w:pStyle w:val="50"/>
            </w:pPr>
            <m:oMathPara>
              <m:oMath>
                <m:r>
                  <m:t>5</m:t>
                </m:r>
              </m:oMath>
            </m:oMathPara>
          </w:p>
        </w:tc>
        <w:tc>
          <w:tcPr>
            <w:tcW w:w="0" w:type="auto"/>
          </w:tcPr>
          <w:p>
            <w:pPr>
              <w:pStyle w:val="50"/>
            </w:pPr>
            <m:oMathPara>
              <m:oMath>
                <m:r>
                  <m:t>6</m:t>
                </m:r>
              </m:oMath>
            </m:oMathPara>
          </w:p>
        </w:tc>
        <w:tc>
          <w:tcPr>
            <w:tcW w:w="0" w:type="auto"/>
          </w:tcPr>
          <w:p>
            <w:pPr>
              <w:pStyle w:val="50"/>
            </w:pPr>
            <m:oMathPara>
              <m:oMath>
                <m:r>
                  <m:t>7</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物距</w:t>
            </w:r>
            <m:oMath>
              <m:r>
                <m:t>/m</m:t>
              </m:r>
            </m:oMath>
          </w:p>
        </w:tc>
        <w:tc>
          <w:tcPr>
            <w:tcW w:w="0" w:type="auto"/>
          </w:tcPr>
          <w:p>
            <w:pPr>
              <w:pStyle w:val="50"/>
            </w:pPr>
            <m:oMathPara>
              <m:oMath>
                <m:r>
                  <m:t>10.00</m:t>
                </m:r>
              </m:oMath>
            </m:oMathPara>
          </w:p>
        </w:tc>
        <w:tc>
          <w:tcPr>
            <w:tcW w:w="0" w:type="auto"/>
          </w:tcPr>
          <w:p>
            <w:pPr>
              <w:pStyle w:val="50"/>
            </w:pPr>
            <m:oMathPara>
              <m:oMath>
                <m:r>
                  <m:t>5.00</m:t>
                </m:r>
              </m:oMath>
            </m:oMathPara>
          </w:p>
        </w:tc>
        <w:tc>
          <w:tcPr>
            <w:tcW w:w="0" w:type="auto"/>
          </w:tcPr>
          <w:p>
            <w:pPr>
              <w:pStyle w:val="50"/>
            </w:pPr>
            <m:oMathPara>
              <m:oMath>
                <m:r>
                  <m:t>2.00</m:t>
                </m:r>
              </m:oMath>
            </m:oMathPara>
          </w:p>
        </w:tc>
        <w:tc>
          <w:tcPr>
            <w:tcW w:w="0" w:type="auto"/>
          </w:tcPr>
          <w:p>
            <w:pPr>
              <w:pStyle w:val="50"/>
            </w:pPr>
            <m:oMathPara>
              <m:oMath>
                <m:r>
                  <m:t>1.00</m:t>
                </m:r>
              </m:oMath>
            </m:oMathPara>
          </w:p>
        </w:tc>
        <w:tc>
          <w:tcPr>
            <w:tcW w:w="0" w:type="auto"/>
          </w:tcPr>
          <w:p>
            <w:pPr>
              <w:pStyle w:val="50"/>
            </w:pPr>
            <m:oMathPara>
              <m:oMath>
                <m:r>
                  <m:t>0.50</m:t>
                </m:r>
              </m:oMath>
            </m:oMathPara>
          </w:p>
        </w:tc>
        <w:tc>
          <w:tcPr>
            <w:tcW w:w="0" w:type="auto"/>
          </w:tcPr>
          <w:p>
            <w:pPr>
              <w:pStyle w:val="50"/>
            </w:pPr>
            <m:oMathPara>
              <m:oMath>
                <m:r>
                  <m:t>0.10</m:t>
                </m:r>
              </m:oMath>
            </m:oMathPara>
          </w:p>
        </w:tc>
        <w:tc>
          <w:tcPr>
            <w:tcW w:w="0" w:type="auto"/>
          </w:tcPr>
          <w:p>
            <w:pPr>
              <w:pStyle w:val="50"/>
            </w:pPr>
            <m:oMathPara>
              <m:oMath>
                <m:r>
                  <m:t>0.05</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像距</w:t>
            </w:r>
            <m:oMath>
              <m:r>
                <m:t>/cm</m:t>
              </m:r>
            </m:oMath>
          </w:p>
        </w:tc>
        <w:tc>
          <w:tcPr>
            <w:tcW w:w="0" w:type="auto"/>
          </w:tcPr>
          <w:p>
            <w:pPr>
              <w:pStyle w:val="50"/>
            </w:pPr>
            <m:oMathPara>
              <m:oMath>
                <m:r>
                  <m:t>0.500</m:t>
                </m:r>
              </m:oMath>
            </m:oMathPara>
          </w:p>
        </w:tc>
        <w:tc>
          <w:tcPr>
            <w:tcW w:w="0" w:type="auto"/>
          </w:tcPr>
          <w:p>
            <w:pPr>
              <w:pStyle w:val="50"/>
            </w:pPr>
            <m:oMathPara>
              <m:oMath>
                <m:r>
                  <m:t>0.501</m:t>
                </m:r>
              </m:oMath>
            </m:oMathPara>
          </w:p>
        </w:tc>
        <w:tc>
          <w:tcPr>
            <w:tcW w:w="0" w:type="auto"/>
          </w:tcPr>
          <w:p>
            <w:pPr>
              <w:pStyle w:val="50"/>
            </w:pPr>
            <m:oMathPara>
              <m:oMath>
                <m:r>
                  <m:t>0.502</m:t>
                </m:r>
              </m:oMath>
            </m:oMathPara>
          </w:p>
        </w:tc>
        <w:tc>
          <w:tcPr>
            <w:tcW w:w="0" w:type="auto"/>
          </w:tcPr>
          <w:p>
            <w:pPr>
              <w:pStyle w:val="50"/>
            </w:pPr>
            <m:oMathPara>
              <m:oMath>
                <m:r>
                  <m:t>0.503</m:t>
                </m:r>
              </m:oMath>
            </m:oMathPara>
          </w:p>
        </w:tc>
        <w:tc>
          <w:tcPr>
            <w:tcW w:w="0" w:type="auto"/>
          </w:tcPr>
          <w:p>
            <w:pPr>
              <w:pStyle w:val="50"/>
            </w:pPr>
            <m:oMathPara>
              <m:oMath>
                <m:r>
                  <m:t>0.505</m:t>
                </m:r>
              </m:oMath>
            </m:oMathPara>
          </w:p>
        </w:tc>
        <w:tc>
          <w:tcPr>
            <w:tcW w:w="0" w:type="auto"/>
          </w:tcPr>
          <w:p>
            <w:pPr>
              <w:pStyle w:val="50"/>
            </w:pPr>
            <m:oMathPara>
              <m:oMath>
                <m:r>
                  <m:t>0.526</m:t>
                </m:r>
              </m:oMath>
            </m:oMathPara>
          </w:p>
        </w:tc>
        <w:tc>
          <w:tcPr>
            <w:tcW w:w="0" w:type="auto"/>
          </w:tcPr>
          <w:p>
            <w:pPr>
              <w:pStyle w:val="50"/>
            </w:pPr>
            <m:oMathPara>
              <m:oMath>
                <m:r>
                  <m:t>0.556</m:t>
                </m:r>
              </m:oMath>
            </m:oMathPara>
          </w:p>
        </w:tc>
      </w:tr>
    </w:tbl>
    <w:p>
      <w:pPr>
        <w:pStyle w:val="6"/>
      </w:pPr>
      <m:oMath>
        <m:r>
          <m:t>A</m:t>
        </m:r>
      </m:oMath>
      <w:r>
        <w:t>．</w:t>
      </w:r>
      <m:oMath>
        <m:r>
          <m:t>5m</m:t>
        </m:r>
      </m:oMath>
      <w:r>
        <w:br w:type="textWrapping"/>
      </w:r>
      <m:oMath>
        <m:r>
          <m:t>B</m:t>
        </m:r>
      </m:oMath>
      <w:r>
        <w:t>．</w:t>
      </w:r>
      <m:oMath>
        <m:r>
          <m:t>0.5m</m:t>
        </m:r>
      </m:oMath>
      <w:r>
        <w:br w:type="textWrapping"/>
      </w:r>
      <m:oMath>
        <m:r>
          <m:t>C</m:t>
        </m:r>
      </m:oMath>
      <w:r>
        <w:t>．</w:t>
      </w:r>
      <m:oMath>
        <m:r>
          <m:t>0.05m</m:t>
        </m:r>
      </m:oMath>
      <w:r>
        <w:br w:type="textWrapping"/>
      </w:r>
      <m:oMath>
        <m:r>
          <m:t>D</m:t>
        </m:r>
      </m:oMath>
      <w:r>
        <w:t>．</w:t>
      </w:r>
      <m:oMath>
        <m:r>
          <m:t>0.005m</m:t>
        </m:r>
      </m:oMath>
    </w:p>
    <w:p>
      <w:pPr>
        <w:pStyle w:val="6"/>
      </w:pPr>
      <w:r>
        <w:t xml:space="preserve"> </w:t>
      </w:r>
    </w:p>
    <w:p>
      <w:pPr>
        <w:pStyle w:val="6"/>
      </w:pPr>
      <w:r>
        <w:t>（3）手机拍摄远近不同的物体不需要“调焦”的原因是因为手机镜头焦距较________，拍摄时物距都远大于</w:t>
      </w:r>
      <m:oMath>
        <m:r>
          <m:t>2</m:t>
        </m:r>
      </m:oMath>
      <w:r>
        <w:t>倍焦距，像距变化的范围比较________，所以不需要“调焦”．（均选填“大”或“小”）</w:t>
      </w:r>
    </w:p>
    <w:bookmarkEnd w:id="32"/>
    <w:p>
      <w:pPr>
        <w:pStyle w:val="6"/>
      </w:pPr>
      <w:bookmarkStart w:id="33" w:name="question_2084265924"/>
      <w:r>
        <w:t> </w:t>
      </w:r>
    </w:p>
    <w:p>
      <w:pPr>
        <w:pStyle w:val="6"/>
      </w:pPr>
      <w:r>
        <w:t xml:space="preserve">  有一只刻度均匀但不准确的温度计，测冰水混合物时水银柱长度为</w:t>
      </w:r>
      <m:oMath>
        <m:r>
          <m:t>24mm</m:t>
        </m:r>
      </m:oMath>
      <w:r>
        <w:t>，测沸水时水银柱长度为</w:t>
      </w:r>
      <m:oMath>
        <m:r>
          <m:t>88mm</m:t>
        </m:r>
      </m:oMath>
      <w:r>
        <w:t>，测热水时水银柱长度为</w:t>
      </w:r>
      <m:oMath>
        <m:r>
          <m:t>56mm</m:t>
        </m:r>
      </m:oMath>
      <w:r>
        <w:t xml:space="preserve">，求热水温度的实际值为多少？ </w:t>
      </w:r>
    </w:p>
    <w:bookmarkEnd w:id="33"/>
    <w:p>
      <w:pPr>
        <w:pStyle w:val="6"/>
      </w:pPr>
      <w:r>
        <w:t> </w:t>
      </w:r>
    </w:p>
    <w:p>
      <w:pPr>
        <w:pStyle w:val="6"/>
      </w:pPr>
      <w:r>
        <w:t xml:space="preserve"> 一只空瓶质量是</w:t>
      </w:r>
      <m:oMath>
        <m:r>
          <m:t>50g</m:t>
        </m:r>
      </m:oMath>
      <w:r>
        <w:t>，装满水后总质量是</w:t>
      </w:r>
      <m:oMath>
        <m:r>
          <m:t>1.3kg</m:t>
        </m:r>
      </m:oMath>
      <w:r>
        <w:t>，装满某种液体后总质量是</w:t>
      </w:r>
      <m:oMath>
        <m:r>
          <m:t>1.05kg</m:t>
        </m:r>
      </m:oMath>
      <w:r>
        <w:t>．（</w:t>
      </w:r>
      <m:oMath>
        <m:sSub>
          <m:sSubPr>
            <m:ctrlPr>
              <w:rPr>
                <w:rFonts w:ascii="Cambria Math" w:hAnsi="Cambria Math"/>
              </w:rPr>
            </m:ctrlPr>
          </m:sSubPr>
          <m:e>
            <m:r>
              <m:t>ρ</m:t>
            </m:r>
            <m:ctrlPr>
              <w:rPr>
                <w:rFonts w:ascii="Cambria Math" w:hAnsi="Cambria Math"/>
              </w:rPr>
            </m:ctrlPr>
          </m:e>
          <m:sub>
            <m:r>
              <m:t>酒精</m:t>
            </m:r>
            <m:ctrlPr>
              <w:rPr>
                <w:rFonts w:ascii="Cambria Math" w:hAnsi="Cambria Math"/>
              </w:rPr>
            </m:ctrlPr>
          </m:sub>
        </m:sSub>
        <m:r>
          <m:t>=0.8×</m:t>
        </m:r>
        <m:sSup>
          <m:sSupPr>
            <m:ctrlPr>
              <w:rPr>
                <w:rFonts w:ascii="Cambria Math" w:hAnsi="Cambria Math"/>
              </w:rPr>
            </m:ctrlPr>
          </m:sSupPr>
          <m:e>
            <m:r>
              <m:t>10</m:t>
            </m:r>
            <m:ctrlPr>
              <w:rPr>
                <w:rFonts w:ascii="Cambria Math" w:hAnsi="Cambria Math"/>
              </w:rPr>
            </m:ctrlPr>
          </m:e>
          <m:sup>
            <m:r>
              <m:t>3</m:t>
            </m:r>
            <m:ctrlPr>
              <w:rPr>
                <w:rFonts w:ascii="Cambria Math" w:hAnsi="Cambria Math"/>
              </w:rPr>
            </m:ctrlPr>
          </m:sup>
        </m:sSup>
        <m:r>
          <m:t>kg/</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w:t>
      </w:r>
      <m:oMath>
        <m:sSub>
          <m:sSubPr>
            <m:ctrlPr>
              <w:rPr>
                <w:rFonts w:ascii="Cambria Math" w:hAnsi="Cambria Math"/>
              </w:rPr>
            </m:ctrlPr>
          </m:sSubPr>
          <m:e>
            <m:r>
              <m:t>ρ</m:t>
            </m:r>
            <m:ctrlPr>
              <w:rPr>
                <w:rFonts w:ascii="Cambria Math" w:hAnsi="Cambria Math"/>
              </w:rPr>
            </m:ctrlPr>
          </m:e>
          <m:sub>
            <m:r>
              <m:t>盐水</m:t>
            </m:r>
            <m:ctrlPr>
              <w:rPr>
                <w:rFonts w:ascii="Cambria Math" w:hAnsi="Cambria Math"/>
              </w:rPr>
            </m:ctrlPr>
          </m:sub>
        </m:sSub>
        <m:r>
          <m:t>=1.2×</m:t>
        </m:r>
        <m:sSup>
          <m:sSupPr>
            <m:ctrlPr>
              <w:rPr>
                <w:rFonts w:ascii="Cambria Math" w:hAnsi="Cambria Math"/>
              </w:rPr>
            </m:ctrlPr>
          </m:sSupPr>
          <m:e>
            <m:r>
              <m:t>10</m:t>
            </m:r>
            <m:ctrlPr>
              <w:rPr>
                <w:rFonts w:ascii="Cambria Math" w:hAnsi="Cambria Math"/>
              </w:rPr>
            </m:ctrlPr>
          </m:e>
          <m:sup>
            <m:r>
              <m:t>3</m:t>
            </m:r>
            <m:ctrlPr>
              <w:rPr>
                <w:rFonts w:ascii="Cambria Math" w:hAnsi="Cambria Math"/>
              </w:rPr>
            </m:ctrlPr>
          </m:sup>
        </m:sSup>
        <m:r>
          <m:t>kg/</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w:t>
      </w:r>
      <m:oMath>
        <m:sSub>
          <m:sSubPr>
            <m:ctrlPr>
              <w:rPr>
                <w:rFonts w:ascii="Cambria Math" w:hAnsi="Cambria Math"/>
              </w:rPr>
            </m:ctrlPr>
          </m:sSubPr>
          <m:e>
            <m:r>
              <m:t>ρ</m:t>
            </m:r>
            <m:ctrlPr>
              <w:rPr>
                <w:rFonts w:ascii="Cambria Math" w:hAnsi="Cambria Math"/>
              </w:rPr>
            </m:ctrlPr>
          </m:e>
          <m:sub>
            <m:r>
              <m:t>植物油</m:t>
            </m:r>
            <m:ctrlPr>
              <w:rPr>
                <w:rFonts w:ascii="Cambria Math" w:hAnsi="Cambria Math"/>
              </w:rPr>
            </m:ctrlPr>
          </m:sub>
        </m:sSub>
        <m:r>
          <m:t>=0.9×</m:t>
        </m:r>
        <m:sSup>
          <m:sSupPr>
            <m:ctrlPr>
              <w:rPr>
                <w:rFonts w:ascii="Cambria Math" w:hAnsi="Cambria Math"/>
              </w:rPr>
            </m:ctrlPr>
          </m:sSupPr>
          <m:e>
            <m:r>
              <m:t>10</m:t>
            </m:r>
            <m:ctrlPr>
              <w:rPr>
                <w:rFonts w:ascii="Cambria Math" w:hAnsi="Cambria Math"/>
              </w:rPr>
            </m:ctrlPr>
          </m:e>
          <m:sup>
            <m:r>
              <m:t>3</m:t>
            </m:r>
            <m:ctrlPr>
              <w:rPr>
                <w:rFonts w:ascii="Cambria Math" w:hAnsi="Cambria Math"/>
              </w:rPr>
            </m:ctrlPr>
          </m:sup>
        </m:sSup>
        <m:r>
          <m:t>kg/</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 xml:space="preserve">）  </w:t>
      </w:r>
    </w:p>
    <w:p>
      <w:pPr>
        <w:pStyle w:val="6"/>
      </w:pPr>
      <w:r>
        <w:t>（1）求这个瓶子的容积；</w:t>
      </w:r>
    </w:p>
    <w:p>
      <w:pPr>
        <w:pStyle w:val="6"/>
      </w:pPr>
      <w:r>
        <w:t xml:space="preserve"> </w:t>
      </w:r>
    </w:p>
    <w:p>
      <w:pPr>
        <w:pStyle w:val="6"/>
      </w:pPr>
      <w:r>
        <w:t>（2）求这种液体的密度；</w:t>
      </w:r>
    </w:p>
    <w:p>
      <w:pPr>
        <w:pStyle w:val="6"/>
      </w:pPr>
      <w:r>
        <w:t xml:space="preserve"> </w:t>
      </w:r>
    </w:p>
    <w:p>
      <w:pPr>
        <w:pStyle w:val="6"/>
      </w:pPr>
      <w:r>
        <w:t>（3）这种液体可能是什么？</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34" w:name="_GoBack"/>
    <w:bookmarkEnd w:id="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471F4"/>
    <w:rsid w:val="00590D07"/>
    <w:rsid w:val="00784D58"/>
    <w:rsid w:val="008D6863"/>
    <w:rsid w:val="00B86B75"/>
    <w:rsid w:val="00BC48D5"/>
    <w:rsid w:val="00C36279"/>
    <w:rsid w:val="00E315A3"/>
    <w:rsid w:val="00F43635"/>
    <w:rsid w:val="463B72D7"/>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qFormat/>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qFormat/>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qFormat/>
    <w:uiPriority w:val="0"/>
    <w:rPr>
      <w:color w:val="902000"/>
    </w:rPr>
  </w:style>
  <w:style w:type="character" w:customStyle="1" w:styleId="18">
    <w:name w:val="DecValTok"/>
    <w:qFormat/>
    <w:uiPriority w:val="0"/>
    <w:rPr>
      <w:color w:val="40A070"/>
    </w:rPr>
  </w:style>
  <w:style w:type="character" w:customStyle="1" w:styleId="19">
    <w:name w:val="BaseNTok"/>
    <w:uiPriority w:val="0"/>
    <w:rPr>
      <w:color w:val="40A070"/>
    </w:rPr>
  </w:style>
  <w:style w:type="character" w:customStyle="1" w:styleId="20">
    <w:name w:val="FloatTok"/>
    <w:qFormat/>
    <w:uiPriority w:val="0"/>
    <w:rPr>
      <w:color w:val="40A070"/>
    </w:rPr>
  </w:style>
  <w:style w:type="character" w:customStyle="1" w:styleId="21">
    <w:name w:val="ConstantTok"/>
    <w:uiPriority w:val="0"/>
    <w:rPr>
      <w:color w:val="880000"/>
    </w:rPr>
  </w:style>
  <w:style w:type="character" w:customStyle="1" w:styleId="22">
    <w:name w:val="CharTok"/>
    <w:qFormat/>
    <w:uiPriority w:val="0"/>
    <w:rPr>
      <w:color w:val="4070A0"/>
    </w:rPr>
  </w:style>
  <w:style w:type="character" w:customStyle="1" w:styleId="23">
    <w:name w:val="SpecialCharTok"/>
    <w:qFormat/>
    <w:uiPriority w:val="0"/>
    <w:rPr>
      <w:color w:val="4070A0"/>
    </w:rPr>
  </w:style>
  <w:style w:type="character" w:customStyle="1" w:styleId="24">
    <w:name w:val="StringTok"/>
    <w:qFormat/>
    <w:uiPriority w:val="0"/>
    <w:rPr>
      <w:color w:val="4070A0"/>
    </w:rPr>
  </w:style>
  <w:style w:type="character" w:customStyle="1" w:styleId="25">
    <w:name w:val="VerbatimStringTok"/>
    <w:qFormat/>
    <w:uiPriority w:val="0"/>
    <w:rPr>
      <w:color w:val="4070A0"/>
    </w:rPr>
  </w:style>
  <w:style w:type="character" w:customStyle="1" w:styleId="26">
    <w:name w:val="SpecialStringTok"/>
    <w:uiPriority w:val="0"/>
    <w:rPr>
      <w:color w:val="BB6688"/>
    </w:rPr>
  </w:style>
  <w:style w:type="character" w:customStyle="1" w:styleId="27">
    <w:name w:val="ImportTok"/>
    <w:qFormat/>
    <w:uiPriority w:val="0"/>
  </w:style>
  <w:style w:type="character" w:customStyle="1" w:styleId="28">
    <w:name w:val="CommentTok"/>
    <w:uiPriority w:val="0"/>
    <w:rPr>
      <w:i/>
      <w:color w:val="60A0B0"/>
    </w:rPr>
  </w:style>
  <w:style w:type="character" w:customStyle="1" w:styleId="29">
    <w:name w:val="DocumentationTok"/>
    <w:uiPriority w:val="0"/>
    <w:rPr>
      <w:i/>
      <w:color w:val="BA2121"/>
    </w:rPr>
  </w:style>
  <w:style w:type="character" w:customStyle="1" w:styleId="30">
    <w:name w:val="AnnotationTok"/>
    <w:qFormat/>
    <w:uiPriority w:val="0"/>
    <w:rPr>
      <w:b/>
      <w:i/>
      <w:color w:val="60A0B0"/>
    </w:rPr>
  </w:style>
  <w:style w:type="character" w:customStyle="1" w:styleId="31">
    <w:name w:val="CommentVarTok"/>
    <w:qFormat/>
    <w:uiPriority w:val="0"/>
    <w:rPr>
      <w:b/>
      <w:i/>
      <w:color w:val="60A0B0"/>
    </w:rPr>
  </w:style>
  <w:style w:type="character" w:customStyle="1" w:styleId="32">
    <w:name w:val="OtherTok"/>
    <w:qFormat/>
    <w:uiPriority w:val="0"/>
    <w:rPr>
      <w:color w:val="007020"/>
    </w:rPr>
  </w:style>
  <w:style w:type="character" w:customStyle="1" w:styleId="33">
    <w:name w:val="FunctionTok"/>
    <w:uiPriority w:val="0"/>
    <w:rPr>
      <w:color w:val="06287E"/>
    </w:rPr>
  </w:style>
  <w:style w:type="character" w:customStyle="1" w:styleId="34">
    <w:name w:val="VariableTok"/>
    <w:qFormat/>
    <w:uiPriority w:val="0"/>
    <w:rPr>
      <w:color w:val="19177C"/>
    </w:rPr>
  </w:style>
  <w:style w:type="character" w:customStyle="1" w:styleId="35">
    <w:name w:val="ControlFlowTok"/>
    <w:uiPriority w:val="0"/>
    <w:rPr>
      <w:b/>
      <w:color w:val="007020"/>
    </w:rPr>
  </w:style>
  <w:style w:type="character" w:customStyle="1" w:styleId="36">
    <w:name w:val="OperatorTok"/>
    <w:uiPriority w:val="0"/>
    <w:rPr>
      <w:color w:val="666666"/>
    </w:rPr>
  </w:style>
  <w:style w:type="character" w:customStyle="1" w:styleId="37">
    <w:name w:val="BuiltInTok"/>
    <w:qFormat/>
    <w:uiPriority w:val="0"/>
  </w:style>
  <w:style w:type="character" w:customStyle="1" w:styleId="38">
    <w:name w:val="ExtensionTok"/>
    <w:qFormat/>
    <w:uiPriority w:val="0"/>
  </w:style>
  <w:style w:type="character" w:customStyle="1" w:styleId="39">
    <w:name w:val="PreprocessorTok"/>
    <w:qFormat/>
    <w:uiPriority w:val="0"/>
    <w:rPr>
      <w:color w:val="BC7A00"/>
    </w:rPr>
  </w:style>
  <w:style w:type="character" w:customStyle="1" w:styleId="40">
    <w:name w:val="AttributeTok"/>
    <w:uiPriority w:val="0"/>
    <w:rPr>
      <w:color w:val="7D9029"/>
    </w:rPr>
  </w:style>
  <w:style w:type="character" w:customStyle="1" w:styleId="41">
    <w:name w:val="RegionMarkerTok"/>
    <w:qFormat/>
    <w:uiPriority w:val="0"/>
  </w:style>
  <w:style w:type="character" w:customStyle="1" w:styleId="42">
    <w:name w:val="InformationTok"/>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jpe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2325</Characters>
  <Application>WPS Office_11.1.0.10314_F1E327BC-269C-435d-A152-05C5408002CA</Application>
  <DocSecurity>0</DocSecurity>
  <Lines>155</Lines>
  <Paragraphs>135</Paragraphs>
  <ScaleCrop>false</ScaleCrop>
  <LinksUpToDate>false</LinksUpToDate>
  <CharactersWithSpaces>4193</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2021-01-15T06:11:00Z</dcterms:created>
  <dcterms:modified xsi:type="dcterms:W3CDTF">2021-01-26T07:01:19Z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