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10185400</wp:posOffset>
            </wp:positionV>
            <wp:extent cx="495300" cy="254000"/>
            <wp:effectExtent l="0" t="0" r="0" b="0"/>
            <wp:wrapNone/>
            <wp:docPr id="616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图片 6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color w:val="00B0F0"/>
          <w:sz w:val="32"/>
        </w:rPr>
        <w:t>泰安市</w:t>
      </w:r>
      <w:r>
        <w:rPr>
          <w:rFonts w:ascii="Times New Roman" w:hAnsi="Times New Roman" w:eastAsia="Times New Roman" w:cs="Times New Roman"/>
          <w:b/>
          <w:color w:val="00B0F0"/>
          <w:sz w:val="32"/>
        </w:rPr>
        <w:t>2020</w:t>
      </w:r>
      <w:r>
        <w:rPr>
          <w:rFonts w:ascii="宋体" w:hAnsi="宋体"/>
          <w:b/>
          <w:color w:val="00B0F0"/>
          <w:sz w:val="32"/>
        </w:rPr>
        <w:t>年初中学业水平考试</w:t>
      </w:r>
    </w:p>
    <w:p>
      <w:pPr>
        <w:spacing w:before="180"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ascii="宋体" w:hAnsi="宋体"/>
          <w:b/>
          <w:color w:val="00B0F0"/>
          <w:sz w:val="32"/>
        </w:rPr>
        <w:t>物理试题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下列估测中，最接近实际的是（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一枚鸡蛋的质量约是</w:t>
      </w:r>
      <w:r>
        <w:rPr>
          <w:rFonts w:ascii="Times New Roman" w:hAnsi="Times New Roman" w:eastAsia="Times New Roman" w:cs="Times New Roman"/>
        </w:rPr>
        <w:t>50g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B. </w:t>
      </w:r>
      <w:r>
        <w:rPr>
          <w:rFonts w:ascii="宋体" w:hAnsi="宋体"/>
        </w:rPr>
        <w:t>教室内课桌</w:t>
      </w:r>
      <w:r>
        <w:rPr>
          <w:rFonts w:ascii="宋体" w:hAnsi="宋体"/>
        </w:rPr>
        <w:drawing>
          <wp:inline distT="0" distB="0" distL="0" distR="0">
            <wp:extent cx="133350" cy="177800"/>
            <wp:effectExtent l="0" t="0" r="0" b="0"/>
            <wp:docPr id="613" name="图片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图片 6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高度约是</w:t>
      </w:r>
      <w:r>
        <w:rPr>
          <w:rFonts w:ascii="Times New Roman" w:hAnsi="Times New Roman" w:eastAsia="Times New Roman" w:cs="Times New Roman"/>
        </w:rPr>
        <w:t>1.5m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一支新</w:t>
      </w:r>
      <w:r>
        <w:rPr>
          <w:rFonts w:ascii="Times New Roman" w:hAnsi="Times New Roman" w:eastAsia="Times New Roman" w:cs="Times New Roman"/>
        </w:rPr>
        <w:t>2B</w:t>
      </w:r>
      <w:r>
        <w:rPr>
          <w:rFonts w:ascii="宋体" w:hAnsi="宋体"/>
        </w:rPr>
        <w:t>铅笔的长度约是</w:t>
      </w:r>
      <w:r>
        <w:rPr>
          <w:rFonts w:ascii="Times New Roman" w:hAnsi="Times New Roman" w:eastAsia="Times New Roman" w:cs="Times New Roman"/>
        </w:rPr>
        <w:t>40cm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/>
        </w:rPr>
        <w:t>一位中学生正常步行的速度约是</w:t>
      </w:r>
      <w:r>
        <w:rPr>
          <w:rFonts w:ascii="Times New Roman" w:hAnsi="Times New Roman" w:eastAsia="Times New Roman" w:cs="Times New Roman"/>
        </w:rPr>
        <w:t>3m/s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下列有关声现象的说法中，正确的是（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人们根据音色来辨别长笛和二胡发出的声音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“隔墙有耳”可以说明真空能够传播声音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“不在公共场所大声喧哗”是要求人们说话音调要低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用超声波除去人体内的结石，说明声波能传递信息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下列有关物态变化现象判断正确的是（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冬天，户外的人呼出“白气”是汽化现象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饮料杯中的冰块体积逐渐变小是液化现象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冬天教室窗户玻璃上的冰花是凝华现象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衣柜中樟脑片过一段时间会变小是熔化现象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下列有关光现象的描述正确的是（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“潭清疑水浅”，是由于光的反射形成的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“云在水中飘”，是由于光的反射形成的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海市蜃楼，是由于光的直线传播形成的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手影游戏，是由于光的色散形成的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某家庭电路如图所示，下列说法正确的是（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05000" cy="838200"/>
            <wp:effectExtent l="0" t="0" r="0" b="0"/>
            <wp:docPr id="612" name="图片 6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图片 6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灯泡两端的电压是</w:t>
      </w:r>
      <w:r>
        <w:rPr>
          <w:rFonts w:ascii="Times New Roman" w:hAnsi="Times New Roman" w:eastAsia="Times New Roman" w:cs="Times New Roman"/>
          <w:color w:val="000000"/>
        </w:rPr>
        <w:t>36V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串联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的位置正确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只控制灯泡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下列现象中，说明分子在不停地做无规则运动的是（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尘土飞扬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茶香四溢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树叶纷飞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瑞雪飘飘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人在水面下看到岸边景物的正确光路是（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914400" cy="927100"/>
            <wp:effectExtent l="0" t="0" r="0" b="6350"/>
            <wp:docPr id="611" name="图片 6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图片 6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831850" cy="914400"/>
            <wp:effectExtent l="0" t="0" r="6350" b="0"/>
            <wp:docPr id="610" name="图片 6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图片 6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946150" cy="762000"/>
            <wp:effectExtent l="0" t="0" r="6350" b="0"/>
            <wp:docPr id="609" name="图片 6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图片 6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793750" cy="850900"/>
            <wp:effectExtent l="0" t="0" r="6350" b="6350"/>
            <wp:docPr id="608" name="图片 6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图片 6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如图所示，闭合开关，两灯均不亮。已知电路连接正确，是其中一个小灯泡出现了故障。将电压表并联在灯泡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两端时，电压表有示数。则电路故障是（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12950" cy="1041400"/>
            <wp:effectExtent l="0" t="0" r="6350" b="6350"/>
            <wp:docPr id="607" name="图片 6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图片 6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短路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短路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断路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灯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断路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下面是研究黑点标注的物体内能改变的情景，通过做功使物体内能增加的是（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把</w:t>
      </w:r>
      <w:r>
        <w:rPr>
          <w:rFonts w:ascii="宋体" w:hAnsi="宋体"/>
          <w:color w:val="000000"/>
          <w:em w:val="dot"/>
        </w:rPr>
        <w:t>铁丝</w:t>
      </w:r>
      <w:r>
        <w:rPr>
          <w:rFonts w:ascii="宋体" w:hAnsi="宋体"/>
          <w:color w:val="000000"/>
        </w:rPr>
        <w:t>反复弯折，弯折处变热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把</w:t>
      </w:r>
      <w:r>
        <w:rPr>
          <w:rFonts w:ascii="宋体" w:hAnsi="宋体"/>
          <w:color w:val="000000"/>
          <w:em w:val="dot"/>
        </w:rPr>
        <w:t>钢球</w:t>
      </w:r>
      <w:r>
        <w:rPr>
          <w:rFonts w:ascii="宋体" w:hAnsi="宋体"/>
          <w:color w:val="000000"/>
        </w:rPr>
        <w:t>放入炉火中，烧一段时间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冬天，用热水袋对</w:t>
      </w:r>
      <w:r>
        <w:rPr>
          <w:rFonts w:ascii="宋体" w:hAnsi="宋体"/>
          <w:color w:val="000000"/>
          <w:em w:val="dot"/>
        </w:rPr>
        <w:t>手</w:t>
      </w:r>
      <w:r>
        <w:rPr>
          <w:rFonts w:ascii="宋体" w:hAnsi="宋体"/>
          <w:color w:val="000000"/>
        </w:rPr>
        <w:t>进行取暖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水烧开时，</w:t>
      </w:r>
      <w:r>
        <w:rPr>
          <w:rFonts w:ascii="宋体" w:hAnsi="宋体"/>
          <w:color w:val="000000"/>
          <w:em w:val="dot"/>
        </w:rPr>
        <w:t>水蒸气</w:t>
      </w:r>
      <w:r>
        <w:rPr>
          <w:rFonts w:ascii="宋体" w:hAnsi="宋体"/>
          <w:color w:val="000000"/>
        </w:rPr>
        <w:t>将壶盖顶起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某晶体熔化时温度随时间变化的图象如图所示，下列判断正确的是（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19300" cy="1365250"/>
            <wp:effectExtent l="0" t="0" r="0" b="6350"/>
            <wp:docPr id="606" name="图片 6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图片 6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第</w:t>
      </w:r>
      <w:r>
        <w:rPr>
          <w:rFonts w:ascii="Times New Roman" w:hAnsi="Times New Roman" w:eastAsia="Times New Roman" w:cs="Times New Roman"/>
          <w:color w:val="000000"/>
        </w:rPr>
        <w:t>5min</w:t>
      </w:r>
      <w:r>
        <w:rPr>
          <w:rFonts w:ascii="宋体" w:hAnsi="宋体"/>
          <w:color w:val="000000"/>
        </w:rPr>
        <w:t>，晶体开始熔化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晶体熔化过程持续</w:t>
      </w:r>
      <w:r>
        <w:rPr>
          <w:rFonts w:ascii="Times New Roman" w:hAnsi="Times New Roman" w:eastAsia="Times New Roman" w:cs="Times New Roman"/>
          <w:color w:val="000000"/>
        </w:rPr>
        <w:t>20min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晶体在熔化过程中不吸收热量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晶体的熔点是</w:t>
      </w:r>
      <w:r>
        <w:rPr>
          <w:rFonts w:ascii="Times New Roman" w:hAnsi="Times New Roman" w:eastAsia="Times New Roman" w:cs="Times New Roman"/>
          <w:color w:val="000000"/>
        </w:rPr>
        <w:t>80℃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小明同学做“探究凸透镜成像的规律”的实验，当他把烛焰移到距透镜</w:t>
      </w:r>
      <w:r>
        <w:rPr>
          <w:rFonts w:ascii="Times New Roman" w:hAnsi="Times New Roman" w:eastAsia="Times New Roman" w:cs="Times New Roman"/>
          <w:color w:val="000000"/>
        </w:rPr>
        <w:t>18cm</w:t>
      </w:r>
      <w:r>
        <w:rPr>
          <w:rFonts w:ascii="宋体" w:hAnsi="宋体"/>
          <w:color w:val="000000"/>
        </w:rPr>
        <w:t>的位置时，在光屏上观察到倒立放大清晰的像。他判断凸透镜焦距可能是①</w:t>
      </w:r>
      <w:r>
        <w:rPr>
          <w:rFonts w:ascii="Times New Roman" w:hAnsi="Times New Roman" w:eastAsia="Times New Roman" w:cs="Times New Roman"/>
          <w:color w:val="000000"/>
        </w:rPr>
        <w:t>6cm</w:t>
      </w:r>
      <w:r>
        <w:rPr>
          <w:rFonts w:ascii="宋体" w:hAnsi="宋体"/>
          <w:color w:val="000000"/>
        </w:rPr>
        <w:t>、②</w:t>
      </w:r>
      <w:r>
        <w:rPr>
          <w:rFonts w:ascii="Times New Roman" w:hAnsi="Times New Roman" w:eastAsia="Times New Roman" w:cs="Times New Roman"/>
          <w:color w:val="000000"/>
        </w:rPr>
        <w:t>9cm</w:t>
      </w:r>
      <w:r>
        <w:rPr>
          <w:rFonts w:ascii="宋体" w:hAnsi="宋体"/>
          <w:color w:val="000000"/>
        </w:rPr>
        <w:t>、③</w:t>
      </w:r>
      <w:r>
        <w:rPr>
          <w:rFonts w:ascii="Times New Roman" w:hAnsi="Times New Roman" w:eastAsia="Times New Roman" w:cs="Times New Roman"/>
          <w:color w:val="000000"/>
        </w:rPr>
        <w:t>12cm</w:t>
      </w:r>
      <w:r>
        <w:rPr>
          <w:rFonts w:ascii="宋体" w:hAnsi="宋体"/>
          <w:color w:val="000000"/>
        </w:rPr>
        <w:t>、④</w:t>
      </w:r>
      <w:r>
        <w:rPr>
          <w:rFonts w:ascii="Times New Roman" w:hAnsi="Times New Roman" w:eastAsia="Times New Roman" w:cs="Times New Roman"/>
          <w:color w:val="000000"/>
        </w:rPr>
        <w:t>16cm</w:t>
      </w:r>
      <w:r>
        <w:rPr>
          <w:rFonts w:ascii="宋体" w:hAnsi="宋体"/>
          <w:color w:val="000000"/>
        </w:rPr>
        <w:t>，其中正确的是（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①②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②③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①④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③④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直升飞机以</w:t>
      </w:r>
      <w:r>
        <w:rPr>
          <w:rFonts w:ascii="Times New Roman" w:hAnsi="Times New Roman" w:eastAsia="Times New Roman" w:cs="Times New Roman"/>
          <w:color w:val="000000"/>
        </w:rPr>
        <w:t>1m/s</w:t>
      </w:r>
      <w:r>
        <w:rPr>
          <w:rFonts w:ascii="宋体" w:hAnsi="宋体"/>
          <w:color w:val="000000"/>
        </w:rPr>
        <w:t>的速度竖直匀速降落，下列有关说法中（　　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①直升飞机受到的升力与重力大小相等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②直升飞机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605" name="图片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图片 6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机械能减小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③直升飞机的升力小于重力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④直升飞机的机械能不变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只有①②正确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只有②③正确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只有③④正确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如图所示的电路中，电源电压保持不变，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为定值电阻，闭合开关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，当滑动变阻器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向右移动时，下列说法中（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17650" cy="1333500"/>
            <wp:effectExtent l="0" t="0" r="6350" b="0"/>
            <wp:docPr id="604" name="图片 6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图片 6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①电流表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的示数变小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的示数变大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③电压表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/>
          <w:color w:val="000000"/>
        </w:rPr>
        <w:t>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的比值变小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消耗的电功率变小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只有②③正确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只有①③正确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只有②④正确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14.</w:t>
      </w:r>
      <w:r>
        <w:rPr>
          <w:rFonts w:ascii="宋体" w:hAnsi="宋体"/>
          <w:color w:val="000000"/>
        </w:rPr>
        <w:t>一辆长</w:t>
      </w:r>
      <w:r>
        <w:rPr>
          <w:rFonts w:ascii="Times New Roman" w:hAnsi="Times New Roman" w:eastAsia="Times New Roman" w:cs="Times New Roman"/>
          <w:color w:val="000000"/>
        </w:rPr>
        <w:t>20m</w:t>
      </w:r>
      <w:r>
        <w:rPr>
          <w:rFonts w:ascii="宋体" w:hAnsi="宋体"/>
          <w:color w:val="000000"/>
        </w:rPr>
        <w:t>的货车，以</w:t>
      </w:r>
      <w:r>
        <w:rPr>
          <w:rFonts w:ascii="Times New Roman" w:hAnsi="Times New Roman" w:eastAsia="Times New Roman" w:cs="Times New Roman"/>
          <w:color w:val="000000"/>
        </w:rPr>
        <w:t>72km</w:t>
      </w:r>
      <w:r>
        <w:rPr>
          <w:rFonts w:ascii="宋体" w:hAnsi="宋体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的速度匀速通过长为</w:t>
      </w:r>
      <w:r>
        <w:rPr>
          <w:rFonts w:ascii="Times New Roman" w:hAnsi="Times New Roman" w:eastAsia="Times New Roman" w:cs="Times New Roman"/>
          <w:color w:val="000000"/>
        </w:rPr>
        <w:t>100m</w:t>
      </w:r>
      <w:r>
        <w:rPr>
          <w:rFonts w:ascii="宋体" w:hAnsi="宋体"/>
          <w:color w:val="000000"/>
        </w:rPr>
        <w:t>的大桥，下列说法中（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①货车完全在桥上行驶的时间是</w:t>
      </w:r>
      <w:r>
        <w:rPr>
          <w:rFonts w:ascii="Times New Roman" w:hAnsi="Times New Roman" w:eastAsia="Times New Roman" w:cs="Times New Roman"/>
          <w:color w:val="000000"/>
        </w:rPr>
        <w:t xml:space="preserve">5s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②货车完全在桥上行驶的时间是</w:t>
      </w:r>
      <w:r>
        <w:rPr>
          <w:rFonts w:ascii="Times New Roman" w:hAnsi="Times New Roman" w:eastAsia="Times New Roman" w:cs="Times New Roman"/>
          <w:color w:val="000000"/>
        </w:rPr>
        <w:t>4s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③货车通过大桥所用的时间是</w:t>
      </w:r>
      <w:r>
        <w:rPr>
          <w:rFonts w:ascii="Times New Roman" w:hAnsi="Times New Roman" w:eastAsia="Times New Roman" w:cs="Times New Roman"/>
          <w:color w:val="000000"/>
        </w:rPr>
        <w:t xml:space="preserve">6s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④货车通过大桥所用的时间是</w:t>
      </w:r>
      <w:r>
        <w:rPr>
          <w:rFonts w:ascii="Times New Roman" w:hAnsi="Times New Roman" w:eastAsia="Times New Roman" w:cs="Times New Roman"/>
          <w:color w:val="000000"/>
        </w:rPr>
        <w:t>7s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只有②④正确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只有①③正确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只有②③正确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ascii="宋体" w:hAnsi="宋体"/>
          <w:color w:val="000000"/>
        </w:rPr>
        <w:t>电子秤有“清零”功能，例如，在电子秤上放</w:t>
      </w:r>
      <w:r>
        <w:rPr>
          <w:rFonts w:ascii="Times New Roman" w:hAnsi="Times New Roman" w:eastAsia="Times New Roman" w:cs="Times New Roman"/>
          <w:color w:val="000000"/>
        </w:rPr>
        <w:t>200g</w:t>
      </w:r>
      <w:r>
        <w:rPr>
          <w:rFonts w:ascii="宋体" w:hAnsi="宋体"/>
          <w:color w:val="000000"/>
        </w:rPr>
        <w:t>砝码，电子秤显示为</w:t>
      </w:r>
      <w:r>
        <w:rPr>
          <w:rFonts w:ascii="Times New Roman" w:hAnsi="Times New Roman" w:eastAsia="Times New Roman" w:cs="Times New Roman"/>
          <w:color w:val="000000"/>
        </w:rPr>
        <w:t>200g</w:t>
      </w:r>
      <w:r>
        <w:rPr>
          <w:rFonts w:ascii="宋体" w:hAnsi="宋体"/>
          <w:color w:val="000000"/>
        </w:rPr>
        <w:t>，按清零键后，显示变为零；随后再放上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砝码，电子秤显示为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。利用电子秤的这种功能，结合物理知识可测定玉镯的密度。具体操作如下：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步骤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：向烧杯内倒入适量水，放在电子秤上，按清零键，显示数变为零；步骤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：手提细线拴住玉镯，浸没在水中，且不与烧杯底和壁接触，记下此时电子秤示数为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；步骤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：把玉镯接触杯底，手放开细线，记下此时电子秤示数为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。则下列判断中（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352800" cy="850900"/>
            <wp:effectExtent l="0" t="0" r="0" b="6350"/>
            <wp:docPr id="603" name="图片 6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图片 6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①玉镯的质量为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 xml:space="preserve">            </w:t>
      </w:r>
      <w:r>
        <w:rPr>
          <w:rFonts w:ascii="宋体" w:hAnsi="宋体"/>
          <w:color w:val="000000"/>
        </w:rPr>
        <w:t>②玉镯的质量为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③玉镯的密度为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5pt;width:34pt;" o:ole="t" filled="f" o:preferrelative="t" stroked="f" coordsize="21600,21600">
            <v:path/>
            <v:fill on="f" focussize="0,0"/>
            <v:stroke on="f" joinstyle="miter"/>
            <v:imagedata r:id="rId18" o:title="eqId78d94495cb6844cdb9297ce9681282d4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        </w:t>
      </w:r>
      <w:r>
        <w:rPr>
          <w:rFonts w:ascii="宋体" w:hAnsi="宋体"/>
          <w:color w:val="000000"/>
        </w:rPr>
        <w:t>④玉镯的密度为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5pt;width:32pt;" o:ole="t" filled="f" o:preferrelative="t" stroked="f" coordsize="21600,21600">
            <v:path/>
            <v:fill on="f" focussize="0,0"/>
            <v:stroke on="f" joinstyle="miter"/>
            <v:imagedata r:id="rId20" o:title="eqIda5a2ec58fa1445d186a7b1e6e5f51106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只有①③正确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只有①④正确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只有②③正确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只有②④正确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ascii="宋体" w:hAnsi="宋体"/>
          <w:color w:val="000000"/>
        </w:rPr>
        <w:t>如图所示，所测木块长度是______</w:t>
      </w:r>
      <w:r>
        <w:rPr>
          <w:rFonts w:ascii="Times New Roman" w:hAnsi="Times New Roman" w:eastAsia="Times New Roman" w:cs="Times New Roman"/>
          <w:color w:val="000000"/>
        </w:rPr>
        <w:t>cm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41500" cy="869950"/>
            <wp:effectExtent l="0" t="0" r="6350" b="6350"/>
            <wp:docPr id="602" name="图片 60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图片 60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17.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三个轻质小球，已知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带负电，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互相吸引，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互相排斥。则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两个轻质小球，一定带电的是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小球。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18.</w:t>
      </w:r>
      <w:r>
        <w:rPr>
          <w:rFonts w:ascii="宋体" w:hAnsi="宋体"/>
          <w:color w:val="000000"/>
        </w:rPr>
        <w:t>质量相同的水、沙石和铜（已知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水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沙石</w:t>
      </w:r>
      <w:r>
        <w:rPr>
          <w:rFonts w:ascii="宋体" w:hAnsi="宋体"/>
          <w:color w:val="000000"/>
        </w:rPr>
        <w:t>＞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  <w:vertAlign w:val="subscript"/>
        </w:rPr>
        <w:t>铜</w:t>
      </w:r>
      <w:r>
        <w:rPr>
          <w:rFonts w:ascii="宋体" w:hAnsi="宋体"/>
          <w:color w:val="000000"/>
        </w:rPr>
        <w:t>），放出了相同的热量，温度下降最大的是______。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ascii="宋体" w:hAnsi="宋体"/>
          <w:color w:val="000000"/>
        </w:rPr>
        <w:t>利用一块平面镜使图中的一束光竖直射入井中，则反射角的大小是______。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327150" cy="1193800"/>
            <wp:effectExtent l="0" t="0" r="6350" b="6350"/>
            <wp:docPr id="601" name="图片 60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图片 60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三、作图题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20.</w:t>
      </w:r>
      <w:r>
        <w:rPr>
          <w:rFonts w:ascii="宋体" w:hAnsi="宋体"/>
          <w:color w:val="000000"/>
        </w:rPr>
        <w:t>一小球沿弧形轨道下滑，画出小球在图中位置时受到重力的示意图。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190750" cy="1276350"/>
            <wp:effectExtent l="0" t="0" r="0" b="0"/>
            <wp:docPr id="600" name="图片 6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图片 6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21.</w:t>
      </w:r>
      <w:r>
        <w:rPr>
          <w:rFonts w:ascii="宋体" w:hAnsi="宋体"/>
          <w:color w:val="000000"/>
        </w:rPr>
        <w:t>如图所示，根据小磁针静止时的指向，在通电螺线管的电路中标出螺线管的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极和电源的正极。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74800" cy="869950"/>
            <wp:effectExtent l="0" t="0" r="6350" b="6350"/>
            <wp:docPr id="599" name="图片 5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图片 5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22.</w:t>
      </w:r>
      <w:r>
        <w:rPr>
          <w:rFonts w:ascii="宋体" w:hAnsi="宋体"/>
          <w:color w:val="000000"/>
        </w:rPr>
        <w:t>如图所示是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“探究物体的动能跟哪些因素有关”的实验装置示意图，让小球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从斜面上某点滚下，撞击在水平面上的木块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移动一段距离。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800350" cy="603250"/>
            <wp:effectExtent l="0" t="0" r="0" b="6350"/>
            <wp:docPr id="598" name="图片 5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图片 5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该实验中所探究物体的动能是指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（选填“小球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”或“木块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”）的动能。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实验表明，让小球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分别从斜槽不同高度由静止滚下，高度越大，速度越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被撞得越远。可得结论：质量相同时，小球的速度越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，动能越大。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若要研究物体动能与质量的关系，应让不同质量的小球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从斜面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高度由静止滚下，观察比较木块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被撞移动的距离。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23.</w:t>
      </w:r>
      <w:r>
        <w:rPr>
          <w:rFonts w:ascii="宋体" w:hAnsi="宋体"/>
          <w:color w:val="000000"/>
        </w:rPr>
        <w:t>现有如下实验器材：待测电源（电压大约在</w:t>
      </w:r>
      <w:r>
        <w:rPr>
          <w:rFonts w:ascii="Times New Roman" w:hAnsi="Times New Roman" w:eastAsia="Times New Roman" w:cs="Times New Roman"/>
          <w:color w:val="000000"/>
        </w:rPr>
        <w:t>16V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18V</w:t>
      </w:r>
      <w:r>
        <w:rPr>
          <w:rFonts w:ascii="宋体" w:hAnsi="宋体"/>
          <w:color w:val="000000"/>
        </w:rPr>
        <w:t>之间）、一个实验室用的量程为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15V</w:t>
      </w:r>
      <w:r>
        <w:rPr>
          <w:rFonts w:ascii="宋体" w:hAnsi="宋体"/>
          <w:color w:val="000000"/>
        </w:rPr>
        <w:t>的电压表、一个开关、三个定值电阻（分别为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=1kΩ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=10Ω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=20Ω</w:t>
      </w:r>
      <w:r>
        <w:rPr>
          <w:rFonts w:ascii="宋体" w:hAnsi="宋体"/>
          <w:color w:val="000000"/>
        </w:rPr>
        <w:t>）、导线若干。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请你利用实验器材，并从三个电阻中选择两个电阻，设计实验测量出电源电压值，根据要求完成下列问题。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93850" cy="1250950"/>
            <wp:effectExtent l="0" t="0" r="6350" b="6350"/>
            <wp:docPr id="597" name="图片 5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图片 5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选择的两个电阻是______和______；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在虚线框中画出实验电路图（实验测量过程中不拆接电路）。______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测量步骤及所需测量的物理量（用字母表示）______；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电源电压值的表达式（用已知物理量字母和测量物理量字母表示）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五、计算题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24.</w:t>
      </w:r>
      <w:r>
        <w:rPr>
          <w:rFonts w:ascii="宋体" w:hAnsi="宋体"/>
          <w:color w:val="000000"/>
        </w:rPr>
        <w:t>利用叉车运送货物，已知货物质量为</w:t>
      </w:r>
      <w:r>
        <w:rPr>
          <w:rFonts w:ascii="Times New Roman" w:hAnsi="Times New Roman" w:eastAsia="Times New Roman" w:cs="Times New Roman"/>
          <w:color w:val="000000"/>
        </w:rPr>
        <w:t>500kg</w:t>
      </w:r>
      <w:r>
        <w:rPr>
          <w:rFonts w:ascii="宋体" w:hAnsi="宋体"/>
          <w:color w:val="000000"/>
        </w:rPr>
        <w:t>、底面积为</w:t>
      </w:r>
      <w:r>
        <w:rPr>
          <w:rFonts w:ascii="Times New Roman" w:hAnsi="Times New Roman" w:eastAsia="Times New Roman" w:cs="Times New Roman"/>
          <w:color w:val="000000"/>
        </w:rPr>
        <w:t>5m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，货物与叉车水平叉臂的接触面积为</w:t>
      </w:r>
      <w:r>
        <w:rPr>
          <w:rFonts w:ascii="Times New Roman" w:hAnsi="Times New Roman" w:eastAsia="Times New Roman" w:cs="Times New Roman"/>
          <w:color w:val="000000"/>
        </w:rPr>
        <w:t>0.8m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取</w:t>
      </w:r>
      <w:r>
        <w:rPr>
          <w:rFonts w:ascii="Times New Roman" w:hAnsi="Times New Roman" w:eastAsia="Times New Roman" w:cs="Times New Roman"/>
          <w:color w:val="000000"/>
        </w:rPr>
        <w:t>10N/kg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叉车托着货物匀速水平移动，求货物对叉车水平叉臂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96" name="图片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图片 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压强；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叉车在</w:t>
      </w:r>
      <w:r>
        <w:rPr>
          <w:rFonts w:ascii="Times New Roman" w:hAnsi="Times New Roman" w:eastAsia="Times New Roman" w:cs="Times New Roman"/>
          <w:color w:val="000000"/>
        </w:rPr>
        <w:t>20s</w:t>
      </w:r>
      <w:r>
        <w:rPr>
          <w:rFonts w:ascii="宋体" w:hAnsi="宋体"/>
          <w:color w:val="000000"/>
        </w:rPr>
        <w:t>内将货物匀速举高</w:t>
      </w:r>
      <w:r>
        <w:rPr>
          <w:rFonts w:ascii="Times New Roman" w:hAnsi="Times New Roman" w:eastAsia="Times New Roman" w:cs="Times New Roman"/>
          <w:color w:val="000000"/>
        </w:rPr>
        <w:t>1.8m</w:t>
      </w:r>
      <w:r>
        <w:rPr>
          <w:rFonts w:ascii="宋体" w:hAnsi="宋体"/>
          <w:color w:val="000000"/>
        </w:rPr>
        <w:t>，求叉车支持力对货物做功的功率。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76300" cy="933450"/>
            <wp:effectExtent l="0" t="0" r="0" b="0"/>
            <wp:docPr id="595" name="图片 5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图片 5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ascii="宋体" w:hAnsi="宋体"/>
          <w:color w:val="000000"/>
        </w:rPr>
        <w:t>小明观察到高速公路进出口处设有测量货车重力的检测装置，他利用学过的物理知识设计了一套测量货车重力的模拟装置，其工作原理如图甲所示。</w:t>
      </w:r>
      <w:r>
        <w:rPr>
          <w:rFonts w:ascii="Times New Roman" w:hAnsi="Times New Roman" w:eastAsia="Times New Roman" w:cs="Times New Roman"/>
          <w:i/>
          <w:color w:val="000000"/>
        </w:rPr>
        <w:t>OAB</w:t>
      </w:r>
      <w:r>
        <w:rPr>
          <w:rFonts w:ascii="宋体" w:hAnsi="宋体"/>
          <w:color w:val="000000"/>
        </w:rPr>
        <w:t>为水平杠杆，</w:t>
      </w:r>
      <w:r>
        <w:rPr>
          <w:rFonts w:ascii="Times New Roman" w:hAnsi="Times New Roman" w:eastAsia="Times New Roman" w:cs="Times New Roman"/>
          <w:i/>
          <w:color w:val="000000"/>
        </w:rPr>
        <w:t>OB</w:t>
      </w:r>
      <w:r>
        <w:rPr>
          <w:rFonts w:ascii="宋体" w:hAnsi="宋体"/>
          <w:color w:val="000000"/>
        </w:rPr>
        <w:t>长</w:t>
      </w:r>
      <w:r>
        <w:rPr>
          <w:rFonts w:ascii="Times New Roman" w:hAnsi="Times New Roman" w:eastAsia="Times New Roman" w:cs="Times New Roman"/>
          <w:color w:val="000000"/>
        </w:rPr>
        <w:t>1m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为支点，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Times New Roman" w:hAnsi="Times New Roman" w:eastAsia="Times New Roman" w:cs="Times New Roman"/>
          <w:color w:val="000000"/>
        </w:rPr>
        <w:t>=1</w:t>
      </w:r>
      <w:r>
        <w:rPr>
          <w:rFonts w:ascii="宋体" w:hAnsi="宋体"/>
          <w:color w:val="000000"/>
        </w:rPr>
        <w:t>∶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，平板上物体所受重力大小通过电流表读数显示。已知定值电阻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的阻值为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/>
          <w:color w:val="000000"/>
        </w:rPr>
        <w:t>，压力传感器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固定放置，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的阻值随所受压力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变化的关系如图乙所示。平板、压杆和杠杆的质量均忽略不计。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962400" cy="2012950"/>
            <wp:effectExtent l="0" t="0" r="0" b="6350"/>
            <wp:docPr id="594" name="图片 5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图片 5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当电池组电压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，平板上物体所受重力分别是</w:t>
      </w:r>
      <w:r>
        <w:rPr>
          <w:rFonts w:ascii="Times New Roman" w:hAnsi="Times New Roman" w:eastAsia="Times New Roman" w:cs="Times New Roman"/>
          <w:color w:val="000000"/>
        </w:rPr>
        <w:t>80N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时，闭合开关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/>
          <w:color w:val="000000"/>
        </w:rPr>
        <w:t>，分别求出电流表的读数；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电池组用久后电压变小为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，这时平板上物体重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时，电流表读数为</w:t>
      </w:r>
      <w:r>
        <w:rPr>
          <w:rFonts w:ascii="Times New Roman" w:hAnsi="Times New Roman" w:eastAsia="Times New Roman" w:cs="Times New Roman"/>
          <w:color w:val="000000"/>
        </w:rPr>
        <w:t>0.3A</w:t>
      </w:r>
      <w:r>
        <w:rPr>
          <w:rFonts w:ascii="宋体" w:hAnsi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的大小；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在第</w:t>
      </w: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问情况中，电池组电压大小为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，要求平板上重为</w:t>
      </w:r>
      <w:r>
        <w:rPr>
          <w:rFonts w:ascii="Times New Roman" w:hAnsi="Times New Roman" w:eastAsia="Times New Roman" w:cs="Times New Roman"/>
          <w:color w:val="000000"/>
        </w:rPr>
        <w:t>100N</w:t>
      </w:r>
      <w:r>
        <w:rPr>
          <w:rFonts w:ascii="宋体" w:hAnsi="宋体"/>
          <w:color w:val="000000"/>
        </w:rPr>
        <w:t>的物体对应的电流表读数和电池组电压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12V</w:t>
      </w:r>
      <w:r>
        <w:rPr>
          <w:rFonts w:ascii="宋体" w:hAnsi="宋体"/>
          <w:color w:val="000000"/>
        </w:rPr>
        <w:t>的情况下相同，小明采取了两种解决办法：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①其它条件不变，只更换电阻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/>
          <w:color w:val="000000"/>
        </w:rPr>
        <w:t>，试求出更换后的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′</w:t>
      </w:r>
      <w:r>
        <w:rPr>
          <w:rFonts w:ascii="宋体" w:hAnsi="宋体"/>
          <w:color w:val="000000"/>
        </w:rPr>
        <w:t>的大小。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②其它条件不变，只水平调节杠杆上触点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593" name="图片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图片 5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位置，试判断并计算触点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应向哪个方向移动？移动多少厘米？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4E39"/>
    <w:rsid w:val="00057A38"/>
    <w:rsid w:val="00057C45"/>
    <w:rsid w:val="000610F4"/>
    <w:rsid w:val="000C17DA"/>
    <w:rsid w:val="000D1B08"/>
    <w:rsid w:val="000D77BA"/>
    <w:rsid w:val="000F413A"/>
    <w:rsid w:val="001220C7"/>
    <w:rsid w:val="001247EE"/>
    <w:rsid w:val="0014509D"/>
    <w:rsid w:val="00172CB2"/>
    <w:rsid w:val="00183D90"/>
    <w:rsid w:val="001D0456"/>
    <w:rsid w:val="001D19F8"/>
    <w:rsid w:val="001F68D3"/>
    <w:rsid w:val="0025729A"/>
    <w:rsid w:val="00280225"/>
    <w:rsid w:val="002C6DF7"/>
    <w:rsid w:val="002D1377"/>
    <w:rsid w:val="002F7CD1"/>
    <w:rsid w:val="003360B7"/>
    <w:rsid w:val="00351633"/>
    <w:rsid w:val="00355348"/>
    <w:rsid w:val="0035554B"/>
    <w:rsid w:val="00384C09"/>
    <w:rsid w:val="003855BA"/>
    <w:rsid w:val="003B00F9"/>
    <w:rsid w:val="003C3539"/>
    <w:rsid w:val="00454712"/>
    <w:rsid w:val="00496524"/>
    <w:rsid w:val="005419D0"/>
    <w:rsid w:val="005D6284"/>
    <w:rsid w:val="005E7DC5"/>
    <w:rsid w:val="006007FD"/>
    <w:rsid w:val="006C49C7"/>
    <w:rsid w:val="006F5D20"/>
    <w:rsid w:val="007951DA"/>
    <w:rsid w:val="007A30C9"/>
    <w:rsid w:val="007A7AC0"/>
    <w:rsid w:val="00803935"/>
    <w:rsid w:val="00807D7E"/>
    <w:rsid w:val="00844D8A"/>
    <w:rsid w:val="008577FA"/>
    <w:rsid w:val="00886D24"/>
    <w:rsid w:val="00976AFA"/>
    <w:rsid w:val="00985572"/>
    <w:rsid w:val="00A10AC1"/>
    <w:rsid w:val="00A505B4"/>
    <w:rsid w:val="00A6401D"/>
    <w:rsid w:val="00A81C8B"/>
    <w:rsid w:val="00AB0960"/>
    <w:rsid w:val="00AF4CFC"/>
    <w:rsid w:val="00B633C5"/>
    <w:rsid w:val="00B65650"/>
    <w:rsid w:val="00B870A2"/>
    <w:rsid w:val="00BD0796"/>
    <w:rsid w:val="00BF54BA"/>
    <w:rsid w:val="00C00AAE"/>
    <w:rsid w:val="00C57116"/>
    <w:rsid w:val="00CB1137"/>
    <w:rsid w:val="00CC2A35"/>
    <w:rsid w:val="00CD3CFB"/>
    <w:rsid w:val="00CF1438"/>
    <w:rsid w:val="00D558BA"/>
    <w:rsid w:val="00D76F30"/>
    <w:rsid w:val="00DC1210"/>
    <w:rsid w:val="00DE20CC"/>
    <w:rsid w:val="00E04D22"/>
    <w:rsid w:val="00E17C9F"/>
    <w:rsid w:val="00EA6D25"/>
    <w:rsid w:val="00EC0DE6"/>
    <w:rsid w:val="00F51C92"/>
    <w:rsid w:val="00F66CAD"/>
    <w:rsid w:val="00F66E1C"/>
    <w:rsid w:val="00F75E32"/>
    <w:rsid w:val="00F907E8"/>
    <w:rsid w:val="00FD3DC7"/>
    <w:rsid w:val="00FF0CC2"/>
    <w:rsid w:val="2DD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2.wmf"/><Relationship Id="rId17" Type="http://schemas.openxmlformats.org/officeDocument/2006/relationships/oleObject" Target="embeddings/oleObject1.bin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9F9B0-1665-4A6B-AC46-33A877A99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499</Words>
  <Characters>2849</Characters>
  <Lines>23</Lines>
  <Paragraphs>6</Paragraphs>
  <TotalTime>0</TotalTime>
  <ScaleCrop>false</ScaleCrop>
  <LinksUpToDate>false</LinksUpToDate>
  <CharactersWithSpaces>3342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2020-09-06T07:03:00Z</dcterms:created>
  <dc:creator>User</dc:creator>
  <cp:lastModifiedBy>zhanghoufu</cp:lastModifiedBy>
  <dcterms:modified xsi:type="dcterms:W3CDTF">2021-05-29T12:36:31Z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193EC45AC2AC4723954AE16B1303AA85</vt:lpwstr>
  </property>
</Properties>
</file>