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黑体" w:hAnsi="黑体" w:eastAsia="黑体" w:cs="黑体"/>
          <w:bCs/>
          <w:color w:val="0070C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70C0"/>
          <w:sz w:val="36"/>
          <w:szCs w:val="36"/>
        </w:rPr>
        <w:t>比热容和热值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1、（2021·</w:t>
      </w:r>
      <w:r>
        <w:rPr>
          <w:rFonts w:hint="eastAsia" w:ascii="宋体" w:hAnsi="宋体" w:cs="宋体"/>
          <w:b/>
          <w:color w:val="0000FF"/>
          <w:szCs w:val="21"/>
        </w:rPr>
        <w:t>天津市和平区九年级上学期期中考试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小明用如图所示的家用电热水壶烧开一壶自来水，水吸收的热量约为（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733425" cy="790575"/>
            <wp:effectExtent l="0" t="0" r="9525" b="9525"/>
            <wp:docPr id="31" name="图片 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6×10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 xml:space="preserve"> J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6×10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5</w:t>
      </w:r>
      <w:r>
        <w:rPr>
          <w:rFonts w:ascii="Times New Roman" w:hAnsi="Times New Roman" w:eastAsia="Times New Roman" w:cs="Times New Roman"/>
          <w:color w:val="000000"/>
        </w:rPr>
        <w:t xml:space="preserve"> J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6×10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6</w:t>
      </w:r>
      <w:r>
        <w:rPr>
          <w:rFonts w:ascii="Times New Roman" w:hAnsi="Times New Roman" w:eastAsia="Times New Roman" w:cs="Times New Roman"/>
          <w:color w:val="000000"/>
        </w:rPr>
        <w:t xml:space="preserve"> J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6×10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7</w:t>
      </w:r>
      <w:r>
        <w:rPr>
          <w:rFonts w:ascii="Times New Roman" w:hAnsi="Times New Roman" w:eastAsia="Times New Roman" w:cs="Times New Roman"/>
          <w:color w:val="000000"/>
        </w:rPr>
        <w:t>J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2、（2021·</w:t>
      </w:r>
      <w:r>
        <w:rPr>
          <w:rFonts w:hint="eastAsia" w:ascii="宋体" w:hAnsi="宋体" w:cs="宋体"/>
          <w:b/>
          <w:color w:val="0000FF"/>
          <w:szCs w:val="21"/>
        </w:rPr>
        <w:t>山东省青岛市九年级上学期期中考试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如图所示，用相同规格的电加热器加热等质量的水和煤油，比较它们吸热能力，下列说法正确的是（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314450" cy="1343025"/>
            <wp:effectExtent l="0" t="0" r="0" b="9525"/>
            <wp:docPr id="27" name="图片 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通过加热时间长短反映物质吸收热量的多少，应用了转换法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电加热器通电发热，利用热传递增加了加热器的内能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实验中两种物质，加热相同时间，煤油升高的温度大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实验中两种物质，升高相同温度，用时短的吸热能力更强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3、（2021·</w:t>
      </w:r>
      <w:r>
        <w:rPr>
          <w:rFonts w:hint="eastAsia" w:ascii="宋体" w:hAnsi="宋体" w:cs="宋体"/>
          <w:b/>
          <w:color w:val="0000FF"/>
          <w:szCs w:val="21"/>
        </w:rPr>
        <w:t>山东省青岛市九年级上学期期中考试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根据表格中数据，可判断下列说法正确的是（　　）</w:t>
      </w:r>
    </w:p>
    <w:tbl>
      <w:tblPr>
        <w:tblStyle w:val="7"/>
        <w:tblW w:w="6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045"/>
        <w:gridCol w:w="1185"/>
        <w:gridCol w:w="121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Cs w:val="24"/>
              </w:rPr>
              <w:t>物质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Cs w:val="24"/>
              </w:rPr>
              <w:t>铁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Cs w:val="24"/>
              </w:rPr>
              <w:t>铝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Cs w:val="24"/>
              </w:rPr>
              <w:t>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Cs w:val="24"/>
              </w:rPr>
              <w:t>ρ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/</w:t>
            </w:r>
            <w:r>
              <w:rPr>
                <w:rFonts w:ascii="宋体" w:hAnsi="宋体" w:eastAsia="宋体" w:cs="宋体"/>
                <w:color w:val="000000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kg/m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vertAlign w:val="superscript"/>
              </w:rPr>
              <w:t>3</w:t>
            </w:r>
            <w:r>
              <w:rPr>
                <w:rFonts w:ascii="宋体" w:hAnsi="宋体" w:eastAsia="宋体" w:cs="宋体"/>
                <w:color w:val="000000"/>
                <w:szCs w:val="24"/>
              </w:rPr>
              <w:t>）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7.9×10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2.7×10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8.9×10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Cs w:val="24"/>
              </w:rPr>
              <w:t>c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/ [J</w:t>
            </w:r>
            <w:r>
              <w:rPr>
                <w:rFonts w:ascii="宋体" w:hAnsi="宋体" w:eastAsia="宋体" w:cs="宋体"/>
                <w:color w:val="000000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kg·</w:t>
            </w:r>
            <w:r>
              <w:rPr>
                <w:rFonts w:ascii="宋体" w:hAnsi="宋体" w:eastAsia="宋体" w:cs="宋体"/>
                <w:color w:val="000000"/>
                <w:szCs w:val="24"/>
              </w:rPr>
              <w:t>℃）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]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0.46×10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0.88×10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0.39×10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Cs w:val="24"/>
              </w:rPr>
              <w:t>长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1m</w:t>
            </w:r>
            <w:r>
              <w:rPr>
                <w:rFonts w:ascii="宋体" w:hAnsi="宋体" w:eastAsia="宋体" w:cs="宋体"/>
                <w:color w:val="000000"/>
                <w:szCs w:val="24"/>
              </w:rPr>
              <w:t>、横截面积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1mm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vertAlign w:val="superscript"/>
              </w:rPr>
              <w:t>2</w:t>
            </w:r>
            <w:r>
              <w:rPr>
                <w:rFonts w:ascii="宋体" w:hAnsi="宋体" w:eastAsia="宋体" w:cs="宋体"/>
                <w:color w:val="000000"/>
                <w:szCs w:val="24"/>
              </w:rPr>
              <w:t>的导线在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20℃</w:t>
            </w:r>
            <w:r>
              <w:rPr>
                <w:rFonts w:ascii="宋体" w:hAnsi="宋体" w:eastAsia="宋体" w:cs="宋体"/>
                <w:color w:val="000000"/>
                <w:szCs w:val="24"/>
              </w:rPr>
              <w:t>时的电阻值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/Ω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0.096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0.027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0.017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438275" cy="1200150"/>
            <wp:effectExtent l="0" t="0" r="9525" b="0"/>
            <wp:docPr id="29" name="图片 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质量相同的铜块和铝块，吸收相同的热量，铜的温度升高的大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加热质量相同的铁和铜，其温度与加热时间的关系图像如图所示，其中图线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表示的是铁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横截面积相同的铜线和铝线，若电阻相等，则铝线较长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将粗细、长度相同的铁线和铝线，串联后接入电路中，则通过铁线的电流小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4、（2021·</w:t>
      </w:r>
      <w:r>
        <w:rPr>
          <w:rFonts w:hint="eastAsia" w:ascii="宋体" w:hAnsi="宋体" w:cs="宋体"/>
          <w:b/>
          <w:color w:val="0000FF"/>
          <w:szCs w:val="21"/>
        </w:rPr>
        <w:t>辽宁省大连市中山市九年级上学期期中考试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小勇在探究“水吸热多少与水的质量是否有关”的实验中，选择初温相同的水做实验，记录的实验数据如表。根据表中数据可得出“水吸热多少与水的质量有关”的结论，则从表中提取的能得出该结论的信息是（　　）</w:t>
      </w:r>
    </w:p>
    <w:tbl>
      <w:tblPr>
        <w:tblStyle w:val="7"/>
        <w:tblW w:w="5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905"/>
        <w:gridCol w:w="1080"/>
        <w:gridCol w:w="11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25" w:hRule="atLeast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Cs w:val="24"/>
              </w:rPr>
              <w:t>水的升高温度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/</w:t>
            </w:r>
            <w:r>
              <w:rPr>
                <w:rFonts w:ascii="宋体" w:hAnsi="宋体" w:eastAsia="宋体" w:cs="宋体"/>
                <w:color w:val="000000"/>
                <w:szCs w:val="24"/>
              </w:rPr>
              <w:t>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40" w:hRule="atLeast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Cs w:val="24"/>
              </w:rPr>
              <w:t>水的质量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/g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25" w:hRule="atLeast"/>
        </w:trPr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Cs w:val="24"/>
              </w:rPr>
              <w:t>加热时间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/min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12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水吸热多少与水的质量成正比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水的质量与水吸热多少成正比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水吸热多少与水的质量的比值为定值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升高温度相同，水的质量变化，水吸热多少也变化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5、（2021·</w:t>
      </w:r>
      <w:r>
        <w:rPr>
          <w:rFonts w:hint="eastAsia" w:ascii="宋体" w:hAnsi="宋体" w:cs="宋体"/>
          <w:b/>
          <w:color w:val="0000FF"/>
          <w:szCs w:val="21"/>
        </w:rPr>
        <w:t>辽宁省大连市中山市九年级上学期期中考试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铁的比热容大于铜的比热容．质量相等的铁块和铜块吸收相等的热量，若吸收的热量全部转化为内能，则铁块的（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A. 温度升高较少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末温较低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C. 内能增加较少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内能较小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6、（2021·</w:t>
      </w:r>
      <w:r>
        <w:rPr>
          <w:rFonts w:hint="eastAsia" w:ascii="宋体" w:hAnsi="宋体" w:cs="宋体"/>
          <w:b/>
          <w:color w:val="0000FF"/>
          <w:szCs w:val="21"/>
        </w:rPr>
        <w:t>广东省深圳市名校联盟九年级上学期期中考试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现有甲乙丙三种初温相同的液体，其中甲乙为质量相等的不同液体，乙丙为质量不等的同种液体。若队三种液体分别加热，则在温度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 w:eastAsia="宋体" w:cs="宋体"/>
          <w:color w:val="000000"/>
        </w:rPr>
        <w:t>热量图像上分别作出三点，如图所示，由此得出结论：（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304925" cy="895350"/>
            <wp:effectExtent l="0" t="0" r="9525" b="0"/>
            <wp:docPr id="17" name="图片 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  <w:vertAlign w:val="subscript"/>
        </w:rPr>
        <w:t>丙</w:t>
      </w:r>
      <w:r>
        <w:rPr>
          <w:rFonts w:ascii="宋体" w:hAnsi="宋体" w:eastAsia="宋体" w:cs="宋体"/>
          <w:color w:val="000000"/>
        </w:rPr>
        <w:t>＞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  <w:vertAlign w:val="subscript"/>
        </w:rPr>
        <w:t>甲</w:t>
      </w:r>
      <w:r>
        <w:rPr>
          <w:rFonts w:ascii="宋体" w:hAnsi="宋体" w:eastAsia="宋体" w:cs="宋体"/>
          <w:color w:val="000000"/>
        </w:rPr>
        <w:t>　②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  <w:vertAlign w:val="subscript"/>
        </w:rPr>
        <w:t>丙</w:t>
      </w:r>
      <w:r>
        <w:rPr>
          <w:rFonts w:ascii="宋体" w:hAnsi="宋体" w:eastAsia="宋体" w:cs="宋体"/>
          <w:color w:val="000000"/>
        </w:rPr>
        <w:t>＜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  <w:vertAlign w:val="subscript"/>
        </w:rPr>
        <w:t>甲</w:t>
      </w:r>
      <w:r>
        <w:rPr>
          <w:rFonts w:ascii="宋体" w:hAnsi="宋体" w:eastAsia="宋体" w:cs="宋体"/>
          <w:color w:val="000000"/>
        </w:rPr>
        <w:t>　③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  <w:vertAlign w:val="subscript"/>
        </w:rPr>
        <w:t>丙</w:t>
      </w:r>
      <w:r>
        <w:rPr>
          <w:rFonts w:ascii="宋体" w:hAnsi="宋体" w:eastAsia="宋体" w:cs="宋体"/>
          <w:color w:val="000000"/>
        </w:rPr>
        <w:t>＞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  <w:vertAlign w:val="subscript"/>
        </w:rPr>
        <w:t>甲</w:t>
      </w:r>
      <w:r>
        <w:rPr>
          <w:rFonts w:ascii="宋体" w:hAnsi="宋体" w:eastAsia="宋体" w:cs="宋体"/>
          <w:color w:val="000000"/>
        </w:rPr>
        <w:t>　④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  <w:vertAlign w:val="subscript"/>
        </w:rPr>
        <w:t>丙</w:t>
      </w:r>
      <w:r>
        <w:rPr>
          <w:rFonts w:ascii="宋体" w:hAnsi="宋体" w:eastAsia="宋体" w:cs="宋体"/>
          <w:color w:val="000000"/>
        </w:rPr>
        <w:t>＜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  <w:vertAlign w:val="subscript"/>
        </w:rPr>
        <w:drawing>
          <wp:inline distT="0" distB="0" distL="0" distR="0">
            <wp:extent cx="254000" cy="254000"/>
            <wp:effectExtent l="0" t="0" r="0" b="0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  <w:vertAlign w:val="subscript"/>
        </w:rPr>
        <w:t>甲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①正确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②正确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C. ③正确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④正确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7、（2021·</w:t>
      </w:r>
      <w:r>
        <w:rPr>
          <w:rFonts w:hint="eastAsia" w:ascii="宋体" w:hAnsi="宋体" w:cs="宋体"/>
          <w:b/>
          <w:color w:val="0000FF"/>
          <w:szCs w:val="21"/>
        </w:rPr>
        <w:t>广东省深圳市名校联盟九年级上学期期中考试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当物体中存在温度差时，热量会从物体的高温部分移动向低温部分。现对于一长度为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，横截面积为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的粗细均匀的金属棒，当两端的温差稳定在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4" o:title="eqIde6adbece3e764446a36462e961a80626"/>
            <o:lock v:ext="edit" aspectratio="t"/>
            <w10:wrap type="none"/>
            <w10:anchorlock/>
          </v:shape>
          <o:OLEObject Type="Embed" ProgID="Equation.DSMT4" ShapeID="_x0000_i1025" DrawAspect="Content" ObjectID="_1468075725" r:id="rId13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4" o:title="eqIde6adbece3e764446a36462e961a80626"/>
            <o:lock v:ext="edit" aspectratio="t"/>
            <w10:wrap type="none"/>
            <w10:anchorlock/>
          </v:shape>
          <o:OLEObject Type="Embed" ProgID="Equation.DSMT4" ShapeID="_x0000_i1026" DrawAspect="Content" ObjectID="_1468075726" r:id="rId15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时间内从高温端向低温端传递的热量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4" o:title="eqIde6adbece3e764446a36462e961a80626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 w:eastAsia="宋体" w:cs="宋体"/>
          <w:color w:val="000000"/>
        </w:rPr>
        <w:t>满足关系式：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30.75pt;width:75pt;" o:ole="t" filled="f" o:preferrelative="t" stroked="f" coordsize="21600,21600">
            <v:path/>
            <v:fill on="f" focussize="0,0"/>
            <v:stroke on="f" joinstyle="miter"/>
            <v:imagedata r:id="rId18" o:title="eqIdd4ccc00677a144e890041b3e9f3391c3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，其中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宋体" w:hAnsi="宋体" w:eastAsia="宋体" w:cs="宋体"/>
          <w:color w:val="000000"/>
        </w:rPr>
        <w:t>为导热系数。如图所示长度分别为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，导热系数分别为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的两横截面积相同的细棒在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处紧密对接，两细棒各自的另一端分别与温度为</w:t>
      </w:r>
      <w:r>
        <w:rPr>
          <w:rFonts w:ascii="Times New Roman" w:hAnsi="Times New Roman" w:eastAsia="Times New Roman" w:cs="Times New Roman"/>
          <w:color w:val="000000"/>
        </w:rPr>
        <w:t>300K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200K</w:t>
      </w:r>
      <w:r>
        <w:rPr>
          <w:rFonts w:ascii="宋体" w:hAnsi="宋体" w:eastAsia="宋体" w:cs="宋体"/>
          <w:color w:val="000000"/>
        </w:rPr>
        <w:t>的稳定热源相接。若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∶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=1</w:t>
      </w:r>
      <w:r>
        <w:rPr>
          <w:rFonts w:ascii="宋体" w:hAnsi="宋体" w:eastAsia="宋体" w:cs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∶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=3</w:t>
      </w:r>
      <w:r>
        <w:rPr>
          <w:rFonts w:ascii="宋体" w:hAnsi="宋体" w:eastAsia="宋体" w:cs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，则在稳定状态下，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处的温度为（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362200" cy="611505"/>
            <wp:effectExtent l="0" t="0" r="0" b="17145"/>
            <wp:docPr id="15" name="图片 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300K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200K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275K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350K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8、（2021·</w:t>
      </w:r>
      <w:r>
        <w:rPr>
          <w:rFonts w:hint="eastAsia" w:ascii="宋体" w:hAnsi="宋体" w:cs="宋体"/>
          <w:b/>
          <w:color w:val="0000FF"/>
          <w:szCs w:val="21"/>
        </w:rPr>
        <w:t>福建省厦门外国语学校九年级上学期期中考试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下列事例中</w:t>
      </w:r>
      <w:r>
        <w:rPr>
          <w:rFonts w:ascii="宋体" w:hAnsi="宋体" w:eastAsia="宋体" w:cs="宋体"/>
          <w:color w:val="000000"/>
          <w:em w:val="dot"/>
        </w:rPr>
        <w:t>没有</w:t>
      </w:r>
      <w:r>
        <w:rPr>
          <w:rFonts w:ascii="宋体" w:hAnsi="宋体" w:eastAsia="宋体" w:cs="宋体"/>
          <w:color w:val="000000"/>
        </w:rPr>
        <w:t>利用水的比热容较大特性的是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5476875" cy="876300"/>
            <wp:effectExtent l="0" t="0" r="9525" b="0"/>
            <wp:docPr id="11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城市建造人工湖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初春夜晚要向农田灌水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夏天中午洒水车洒水降温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热水袋用水来取暖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9、（2021·</w:t>
      </w:r>
      <w:r>
        <w:rPr>
          <w:rFonts w:hint="eastAsia" w:ascii="宋体" w:hAnsi="宋体" w:cs="宋体"/>
          <w:b/>
          <w:color w:val="0000FF"/>
          <w:szCs w:val="21"/>
        </w:rPr>
        <w:t>福建省厦门外国语学校九年级上学期期中考试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用稳定的热源给一个物体均匀加热，得到它的熔化图象如图所示，那么该物体在固态时的比热容与液态时的比热容之比是</w:t>
      </w:r>
      <w:r>
        <w:rPr>
          <w:rFonts w:ascii="Times New Roman" w:hAnsi="Times New Roman" w:eastAsia="Times New Roman" w:cs="Times New Roman"/>
          <w:color w:val="000000"/>
        </w:rPr>
        <w:t>(    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733550" cy="1009650"/>
            <wp:effectExtent l="0" t="0" r="0" b="0"/>
            <wp:docPr id="13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1∶2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1∶1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1∶4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2∶1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10、（2021·</w:t>
      </w:r>
      <w:r>
        <w:rPr>
          <w:rFonts w:hint="eastAsia" w:ascii="宋体" w:hAnsi="宋体" w:cs="宋体"/>
          <w:b/>
          <w:color w:val="0000FF"/>
          <w:szCs w:val="21"/>
        </w:rPr>
        <w:t>福建省厦门外国语学校九年级上学期期中考试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甲、乙两容器中装有质量相等的水，水温分别为</w:t>
      </w:r>
      <w:r>
        <w:rPr>
          <w:rFonts w:ascii="Times New Roman" w:hAnsi="Times New Roman" w:eastAsia="Times New Roman" w:cs="Times New Roman"/>
          <w:color w:val="000000"/>
        </w:rPr>
        <w:t>25</w:t>
      </w:r>
      <w:r>
        <w:rPr>
          <w:rFonts w:ascii="宋体" w:hAnsi="宋体" w:eastAsia="宋体" w:cs="宋体"/>
          <w:color w:val="000000"/>
        </w:rPr>
        <w:t>℃和</w:t>
      </w:r>
      <w:r>
        <w:rPr>
          <w:rFonts w:ascii="Times New Roman" w:hAnsi="Times New Roman" w:eastAsia="Times New Roman" w:cs="Times New Roman"/>
          <w:color w:val="000000"/>
        </w:rPr>
        <w:t>75</w:t>
      </w:r>
      <w:r>
        <w:rPr>
          <w:rFonts w:ascii="宋体" w:hAnsi="宋体" w:eastAsia="宋体" w:cs="宋体"/>
          <w:color w:val="000000"/>
        </w:rPr>
        <w:t>℃，现将一温度为</w:t>
      </w:r>
      <w:r>
        <w:rPr>
          <w:rFonts w:ascii="Times New Roman" w:hAnsi="Times New Roman" w:eastAsia="Times New Roman" w:cs="Times New Roman"/>
          <w:color w:val="000000"/>
        </w:rPr>
        <w:t>85</w:t>
      </w:r>
      <w:r>
        <w:rPr>
          <w:rFonts w:ascii="宋体" w:hAnsi="宋体" w:eastAsia="宋体" w:cs="宋体"/>
          <w:color w:val="000000"/>
        </w:rPr>
        <w:t>℃的金属球放入甲容器中，热平衡后水温升高到</w:t>
      </w:r>
      <w:r>
        <w:rPr>
          <w:rFonts w:ascii="Times New Roman" w:hAnsi="Times New Roman" w:eastAsia="Times New Roman" w:cs="Times New Roman"/>
          <w:color w:val="000000"/>
        </w:rPr>
        <w:t>45</w:t>
      </w:r>
      <w:r>
        <w:rPr>
          <w:rFonts w:ascii="宋体" w:hAnsi="宋体" w:eastAsia="宋体" w:cs="宋体"/>
          <w:color w:val="000000"/>
        </w:rPr>
        <w:t>℃，然后迅速取出金属球并放入乙容器中，热平衡后乙容器中水温为（不计热量散失和水的质量的变化）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65</w:t>
      </w:r>
      <w:r>
        <w:rPr>
          <w:rFonts w:ascii="宋体" w:hAnsi="宋体" w:eastAsia="宋体" w:cs="宋体"/>
          <w:color w:val="000000"/>
        </w:rPr>
        <w:t>℃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60</w:t>
      </w:r>
      <w:r>
        <w:rPr>
          <w:rFonts w:ascii="宋体" w:hAnsi="宋体" w:eastAsia="宋体" w:cs="宋体"/>
          <w:color w:val="000000"/>
        </w:rPr>
        <w:t>℃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55</w:t>
      </w:r>
      <w:r>
        <w:rPr>
          <w:rFonts w:ascii="宋体" w:hAnsi="宋体" w:eastAsia="宋体" w:cs="宋体"/>
          <w:color w:val="000000"/>
        </w:rPr>
        <w:t>℃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50</w:t>
      </w:r>
      <w:r>
        <w:rPr>
          <w:rFonts w:ascii="宋体" w:hAnsi="宋体" w:eastAsia="宋体" w:cs="宋体"/>
          <w:color w:val="000000"/>
        </w:rPr>
        <w:t>℃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11、（2021·</w:t>
      </w:r>
      <w:r>
        <w:rPr>
          <w:rFonts w:hint="eastAsia" w:ascii="宋体" w:hAnsi="宋体" w:cs="宋体"/>
          <w:b/>
          <w:color w:val="0000FF"/>
          <w:szCs w:val="21"/>
        </w:rPr>
        <w:t>安徽省安庆市九年级上学期期中考试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改变物体的内能有两种方式，冬天为了取暖，可以双手不停地搓擦，也可以向手上呵气，前者是靠______方式改变手的内能，后者是靠______方式改变手的内能。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12、（2021·</w:t>
      </w:r>
      <w:r>
        <w:rPr>
          <w:rFonts w:hint="eastAsia" w:ascii="宋体" w:hAnsi="宋体" w:cs="宋体"/>
          <w:b/>
          <w:color w:val="0000FF"/>
          <w:szCs w:val="21"/>
        </w:rPr>
        <w:t>安徽省安庆市九年级上学期期中考试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一瓶酒精的温度由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 w:eastAsia="宋体" w:cs="宋体"/>
          <w:color w:val="000000"/>
        </w:rPr>
        <w:t>℃上升到</w:t>
      </w:r>
      <w:r>
        <w:rPr>
          <w:rFonts w:ascii="Times New Roman" w:hAnsi="Times New Roman" w:eastAsia="Times New Roman" w:cs="Times New Roman"/>
          <w:color w:val="000000"/>
        </w:rPr>
        <w:t>30</w:t>
      </w:r>
      <w:r>
        <w:rPr>
          <w:rFonts w:ascii="宋体" w:hAnsi="宋体" w:eastAsia="宋体" w:cs="宋体"/>
          <w:color w:val="000000"/>
        </w:rPr>
        <w:t>℃，那么这瓶酒精的比热容______，内能______，热值______。（均选填“增加”、“减小”或“不变”）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13、（2021·</w:t>
      </w:r>
      <w:r>
        <w:rPr>
          <w:rFonts w:hint="eastAsia" w:ascii="宋体" w:hAnsi="宋体" w:cs="宋体"/>
          <w:b/>
          <w:color w:val="0000FF"/>
          <w:szCs w:val="21"/>
        </w:rPr>
        <w:t>安徽省安庆市九年级上学期期中考试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用两个相同的“热得快”，分别给质量、初温都相同的甲、乙两种液体同时加热，两液体的温度随时间变化关系的图象如图。根据图象可知，甲液体的比热容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 w:eastAsia="宋体" w:cs="宋体"/>
          <w:color w:val="000000"/>
        </w:rPr>
        <w:t>乙液体的比热容（选填“大于”、“小于”或“等于”）。如果乙液体是水，则甲的比热容为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 w:eastAsia="宋体" w:cs="宋体"/>
          <w:color w:val="000000"/>
        </w:rPr>
        <w:t>。</w:t>
      </w:r>
      <w:r>
        <w:rPr>
          <w:rFonts w:ascii="Times New Roman" w:hAnsi="Times New Roman" w:eastAsia="Times New Roman" w:cs="Times New Roman"/>
          <w:color w:val="000000"/>
        </w:rPr>
        <w:t>[</w:t>
      </w:r>
      <w:r>
        <w:rPr>
          <w:rFonts w:ascii="宋体" w:hAnsi="宋体" w:eastAsia="宋体" w:cs="宋体"/>
          <w:color w:val="000000"/>
        </w:rPr>
        <w:t>已知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  <w:vertAlign w:val="subscript"/>
        </w:rPr>
        <w:t>水</w:t>
      </w:r>
      <w:r>
        <w:rPr>
          <w:rFonts w:ascii="Times New Roman" w:hAnsi="Times New Roman" w:eastAsia="Times New Roman" w:cs="Times New Roman"/>
          <w:color w:val="000000"/>
        </w:rPr>
        <w:t>=4.2×10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J/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kg·℃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]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114300" distR="114300">
            <wp:extent cx="2209800" cy="1400175"/>
            <wp:effectExtent l="0" t="0" r="0" b="9525"/>
            <wp:docPr id="6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14、（2021·</w:t>
      </w:r>
      <w:r>
        <w:rPr>
          <w:rFonts w:hint="eastAsia" w:ascii="宋体" w:hAnsi="宋体" w:cs="宋体"/>
          <w:b/>
          <w:color w:val="0000FF"/>
          <w:szCs w:val="21"/>
        </w:rPr>
        <w:t>福建省厦门外国语学校九年级上学期期中考试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工厂里的冷却塔大多用水作为冷却物质，是因为水的________较大；在古代，人类学会了钻木取火的方法，这是利用________的方式改变物体的内能。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15、（2021·</w:t>
      </w:r>
      <w:r>
        <w:rPr>
          <w:rFonts w:hint="eastAsia" w:ascii="宋体" w:hAnsi="宋体" w:cs="宋体"/>
          <w:b/>
          <w:color w:val="0000FF"/>
          <w:szCs w:val="21"/>
        </w:rPr>
        <w:t>湖南省娄底市九年级上学期期中考试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水烧沸腾时，壶盖不断向上跳动，同时壶嘴有大量白气产生，此时发生的物态变化是_____，在标准大气压下用天然气把</w:t>
      </w:r>
      <w:r>
        <w:rPr>
          <w:rFonts w:ascii="Times New Roman" w:hAnsi="Times New Roman" w:eastAsia="Times New Roman" w:cs="Times New Roman"/>
          <w:color w:val="000000"/>
        </w:rPr>
        <w:t>2kg</w:t>
      </w:r>
      <w:r>
        <w:rPr>
          <w:rFonts w:ascii="宋体" w:hAnsi="宋体" w:eastAsia="宋体" w:cs="宋体"/>
          <w:color w:val="000000"/>
        </w:rPr>
        <w:t>的水从</w:t>
      </w:r>
      <w:r>
        <w:rPr>
          <w:rFonts w:ascii="Times New Roman" w:hAnsi="Times New Roman" w:eastAsia="Times New Roman" w:cs="Times New Roman"/>
          <w:color w:val="000000"/>
        </w:rPr>
        <w:t>20℃</w:t>
      </w:r>
      <w:r>
        <w:rPr>
          <w:rFonts w:ascii="宋体" w:hAnsi="宋体" w:eastAsia="宋体" w:cs="宋体"/>
          <w:color w:val="000000"/>
        </w:rPr>
        <w:t>加热至刚沸腾时，水吸收了_____</w:t>
      </w:r>
      <w:r>
        <w:rPr>
          <w:rFonts w:ascii="Times New Roman" w:hAnsi="Times New Roman" w:eastAsia="Times New Roman" w:cs="Times New Roman"/>
          <w:color w:val="000000"/>
        </w:rPr>
        <w:t>J</w:t>
      </w:r>
      <w:r>
        <w:rPr>
          <w:rFonts w:ascii="宋体" w:hAnsi="宋体" w:eastAsia="宋体" w:cs="宋体"/>
          <w:color w:val="000000"/>
        </w:rPr>
        <w:t>的热量。</w:t>
      </w:r>
      <w:r>
        <w:rPr>
          <w:rFonts w:ascii="Times New Roman" w:hAnsi="Times New Roman" w:eastAsia="Times New Roman" w:cs="Times New Roman"/>
          <w:color w:val="000000"/>
        </w:rPr>
        <w:t>[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  <w:vertAlign w:val="subscript"/>
        </w:rPr>
        <w:t>水</w:t>
      </w:r>
      <w:r>
        <w:rPr>
          <w:rFonts w:ascii="Times New Roman" w:hAnsi="Times New Roman" w:eastAsia="Times New Roman" w:cs="Times New Roman"/>
          <w:color w:val="000000"/>
        </w:rPr>
        <w:t>=4.2×10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J/(kg</w:t>
      </w:r>
      <w:r>
        <w:rPr>
          <w:rFonts w:ascii="Cambria Math" w:hAnsi="Cambria Math" w:eastAsia="Cambria Math" w:cs="Cambria Math"/>
          <w:color w:val="000000"/>
        </w:rPr>
        <w:t>⋅</w:t>
      </w:r>
      <w:r>
        <w:rPr>
          <w:rFonts w:ascii="Times New Roman" w:hAnsi="Times New Roman" w:eastAsia="Times New Roman" w:cs="Times New Roman"/>
          <w:color w:val="000000"/>
        </w:rPr>
        <w:t>℃)]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16、（2021·</w:t>
      </w:r>
      <w:r>
        <w:rPr>
          <w:rFonts w:hint="eastAsia" w:ascii="宋体" w:hAnsi="宋体" w:cs="宋体"/>
          <w:b/>
          <w:color w:val="0000FF"/>
          <w:szCs w:val="21"/>
        </w:rPr>
        <w:t>湖南省娄底市九年级上学期期中考试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如图所示，</w:t>
      </w: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 w:eastAsia="宋体" w:cs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日，我国长征五号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运载火箭成功发射。火箭使用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33350" cy="177800"/>
            <wp:effectExtent l="0" t="0" r="0" b="133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燃料是液态氢，这是利用了液态氢</w:t>
      </w:r>
      <w:r>
        <w:rPr>
          <w:rFonts w:ascii="Times New Roman" w:hAnsi="Times New Roman" w:eastAsia="Times New Roman" w:cs="Times New Roman"/>
          <w:color w:val="000000"/>
        </w:rPr>
        <w:t>_____</w:t>
      </w:r>
      <w:r>
        <w:rPr>
          <w:rFonts w:ascii="宋体" w:hAnsi="宋体" w:eastAsia="宋体" w:cs="宋体"/>
          <w:color w:val="000000"/>
        </w:rPr>
        <w:t>的特点，装载的</w:t>
      </w:r>
      <w:r>
        <w:rPr>
          <w:rFonts w:ascii="Times New Roman" w:hAnsi="Times New Roman" w:eastAsia="Times New Roman" w:cs="Times New Roman"/>
          <w:color w:val="000000"/>
        </w:rPr>
        <w:t>2t</w:t>
      </w:r>
      <w:r>
        <w:rPr>
          <w:rFonts w:ascii="宋体" w:hAnsi="宋体" w:eastAsia="宋体" w:cs="宋体"/>
          <w:color w:val="000000"/>
        </w:rPr>
        <w:t>的液态氢完全燃烧放出的热量是</w:t>
      </w:r>
      <w:r>
        <w:rPr>
          <w:rFonts w:ascii="Times New Roman" w:hAnsi="Times New Roman" w:eastAsia="Times New Roman" w:cs="Times New Roman"/>
          <w:color w:val="000000"/>
        </w:rPr>
        <w:t>_____J</w:t>
      </w:r>
      <w:r>
        <w:rPr>
          <w:rFonts w:ascii="宋体" w:hAnsi="宋体" w:eastAsia="宋体" w:cs="宋体"/>
          <w:color w:val="000000"/>
        </w:rPr>
        <w:t>。（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 w:eastAsia="宋体" w:cs="宋体"/>
          <w:color w:val="000000"/>
          <w:vertAlign w:val="subscript"/>
        </w:rPr>
        <w:t>氢</w:t>
      </w:r>
      <w:r>
        <w:rPr>
          <w:rFonts w:ascii="Times New Roman" w:hAnsi="Times New Roman" w:eastAsia="Times New Roman" w:cs="Times New Roman"/>
          <w:color w:val="000000"/>
        </w:rPr>
        <w:t>=1.4×10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8</w:t>
      </w:r>
      <w:r>
        <w:rPr>
          <w:rFonts w:ascii="Times New Roman" w:hAnsi="Times New Roman" w:eastAsia="Times New Roman" w:cs="Times New Roman"/>
          <w:color w:val="000000"/>
        </w:rPr>
        <w:t>J/kg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ind w:left="315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114300" distR="114300">
            <wp:extent cx="847725" cy="1028700"/>
            <wp:effectExtent l="0" t="0" r="9525" b="0"/>
            <wp:docPr id="21" name="图片 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17、（2021·</w:t>
      </w:r>
      <w:r>
        <w:rPr>
          <w:rFonts w:hint="eastAsia" w:ascii="宋体" w:hAnsi="宋体" w:cs="宋体"/>
          <w:b/>
          <w:color w:val="0000FF"/>
          <w:szCs w:val="21"/>
        </w:rPr>
        <w:t>山东省青岛市九年级上学期期中考试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冬天两手互搓可以取暖，是利用_______的方法改变内能的；冬季供暖的“暖气”用水做输运能量的介质是因为水的_____较大；燃料燃烧时_____能转化成____能。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18、（2021·</w:t>
      </w:r>
      <w:r>
        <w:rPr>
          <w:rFonts w:hint="eastAsia" w:ascii="宋体" w:hAnsi="宋体" w:cs="宋体"/>
          <w:b/>
          <w:color w:val="0000FF"/>
          <w:szCs w:val="21"/>
        </w:rPr>
        <w:t>天津市南开区九年级上学期期中考试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一台汽油机飞轮的转速为</w:t>
      </w:r>
      <w:r>
        <w:rPr>
          <w:rFonts w:ascii="Times New Roman" w:hAnsi="Times New Roman" w:eastAsia="Times New Roman" w:cs="Times New Roman"/>
          <w:color w:val="000000"/>
        </w:rPr>
        <w:t>3600 r/min</w:t>
      </w:r>
      <w:r>
        <w:rPr>
          <w:rFonts w:ascii="宋体" w:hAnsi="宋体" w:eastAsia="宋体" w:cs="宋体"/>
          <w:color w:val="000000"/>
        </w:rPr>
        <w:t>，在</w:t>
      </w:r>
      <w:r>
        <w:rPr>
          <w:rFonts w:ascii="Times New Roman" w:hAnsi="Times New Roman" w:eastAsia="Times New Roman" w:cs="Times New Roman"/>
          <w:color w:val="000000"/>
        </w:rPr>
        <w:t>1s</w:t>
      </w:r>
      <w:r>
        <w:rPr>
          <w:rFonts w:ascii="宋体" w:hAnsi="宋体" w:eastAsia="宋体" w:cs="宋体"/>
          <w:color w:val="000000"/>
        </w:rPr>
        <w:t>内汽油机对外做了____次功。汽油机用水作冷却液，是利用水的____大的特点。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智浪教育—普惠英才文库</w:t>
    </w:r>
  </w:p>
  <w:p>
    <w:pPr>
      <w:pStyle w:val="6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B4"/>
    <w:rsid w:val="001313E0"/>
    <w:rsid w:val="001B75DE"/>
    <w:rsid w:val="003852AE"/>
    <w:rsid w:val="00801CED"/>
    <w:rsid w:val="009707B4"/>
    <w:rsid w:val="00D978F2"/>
    <w:rsid w:val="4BEC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3.png"/><Relationship Id="rId23" Type="http://schemas.openxmlformats.org/officeDocument/2006/relationships/image" Target="media/image12.wmf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wmf"/><Relationship Id="rId17" Type="http://schemas.openxmlformats.org/officeDocument/2006/relationships/oleObject" Target="embeddings/oleObject4.bin"/><Relationship Id="rId16" Type="http://schemas.openxmlformats.org/officeDocument/2006/relationships/oleObject" Target="embeddings/oleObject3.bin"/><Relationship Id="rId15" Type="http://schemas.openxmlformats.org/officeDocument/2006/relationships/oleObject" Target="embeddings/oleObject2.bin"/><Relationship Id="rId14" Type="http://schemas.openxmlformats.org/officeDocument/2006/relationships/image" Target="media/image6.wmf"/><Relationship Id="rId13" Type="http://schemas.openxmlformats.org/officeDocument/2006/relationships/oleObject" Target="embeddings/oleObject1.bin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434</Words>
  <Characters>2478</Characters>
  <Lines>20</Lines>
  <Paragraphs>5</Paragraphs>
  <TotalTime>0</TotalTime>
  <ScaleCrop>false</ScaleCrop>
  <LinksUpToDate>false</LinksUpToDate>
  <CharactersWithSpaces>2907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2020-12-29T12:34:00Z</dcterms:created>
  <dc:creator>User</dc:creator>
  <cp:lastModifiedBy>zhanghoufu</cp:lastModifiedBy>
  <dcterms:modified xsi:type="dcterms:W3CDTF">2021-08-24T06:49:51Z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5FDFEDD8326248AB93FECED40C870960</vt:lpwstr>
  </property>
</Properties>
</file>