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adjustRightInd w:val="0"/>
        <w:snapToGrid w:val="0"/>
        <w:spacing w:line="360" w:lineRule="auto"/>
        <w:contextualSpacing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pict>
          <v:shape id="_x0000_s1026" o:spid="_x0000_s1026" o:spt="75" type="#_x0000_t75" style="position:absolute;left:0pt;margin-left:812pt;margin-top:941pt;height:34pt;width:21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  <w:r>
        <w:rPr>
          <w:rFonts w:hint="eastAsia" w:ascii="黑体" w:hAnsi="黑体" w:eastAsia="黑体" w:cs="Times New Roman"/>
          <w:sz w:val="32"/>
          <w:szCs w:val="32"/>
        </w:rPr>
        <w:t>张家界市民族中学2018年下学期九年级期中考试</w:t>
      </w:r>
    </w:p>
    <w:p>
      <w:pPr>
        <w:pStyle w:val="2"/>
        <w:adjustRightInd w:val="0"/>
        <w:snapToGrid w:val="0"/>
        <w:spacing w:line="360" w:lineRule="auto"/>
        <w:contextualSpacing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物理</w:t>
      </w:r>
      <w:r>
        <w:rPr>
          <w:rFonts w:ascii="黑体" w:hAnsi="黑体" w:eastAsia="黑体" w:cs="Times New Roman"/>
          <w:sz w:val="32"/>
          <w:szCs w:val="32"/>
        </w:rPr>
        <w:t>试</w:t>
      </w:r>
      <w:r>
        <w:rPr>
          <w:rFonts w:hint="eastAsia" w:ascii="黑体" w:hAnsi="黑体" w:eastAsia="黑体" w:cs="Times New Roman"/>
          <w:sz w:val="32"/>
          <w:szCs w:val="32"/>
        </w:rPr>
        <w:t>题</w:t>
      </w:r>
    </w:p>
    <w:p>
      <w:pPr>
        <w:pStyle w:val="2"/>
        <w:adjustRightInd w:val="0"/>
        <w:snapToGrid w:val="0"/>
        <w:spacing w:line="360" w:lineRule="auto"/>
        <w:ind w:firstLine="440" w:firstLineChars="200"/>
        <w:contextualSpacing/>
        <w:jc w:val="center"/>
        <w:rPr>
          <w:rFonts w:ascii="黑体" w:hAnsi="黑体" w:eastAsia="黑体" w:cs="Times New Roman"/>
          <w:sz w:val="22"/>
        </w:rPr>
      </w:pPr>
      <w:r>
        <w:rPr>
          <w:rFonts w:hint="eastAsia" w:ascii="黑体" w:hAnsi="黑体" w:eastAsia="黑体" w:cs="Times New Roman"/>
          <w:sz w:val="22"/>
        </w:rPr>
        <w:t>时量：6</w:t>
      </w:r>
      <w:r>
        <w:rPr>
          <w:rFonts w:ascii="黑体" w:hAnsi="黑体" w:eastAsia="黑体" w:cs="Times New Roman"/>
          <w:sz w:val="22"/>
        </w:rPr>
        <w:t>0</w:t>
      </w:r>
      <w:r>
        <w:rPr>
          <w:rFonts w:hint="eastAsia" w:ascii="黑体" w:hAnsi="黑体" w:eastAsia="黑体" w:cs="Times New Roman"/>
          <w:sz w:val="22"/>
        </w:rPr>
        <w:t>分钟</w:t>
      </w:r>
      <w:r>
        <w:rPr>
          <w:rFonts w:hint="eastAsia" w:ascii="黑体" w:hAnsi="黑体" w:eastAsia="黑体" w:cs="MingLiU_HKSCS"/>
          <w:sz w:val="22"/>
        </w:rPr>
        <w:t xml:space="preserve">  </w:t>
      </w:r>
      <w:r>
        <w:rPr>
          <w:rFonts w:ascii="黑体" w:hAnsi="黑体" w:eastAsia="黑体" w:cs="Times New Roman"/>
          <w:sz w:val="22"/>
        </w:rPr>
        <w:t>满分</w:t>
      </w:r>
      <w:r>
        <w:rPr>
          <w:rFonts w:hint="eastAsia" w:ascii="黑体" w:hAnsi="黑体" w:eastAsia="黑体" w:cs="Times New Roman"/>
          <w:sz w:val="22"/>
        </w:rPr>
        <w:t>：7</w:t>
      </w:r>
      <w:r>
        <w:rPr>
          <w:rFonts w:ascii="黑体" w:hAnsi="黑体" w:eastAsia="黑体" w:cs="Times New Roman"/>
          <w:sz w:val="22"/>
        </w:rPr>
        <w:t>0</w:t>
      </w:r>
      <w:r>
        <w:rPr>
          <w:rFonts w:hint="eastAsia" w:ascii="黑体" w:hAnsi="黑体" w:eastAsia="黑体" w:cs="Times New Roman"/>
          <w:sz w:val="22"/>
        </w:rPr>
        <w:t>分   命题人：冯刚  审题人：黄海媚</w:t>
      </w:r>
    </w:p>
    <w:p>
      <w:pPr>
        <w:adjustRightInd w:val="0"/>
        <w:snapToGrid w:val="0"/>
        <w:spacing w:line="360" w:lineRule="auto"/>
        <w:jc w:val="left"/>
        <w:textAlignment w:val="center"/>
      </w:pPr>
      <w:r>
        <w:rPr>
          <w:rFonts w:ascii="黑体" w:hAnsi="黑体" w:eastAsia="黑体" w:cs="黑体"/>
        </w:rPr>
        <w:t>一、单选题（本大题共</w:t>
      </w:r>
      <w:r>
        <w:rPr>
          <w:rFonts w:hint="eastAsia" w:ascii="黑体" w:hAnsi="黑体" w:eastAsia="黑体" w:cs="黑体"/>
        </w:rPr>
        <w:t>8</w:t>
      </w:r>
      <w:r>
        <w:rPr>
          <w:rFonts w:ascii="黑体" w:hAnsi="黑体" w:eastAsia="黑体" w:cs="黑体"/>
        </w:rPr>
        <w:t>小题，共</w:t>
      </w:r>
      <w:r>
        <w:rPr>
          <w:rFonts w:ascii="Times New Roman" w:hAnsi="Times New Roman" w:eastAsia="Times New Roman" w:cs="Times New Roman"/>
          <w:b/>
        </w:rPr>
        <w:t>1</w:t>
      </w:r>
      <w:r>
        <w:rPr>
          <w:rFonts w:hint="eastAsia" w:ascii="Times New Roman" w:hAnsi="Times New Roman" w:cs="Times New Roman"/>
          <w:b/>
        </w:rPr>
        <w:t>6</w:t>
      </w:r>
      <w:r>
        <w:rPr>
          <w:rFonts w:ascii="黑体" w:hAnsi="黑体" w:eastAsia="黑体" w:cs="黑体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0" w:name="topic_4b1e2f87-ab9d-4459-99b3-8e20f4eeed"/>
      <w:r>
        <w:rPr>
          <w:rFonts w:hint="eastAsia" w:asciiTheme="minorEastAsia" w:hAnsiTheme="minorEastAsia" w:cstheme="minorEastAsia"/>
          <w:kern w:val="0"/>
          <w:szCs w:val="21"/>
        </w:rPr>
        <w:t>用丝绸摩擦过的玻璃棒去靠近轻小物体时发现二者相互吸引，则轻小物体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  <w:bookmarkEnd w:id="0"/>
      </m:oMath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 一定带负电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B. 一定不带电</w:t>
      </w:r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>C. 可能带负电荷，也可能不带电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D. 以上说法都不对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1" w:name="topic_57fb7a22-aa99-472b-a8b6-709f3ba1ae"/>
      <w:r>
        <w:rPr>
          <w:rFonts w:hint="eastAsia" w:asciiTheme="minorEastAsia" w:hAnsiTheme="minorEastAsia" w:cstheme="minorEastAsia"/>
          <w:kern w:val="0"/>
          <w:szCs w:val="21"/>
        </w:rPr>
        <w:t>通常情况下，下列各组物质中都属于导体的是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bookmarkEnd w:id="1"/>
    </w:p>
    <w:p>
      <w:p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 金属大地石墨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B. 陶瓷湿木材橡胶</w:t>
      </w:r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>C. 玻璃花生油大地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D. 空气水银塑料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2" w:name="topic_f5e5f1c3-86b9-4090-ba60-93dbb7f3e2"/>
      <w:r>
        <w:rPr>
          <w:rFonts w:hint="eastAsia" w:asciiTheme="minorEastAsia" w:hAnsiTheme="minorEastAsia" w:cstheme="minorEastAsia"/>
          <w:kern w:val="0"/>
          <w:szCs w:val="21"/>
        </w:rPr>
        <w:t>关于电路的知识，下列说法中正确的是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bookmarkEnd w:id="2"/>
    </w:p>
    <w:p>
      <w:pPr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 验电器的工作原理是异种电荷互相吸引</w:t>
      </w:r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>B. 马路两旁的路灯，晚上同时亮早晨同时灭，它们是串联的</w:t>
      </w:r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>C. 只要电路中有电源，电路中就有电流</w:t>
      </w:r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>D. 楼道中的电灯是由声控开关和光控开关共同控制的，只有在天暗并且有声音时才能亮，所以声控开关、光控开关及灯是串联的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3" w:name="topic_37a4d923-833a-4f87-8e43-1f90feed35"/>
      <w:r>
        <w:rPr>
          <w:rFonts w:hint="eastAsia" w:asciiTheme="minorEastAsia" w:hAnsiTheme="minorEastAsia" w:cstheme="minorEastAsia"/>
          <w:kern w:val="0"/>
          <w:szCs w:val="21"/>
        </w:rPr>
        <w:t>小红和小明学习电压知识后有各自不同的认识，你认为不正确的是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  <w:bookmarkEnd w:id="3"/>
      </m:oMath>
    </w:p>
    <w:p>
      <w:pPr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 电压是电路中形成电流的原因                B. 电源是电路中提供电压的装置</w:t>
      </w:r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 xml:space="preserve">C. 电路中有电流，则电路中一定有电源        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7145" cy="22225"/>
            <wp:effectExtent l="19050" t="0" r="1271" b="0"/>
            <wp:docPr id="30" name="图片 3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 xml:space="preserve">  D. 电路中有电源，则电路中一定有电流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4" w:name="topic_152cf64b-568a-46fb-9d82-ff6ff1b9b6"/>
      <w:r>
        <w:rPr>
          <w:rFonts w:hint="eastAsia" w:asciiTheme="minorEastAsia" w:hAnsiTheme="minorEastAsia" w:cstheme="minorEastAsia"/>
          <w:kern w:val="0"/>
          <w:szCs w:val="21"/>
        </w:rPr>
        <w:t>某用电器正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22225" cy="12700"/>
            <wp:effectExtent l="19050" t="0" r="0" b="0"/>
            <wp:docPr id="26" name="图片 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常工作时通过的电流大约为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4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，该用电器可能是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  <w:bookmarkEnd w:id="4"/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A. 手机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B. 节能灯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C. 遥控器</w:t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D. 电饭锅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收音机和复读机上的“音量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Volume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”旋钮，能够控制声音的响度。它实质是一个(    ) </w:t>
      </w:r>
    </w:p>
    <w:p>
      <w:pPr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>电流表</w:t>
      </w:r>
      <w:r>
        <w:rPr>
          <w:rFonts w:hint="eastAsia" w:asciiTheme="minorEastAsia" w:hAnsiTheme="minorEastAsia" w:cstheme="minorEastAsia"/>
          <w:kern w:val="0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B. 电压表</w:t>
      </w:r>
      <w:r>
        <w:rPr>
          <w:rFonts w:hint="eastAsia" w:asciiTheme="minorEastAsia" w:hAnsiTheme="minorEastAsia" w:cstheme="minorEastAsia"/>
          <w:kern w:val="0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C. 变阻器</w:t>
      </w:r>
      <w:r>
        <w:rPr>
          <w:rFonts w:hint="eastAsia" w:asciiTheme="minorEastAsia" w:hAnsiTheme="minorEastAsia" w:cstheme="minorEastAsia"/>
          <w:kern w:val="0"/>
          <w:szCs w:val="21"/>
        </w:rPr>
        <w:tab/>
      </w:r>
      <w:r>
        <w:rPr>
          <w:rFonts w:hint="eastAsia" w:asciiTheme="minorEastAsia" w:hAnsiTheme="minorEastAsia" w:cstheme="minorEastAsia"/>
          <w:kern w:val="0"/>
          <w:szCs w:val="21"/>
        </w:rPr>
        <w:t>D. 开关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5" w:name="topic_cbc5e0b1-55cd-4759-9788-e725a7dfaa"/>
      <w:r>
        <w:rPr>
          <w:rFonts w:hint="eastAsia" w:asciiTheme="minorEastAsia" w:hAnsiTheme="minorEastAsia" w:cstheme="minorEastAsia"/>
          <w:kern w:val="0"/>
          <w:szCs w:val="21"/>
        </w:rPr>
        <w:t>在如图所示的电路中，当闭合开关后，两个电流表指针偏转均为图乙所示，则灯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r>
              <m:rPr>
                <m:sty m:val="p"/>
              </m:rPr>
              <w:rPr>
                <w:rFonts w:hint="eastAsia" w:ascii="Cambria Math" w:hAnsi="Cambria Math" w:cstheme="minorEastAsia"/>
                <w:szCs w:val="21"/>
              </w:rPr>
              <w:drawing>
                <wp:inline distT="0" distB="0" distL="0" distR="0">
                  <wp:extent cx="21590" cy="23495"/>
                  <wp:effectExtent l="19050" t="0" r="0" b="0"/>
                  <wp:docPr id="1" name="图片 27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7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" cy="24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中的电流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3033395</wp:posOffset>
            </wp:positionH>
            <wp:positionV relativeFrom="line">
              <wp:posOffset>46990</wp:posOffset>
            </wp:positionV>
            <wp:extent cx="2428875" cy="1047750"/>
            <wp:effectExtent l="19050" t="0" r="9525" b="0"/>
            <wp:wrapSquare wrapText="bothSides"/>
            <wp:docPr id="5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kern w:val="0"/>
          <w:szCs w:val="21"/>
        </w:rPr>
        <w:t>分别为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  <w:bookmarkEnd w:id="5"/>
      </m:oMath>
    </w:p>
    <w:p>
      <w:pPr>
        <w:numPr>
          <w:ilvl w:val="0"/>
          <w:numId w:val="3"/>
        </w:num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m:oMath>
        <m:r>
          <m:rPr/>
          <w:rPr>
            <w:rFonts w:hint="eastAsia" w:ascii="Cambria Math" w:hAnsi="Cambria Math" w:cstheme="minorEastAsia"/>
            <w:szCs w:val="21"/>
          </w:rPr>
          <m:t>0.98A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r>
          <m:rPr/>
          <w:rPr>
            <w:rFonts w:hint="eastAsia" w:ascii="Cambria Math" w:hAnsi="Cambria Math" w:cstheme="minorEastAsia"/>
            <w:szCs w:val="21"/>
          </w:rPr>
          <m:t>0.22A</m:t>
        </m:r>
      </m:oMath>
      <w:r>
        <w:rPr>
          <w:rFonts w:hint="eastAsia" w:asciiTheme="minorEastAsia" w:hAnsiTheme="minorEastAsia" w:cstheme="minorEastAsia"/>
          <w:szCs w:val="21"/>
        </w:rPr>
        <w:tab/>
      </w:r>
    </w:p>
    <w:p>
      <w:pPr>
        <w:numPr>
          <w:ilvl w:val="0"/>
          <w:numId w:val="3"/>
        </w:num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 xml:space="preserve">B. </w:t>
      </w:r>
      <m:oMath>
        <m:r>
          <m:rPr/>
          <w:rPr>
            <w:rFonts w:hint="eastAsia" w:ascii="Cambria Math" w:hAnsi="Cambria Math" w:cstheme="minorEastAsia"/>
            <w:szCs w:val="21"/>
          </w:rPr>
          <m:t>1.2A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r>
          <m:rPr/>
          <w:rPr>
            <w:rFonts w:hint="eastAsia" w:ascii="Cambria Math" w:hAnsi="Cambria Math" w:cstheme="minorEastAsia"/>
            <w:szCs w:val="21"/>
          </w:rPr>
          <m:t>0.22A</m:t>
        </m:r>
      </m:oMath>
      <w:r>
        <w:rPr>
          <w:rFonts w:hint="eastAsia" w:asciiTheme="minorEastAsia" w:hAnsiTheme="minorEastAsia" w:cstheme="minorEastAsia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t xml:space="preserve">C. </w:t>
      </w:r>
      <m:oMath>
        <m:r>
          <m:rPr/>
          <w:rPr>
            <w:rFonts w:hint="eastAsia" w:ascii="Cambria Math" w:hAnsi="Cambria Math" w:cstheme="minorEastAsia"/>
            <w:szCs w:val="21"/>
          </w:rPr>
          <m:t>0.96A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r>
          <m:rPr/>
          <w:rPr>
            <w:rFonts w:hint="eastAsia" w:ascii="Cambria Math" w:hAnsi="Cambria Math" w:cstheme="minorEastAsia"/>
            <w:szCs w:val="21"/>
          </w:rPr>
          <m:t>0.24A</m:t>
        </m:r>
      </m:oMath>
      <w:r>
        <w:rPr>
          <w:rFonts w:hint="eastAsia" w:asciiTheme="minorEastAsia" w:hAnsiTheme="minorEastAsia" w:cstheme="minorEastAsia"/>
          <w:szCs w:val="21"/>
        </w:rPr>
        <w:tab/>
      </w:r>
    </w:p>
    <w:p>
      <w:pPr>
        <w:numPr>
          <w:ilvl w:val="0"/>
          <w:numId w:val="3"/>
        </w:numPr>
        <w:tabs>
          <w:tab w:val="left" w:pos="4200"/>
        </w:tabs>
        <w:adjustRightInd w:val="0"/>
        <w:snapToGrid w:val="0"/>
        <w:spacing w:line="360" w:lineRule="auto"/>
        <w:ind w:left="420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 xml:space="preserve">D. </w:t>
      </w:r>
      <m:oMath>
        <m:r>
          <m:rPr/>
          <w:rPr>
            <w:rFonts w:hint="eastAsia" w:ascii="Cambria Math" w:hAnsi="Cambria Math" w:cstheme="minorEastAsia"/>
            <w:szCs w:val="21"/>
          </w:rPr>
          <m:t>0.24A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r>
          <m:rPr/>
          <w:rPr>
            <w:rFonts w:hint="eastAsia" w:ascii="Cambria Math" w:hAnsi="Cambria Math" w:cstheme="minorEastAsia"/>
            <w:szCs w:val="21"/>
          </w:rPr>
          <m:t>1.2A</m:t>
        </m:r>
      </m:oMath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bookmarkStart w:id="6" w:name="topic_d140fd83-e1b1-4e31-8ca8-839ed08ea1"/>
      <w:r>
        <w:rPr>
          <w:rFonts w:hint="eastAsia" w:asciiTheme="minorEastAsia" w:hAnsiTheme="minorEastAsia" w:cstheme="minorEastAsia"/>
          <w:kern w:val="0"/>
          <w:szCs w:val="21"/>
        </w:rPr>
        <w:t>如图所示，能直接测量通过灯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的电流的电路是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　　</w:t>
      </w:r>
      <m:oMath>
        <m:r>
          <m:rPr/>
          <w:rPr>
            <w:rFonts w:hint="eastAsia" w:ascii="Cambria Math" w:hAnsi="Cambria Math" w:cstheme="minorEastAsia"/>
            <w:sz w:val="4"/>
            <w:szCs w:val="21"/>
          </w:rPr>
          <m:t>)</m:t>
        </m:r>
        <w:bookmarkEnd w:id="6"/>
        <m:r>
          <m:rPr/>
          <w:rPr>
            <w:rFonts w:hint="eastAsia" w:ascii="Cambria Math" w:hAnsi="Cambria Math" w:cstheme="minorEastAsia"/>
            <w:color w:val="FFFFFF"/>
            <w:sz w:val="4"/>
            <w:szCs w:val="21"/>
          </w:rPr>
          <m:t>[来源:学科网]</m:t>
        </m:r>
      </m:oMath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t xml:space="preserve">A. 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1122045" cy="790575"/>
            <wp:effectExtent l="19050" t="0" r="1905" b="0"/>
            <wp:docPr id="2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B. 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1012190" cy="771525"/>
            <wp:effectExtent l="19050" t="0" r="0" b="0"/>
            <wp:docPr id="3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219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 xml:space="preserve">  C. 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1115060" cy="819785"/>
            <wp:effectExtent l="19050" t="0" r="8890" b="0"/>
            <wp:docPr id="4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8197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szCs w:val="21"/>
        </w:rPr>
        <w:tab/>
      </w:r>
      <w:r>
        <w:rPr>
          <w:rFonts w:hint="eastAsia" w:asciiTheme="minorEastAsia" w:hAnsiTheme="minorEastAsia" w:cstheme="minorEastAsia"/>
          <w:szCs w:val="21"/>
        </w:rPr>
        <w:t xml:space="preserve"> 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D. 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1223645" cy="810260"/>
            <wp:effectExtent l="19050" t="0" r="0" b="0"/>
            <wp:docPr id="6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8102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二、填空题（本大题共</w:t>
      </w:r>
      <w:r>
        <w:rPr>
          <w:rFonts w:hint="eastAsia" w:asciiTheme="minorEastAsia" w:hAnsiTheme="minorEastAsia" w:cstheme="minorEastAsia"/>
          <w:b/>
          <w:szCs w:val="21"/>
        </w:rPr>
        <w:t>9</w:t>
      </w:r>
      <w:r>
        <w:rPr>
          <w:rFonts w:hint="eastAsia" w:asciiTheme="minorEastAsia" w:hAnsiTheme="minorEastAsia" w:cstheme="minorEastAsia"/>
          <w:szCs w:val="21"/>
        </w:rPr>
        <w:t>小题，共</w:t>
      </w:r>
      <w:r>
        <w:rPr>
          <w:rFonts w:hint="eastAsia" w:asciiTheme="minorEastAsia" w:hAnsiTheme="minorEastAsia" w:cstheme="minorEastAsia"/>
          <w:b/>
          <w:szCs w:val="21"/>
        </w:rPr>
        <w:t>18.0</w:t>
      </w:r>
      <w:r>
        <w:rPr>
          <w:rFonts w:hint="eastAsia" w:asciiTheme="minorEastAsia" w:hAnsiTheme="minorEastAsia" w:cstheme="minorEastAsia"/>
          <w:szCs w:val="21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m:oMath>
        <w:bookmarkStart w:id="7" w:name="topic_3f9dface-7cbe-458c-b138-70320522df"/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丝绸摩擦过的玻璃棒带______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选填“正”或“负”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电，将它与不带电的验电器金属球接触，验电器的金属箔带电会张开，是因为____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5875" cy="19050"/>
            <wp:effectExtent l="19050" t="0" r="2541" b="0"/>
            <wp:docPr id="21" name="图片 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9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__。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教室内六盏日光灯同时正常工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7145" cy="21590"/>
            <wp:effectExtent l="19050" t="0" r="1271" b="0"/>
            <wp:docPr id="22" name="图片 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9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作，它们是______联；每一盏日光灯两端电压为______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。</w:t>
      </w:r>
      <w:bookmarkEnd w:id="7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8" w:name="topic_026391d4-92be-405e-816f-59a8daf4d2"/>
      <w:r>
        <w:rPr>
          <w:rFonts w:hint="eastAsia" w:asciiTheme="minorEastAsia" w:hAnsiTheme="minorEastAsia" w:cstheme="minorEastAsia"/>
          <w:kern w:val="0"/>
          <w:szCs w:val="21"/>
        </w:rPr>
        <w:t>自然界中只存在______种电荷，物理学中规定______定向移动的方向为电流方向。</w:t>
      </w:r>
      <w:bookmarkEnd w:id="8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9" w:name="topic_5d176d06-af89-4256-9be8-883330127e"/>
      <w:r>
        <w:rPr>
          <w:rFonts w:hint="eastAsia" w:asciiTheme="minorEastAsia" w:hAnsiTheme="minorEastAsia" w:cstheme="minorEastAsia"/>
          <w:kern w:val="0"/>
          <w:szCs w:val="21"/>
        </w:rPr>
        <w:t>用久的风扇扇叶上布满灰尘主要是由于风扇旋转与空气发生______ ，带电体具有______ 的性质．</w:t>
      </w:r>
      <w:bookmarkEnd w:id="9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0" w:name="topic_f97cec6f-b239-4e76-b802-5e22524142"/>
      <w:r>
        <w:rPr>
          <w:rFonts w:hint="eastAsia" w:asciiTheme="minorEastAsia" w:hAnsiTheme="minorEastAsia" w:cstheme="minorEastAsia"/>
          <w:kern w:val="0"/>
          <w:szCs w:val="21"/>
        </w:rPr>
        <w:t>我们在考试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5240" cy="22225"/>
            <wp:effectExtent l="19050" t="0" r="3810" b="0"/>
            <wp:docPr id="24" name="图片 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时许多学科要用到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2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>铅笔填涂机读卡，电脑可以直接读取机读卡上的答案，是因为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2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铅笔中的石墨是______ 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选填“导体”或“绝缘体”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，若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20320" cy="17145"/>
            <wp:effectExtent l="19050" t="0" r="0" b="0"/>
            <wp:docPr id="28" name="图片 2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使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5240" cy="15240"/>
            <wp:effectExtent l="19050" t="0" r="3810" b="0"/>
            <wp:docPr id="25" name="图片 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用了不合格的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2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铅笔，由于铅笔芯的导电性变______ </w:t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选填“强”或“弱”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，这样可能使电脑无法识别．</w:t>
      </w:r>
      <w:bookmarkEnd w:id="10"/>
      <w:r>
        <w:rPr>
          <w:rFonts w:asciiTheme="minorEastAsia" w:hAnsiTheme="minorEastAsia" w:cstheme="minorEastAsia"/>
          <w:color w:val="FFFFFF"/>
          <w:kern w:val="0"/>
          <w:sz w:val="4"/>
          <w:szCs w:val="21"/>
        </w:rPr>
        <w:t>[来源:Zxxk.Com]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1" w:name="topic_77869c66-896a-41d1-8700-f0376e1df6"/>
      <w:r>
        <w:rPr>
          <w:rFonts w:hint="eastAsia" w:asciiTheme="minorEastAsia" w:hAnsiTheme="minorEastAsia" w:cstheme="minorEastAsia"/>
          <w:kern w:val="0"/>
          <w:szCs w:val="21"/>
        </w:rPr>
        <w:t>某导体两端的电压是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10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时，通过的电流是</w:t>
      </w:r>
      <m:oMath>
        <m:r>
          <m:rPr/>
          <w:rPr>
            <w:rFonts w:hint="eastAsia" w:ascii="Cambria Math" w:hAnsi="Cambria Math" w:cstheme="minorEastAsia"/>
            <w:szCs w:val="21"/>
          </w:rPr>
          <m:t>0.5A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 xml:space="preserve">，则该导体的电阻是______ </w:t>
      </w:r>
      <m:oMath>
        <m:r>
          <m:rPr/>
          <w:rPr>
            <w:rFonts w:hint="eastAsia" w:ascii="Cambria Math" w:hAnsi="Cambria Math" w:cstheme="minorEastAsia"/>
            <w:szCs w:val="21"/>
          </w:rPr>
          <m:t>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 xml:space="preserve">；若将导体从电路中取下，则该导体的电阻为______ </w:t>
      </w:r>
      <m:oMath>
        <m:r>
          <m:rPr/>
          <w:rPr>
            <w:rFonts w:hint="eastAsia" w:ascii="Cambria Math" w:hAnsi="Cambria Math" w:cstheme="minorEastAsia"/>
            <w:szCs w:val="21"/>
          </w:rPr>
          <m:t>Ω(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不计温度对改电阻的影响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．</w:t>
      </w:r>
      <w:bookmarkEnd w:id="11"/>
      <w:r>
        <w:rPr>
          <w:rFonts w:asciiTheme="minorEastAsia" w:hAnsiTheme="minorEastAsia" w:cstheme="minorEastAsia"/>
          <w:color w:val="FFFFFF"/>
          <w:kern w:val="0"/>
          <w:sz w:val="4"/>
          <w:szCs w:val="21"/>
        </w:rPr>
        <w:t>[来源:学&amp;科&amp;网Z&amp;X&amp;X&amp;K]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2" w:name="topic_8f320342-5fdb-4dd9-9f91-45085a3d15"/>
      <w:r>
        <w:rPr>
          <w:rFonts w:hint="eastAsia" w:asciiTheme="minorEastAsia" w:hAnsiTheme="minorEastAsia" w:cstheme="minorEastAsia"/>
          <w:kern w:val="0"/>
          <w:szCs w:val="21"/>
        </w:rPr>
        <w:t>如果一只滑动变阻器的铭牌上标有“</w:t>
      </w:r>
      <m:oMath>
        <m:r>
          <m:rPr/>
          <w:rPr>
            <w:rFonts w:hint="eastAsia" w:ascii="Cambria Math" w:hAnsi="Cambria Math" w:cstheme="minorEastAsia"/>
            <w:szCs w:val="21"/>
          </w:rPr>
          <m:t>50Ω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1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”的字样，其中“</w:t>
      </w:r>
      <m:oMath>
        <m:r>
          <m:rPr/>
          <w:rPr>
            <w:rFonts w:hint="eastAsia" w:ascii="Cambria Math" w:hAnsi="Cambria Math" w:cstheme="minorEastAsia"/>
            <w:szCs w:val="21"/>
          </w:rPr>
          <m:t>50Ω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”所表示的意思是______。</w:t>
      </w:r>
      <w:bookmarkEnd w:id="12"/>
      <w:r>
        <w:rPr>
          <w:rFonts w:hint="eastAsia" w:asciiTheme="minorEastAsia" w:hAnsiTheme="minorEastAsia" w:cstheme="minorEastAsia"/>
          <w:kern w:val="0"/>
          <w:szCs w:val="21"/>
        </w:rPr>
        <w:t>“1A”所表示的意思是_____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3" w:name="topic_a3e7de33-e4d2-47e9-9c20-df87a8c823"/>
      <w:r>
        <w:rPr>
          <w:rFonts w:hint="eastAsia" w:asciiTheme="minorEastAsia" w:hAnsiTheme="minorEastAsia" w:cstheme="minorEastAsia"/>
          <w:kern w:val="0"/>
          <w:szCs w:val="21"/>
        </w:rPr>
        <w:t>填写下列电压最接近的数值：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①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一节新的干电池的电压为______ 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；  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21590" cy="20320"/>
            <wp:effectExtent l="19050" t="0" r="0" b="0"/>
            <wp:docPr id="19" name="图片 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 xml:space="preserve">  ②正常情况下人体的安全电压为______ 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。</w:t>
      </w:r>
      <w:bookmarkEnd w:id="13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4" w:name="topic_244c1251-a468-4660-976e-4660f824da"/>
      <w:r>
        <w:rPr>
          <w:rFonts w:hint="eastAsia" w:asciiTheme="minorEastAsia" w:hAnsiTheme="minorEastAsia" w:cstheme="minorEastAsia"/>
          <w:kern w:val="0"/>
          <w:szCs w:val="21"/>
        </w:rPr>
        <w:t>家庭照明电路电压是_</w:t>
      </w:r>
      <w:r>
        <w:rPr>
          <w:rFonts w:hint="eastAsia" w:asciiTheme="minorEastAsia" w:hAnsiTheme="minorEastAsia" w:cstheme="minorEastAsia"/>
          <w:kern w:val="0"/>
          <w:szCs w:val="21"/>
          <w:u w:val="single"/>
        </w:rPr>
        <w:t xml:space="preserve">   __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；滑动变阻器是通过改变_________________来改变电路中电阻的。</w:t>
      </w:r>
      <w:bookmarkEnd w:id="14"/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三、实验探究题（本大题共</w:t>
      </w:r>
      <w:r>
        <w:rPr>
          <w:rFonts w:hint="eastAsia" w:asciiTheme="minorEastAsia" w:hAnsiTheme="minorEastAsia" w:cstheme="minorEastAsia"/>
          <w:b/>
          <w:szCs w:val="21"/>
        </w:rPr>
        <w:t>4</w:t>
      </w:r>
      <w:r>
        <w:rPr>
          <w:rFonts w:hint="eastAsia" w:asciiTheme="minorEastAsia" w:hAnsiTheme="minorEastAsia" w:cstheme="minorEastAsia"/>
          <w:szCs w:val="21"/>
        </w:rPr>
        <w:t>小题，共</w:t>
      </w:r>
      <w:r>
        <w:rPr>
          <w:rFonts w:hint="eastAsia" w:asciiTheme="minorEastAsia" w:hAnsiTheme="minorEastAsia" w:cstheme="minorEastAsia"/>
          <w:b/>
          <w:szCs w:val="21"/>
        </w:rPr>
        <w:t>20.0</w:t>
      </w:r>
      <w:r>
        <w:rPr>
          <w:rFonts w:hint="eastAsia" w:asciiTheme="minorEastAsia" w:hAnsiTheme="minorEastAsia" w:cstheme="minorEastAsia"/>
          <w:szCs w:val="21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5" w:name="topic_5756d807-5ccd-4100-8cae-d592cd94f5"/>
      <w:r>
        <w:rPr>
          <w:rFonts w:hint="eastAsia" w:asciiTheme="minorEastAsia" w:hAnsiTheme="minorEastAsia" w:cstheme="minorEastAsia"/>
          <w:kern w:val="0"/>
          <w:szCs w:val="21"/>
        </w:rPr>
        <w:t>如图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1</w:t>
      </w:r>
      <w:r>
        <w:rPr>
          <w:rFonts w:hint="eastAsia" w:asciiTheme="minorEastAsia" w:hAnsiTheme="minorEastAsia" w:cstheme="minorEastAsia"/>
          <w:kern w:val="0"/>
          <w:szCs w:val="21"/>
        </w:rPr>
        <w:t>所示，研究并联电路中干路电流与各支路电流的关系．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5466715" cy="1809750"/>
            <wp:effectExtent l="19050" t="0" r="635" b="0"/>
            <wp:docPr id="7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b="46176"/>
                    <a:stretch>
                      <a:fillRect/>
                    </a:stretch>
                  </pic:blipFill>
                  <pic:spPr>
                    <a:xfrm>
                      <a:off x="0" y="0"/>
                      <a:ext cx="546671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5581650" cy="1609725"/>
            <wp:effectExtent l="19050" t="0" r="0" b="0"/>
            <wp:docPr id="8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rcRect t="52125"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以笔画线代替导线，如图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1</w:t>
      </w:r>
      <w:r>
        <w:rPr>
          <w:rFonts w:hint="eastAsia" w:asciiTheme="minorEastAsia" w:hAnsiTheme="minorEastAsia" w:cstheme="minorEastAsia"/>
          <w:kern w:val="0"/>
          <w:szCs w:val="21"/>
        </w:rPr>
        <w:t>，按电路甲把实物图乙连接起米</w:t>
      </w:r>
      <m:oMath>
        <m:r>
          <m:rPr/>
          <w:rPr>
            <w:rFonts w:hint="eastAsia" w:ascii="Cambria Math" w:hAnsi="Cambria Math" w:cstheme="minorEastAsia"/>
            <w:szCs w:val="21"/>
          </w:rPr>
          <m:t>.(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导线不许交叉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连完电路后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22225" cy="12700"/>
            <wp:effectExtent l="19050" t="0" r="0" b="0"/>
            <wp:docPr id="31" name="图片 3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，闭合开关，三个电流表的示数如图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2</w:t>
      </w:r>
      <w:r>
        <w:rPr>
          <w:rFonts w:hint="eastAsia" w:asciiTheme="minorEastAsia" w:hAnsiTheme="minorEastAsia" w:cstheme="minorEastAsia"/>
          <w:kern w:val="0"/>
          <w:szCs w:val="21"/>
        </w:rPr>
        <w:t>所示，则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A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的示数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I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 xml:space="preserve">是______ </w:t>
      </w:r>
      <w:r>
        <w:rPr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.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A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的示数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I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 xml:space="preserve">是______ 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A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3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的示数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I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是______ </w:t>
      </w:r>
      <w:r>
        <w:rPr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.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(3)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由上述三个电流的数值，可近似得出电流关系式为：______ ．</w:t>
      </w:r>
      <w:bookmarkEnd w:id="15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6" w:name="topic_26f48490-27f5-4f3f-bdc1-814eefd7ed"/>
      <w:r>
        <w:rPr>
          <w:rFonts w:hint="eastAsia" w:asciiTheme="minorEastAsia" w:hAnsiTheme="minorEastAsia" w:cstheme="minorEastAsia"/>
          <w:kern w:val="0"/>
          <w:szCs w:val="21"/>
        </w:rPr>
        <w:t>小兰同学对串联电路电压规律进行了探究。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5267960" cy="1657350"/>
            <wp:effectExtent l="19050" t="0" r="8890" b="0"/>
            <wp:docPr id="9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根据电路图甲，用笔代替导线连接实物电路图乙。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如图甲所示闭合开关，发现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不发光，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比较亮，电压表示数为零，则小灯泡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的故障是______；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(3)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排除故障后，小兰正确测出了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两端的电压，在测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两端的电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3970" cy="15240"/>
            <wp:effectExtent l="19050" t="0" r="5080" b="0"/>
            <wp:docPr id="23" name="图片 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压时，小兰打算采用以下方法：电压表所接的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>接点不动，只断开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接点，并改接到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C</w:t>
      </w:r>
      <w:r>
        <w:rPr>
          <w:rFonts w:hint="eastAsia" w:asciiTheme="minorEastAsia" w:hAnsiTheme="minorEastAsia" w:cstheme="minorEastAsia"/>
          <w:kern w:val="0"/>
          <w:szCs w:val="21"/>
        </w:rPr>
        <w:t>接点上。此操作可能会导致电压表出现的现象是______。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(4)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最后，小兰按照正确的方法测出了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、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L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、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AC</w:t>
      </w:r>
      <w:r>
        <w:rPr>
          <w:rFonts w:hint="eastAsia" w:asciiTheme="minorEastAsia" w:hAnsiTheme="minorEastAsia" w:cstheme="minorEastAsia"/>
          <w:kern w:val="0"/>
          <w:szCs w:val="21"/>
        </w:rPr>
        <w:t>之间的电压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U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L1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/>
          <w:rPr>
            <w:rFonts w:hint="eastAsia" w:ascii="Cambria Math" w:hAnsi="Cambria Math" w:cstheme="minorEastAsia"/>
            <w:szCs w:val="21"/>
          </w:rPr>
          <m:t>=2.4V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U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L2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/>
          <w:rPr>
            <w:rFonts w:hint="eastAsia" w:ascii="Cambria Math" w:hAnsi="Cambria Math" w:cstheme="minorEastAsia"/>
            <w:szCs w:val="21"/>
          </w:rPr>
          <m:t>=1.6V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U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AC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的示数如图丙所示，读出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U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AC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/>
          <w:rPr>
            <w:rFonts w:hint="eastAsia" w:ascii="Cambria Math" w:hAnsi="Cambria Math" w:cstheme="minorEastAsia"/>
            <w:szCs w:val="21"/>
          </w:rPr>
          <m:t>=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______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，并得出了实验的最终结论。实验结论为：______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(5)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此实验依然存在着一定的缺陷，你的改进方法是：______。</w:t>
      </w:r>
      <w:bookmarkEnd w:id="16"/>
    </w:p>
    <w:p>
      <w:pPr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7" w:name="topic_34a8ba04-5610-4be2-a6cd-8998581163"/>
      <w:r>
        <w:rPr>
          <w:rFonts w:hint="eastAsia" w:asciiTheme="minorEastAsia" w:hAnsiTheme="minorEastAsia" w:cstheme="minorEastAsia"/>
          <w:kern w:val="0"/>
          <w:szCs w:val="21"/>
        </w:rPr>
        <w:t>学习了电学知识后，小明对影响电阻大小的某些因素进行了探究，他从实验室中选出符合要求的学生电源、滑动变阻器、电流表、开关、导线若干以及几种电阻丝，电阻丝的参数如下表</w:t>
      </w:r>
      <m:oMath>
        <m:r>
          <m:rPr/>
          <w:rPr>
            <w:rFonts w:hint="eastAsia" w:ascii="Cambria Math" w:hAnsi="Cambria Math" w:cstheme="minorEastAsia"/>
            <w:szCs w:val="21"/>
          </w:rPr>
          <m:t>.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请回答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3832860</wp:posOffset>
            </wp:positionH>
            <wp:positionV relativeFrom="line">
              <wp:posOffset>161290</wp:posOffset>
            </wp:positionV>
            <wp:extent cx="2105025" cy="1200150"/>
            <wp:effectExtent l="19050" t="0" r="9525" b="0"/>
            <wp:wrapSquare wrapText="bothSides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kern w:val="0"/>
          <w:szCs w:val="21"/>
        </w:rPr>
        <w:t>下列问题：</w:t>
      </w:r>
    </w:p>
    <w:tbl>
      <w:tblPr>
        <w:tblStyle w:val="20"/>
        <w:tblW w:w="5031" w:type="dxa"/>
        <w:tblInd w:w="420" w:type="dxa"/>
        <w:tblBorders>
          <w:top w:val="outset" w:color="808080" w:sz="6" w:space="0"/>
          <w:left w:val="outset" w:color="808080" w:sz="6" w:space="0"/>
          <w:bottom w:val="outset" w:color="808080" w:sz="6" w:space="0"/>
          <w:right w:val="outset" w:color="80808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1"/>
        <w:gridCol w:w="1415"/>
        <w:gridCol w:w="1077"/>
        <w:gridCol w:w="1708"/>
      </w:tblGrid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编号</w:t>
            </w:r>
          </w:p>
        </w:tc>
        <w:tc>
          <w:tcPr>
            <w:tcW w:w="141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材料</w:t>
            </w:r>
          </w:p>
        </w:tc>
        <w:tc>
          <w:tcPr>
            <w:tcW w:w="1077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长度</w:t>
            </w:r>
            <m:oMath>
              <m:r>
                <m:rPr/>
                <w:rPr>
                  <w:rFonts w:hint="eastAsia" w:ascii="Cambria Math" w:hAnsi="Cambria Math" w:cstheme="minorEastAsia"/>
                  <w:szCs w:val="21"/>
                </w:rPr>
                <m:t>/m</m:t>
              </m:r>
            </m:oMath>
          </w:p>
        </w:tc>
        <w:tc>
          <w:tcPr>
            <w:tcW w:w="170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横截面积</w:t>
            </w:r>
            <m:oMath>
              <m:r>
                <m:rPr/>
                <w:rPr>
                  <w:rFonts w:hint="eastAsia" w:ascii="Cambria Math" w:hAnsi="Cambria Math" w:cstheme="minorEastAsia"/>
                  <w:szCs w:val="21"/>
                </w:rPr>
                <m:t>/m</m:t>
              </m:r>
              <m:sSup>
                <m:sSupPr>
                  <m:ctrlPr>
                    <w:rPr>
                      <w:rFonts w:hint="eastAsia" w:ascii="Cambria Math" w:hAnsi="Cambria Math" w:cstheme="minorEastAsia"/>
                      <w:szCs w:val="21"/>
                    </w:rPr>
                  </m:ctrlPr>
                </m:sSupPr>
                <m:e>
                  <m:r>
                    <m:rPr/>
                    <w:rPr>
                      <w:rFonts w:hint="eastAsia" w:ascii="Cambria Math" w:hAnsi="Cambria Math" w:cstheme="minorEastAsia"/>
                      <w:szCs w:val="21"/>
                    </w:rPr>
                    <m:t>m</m:t>
                  </m:r>
                  <m:ctrlPr>
                    <w:rPr>
                      <w:rFonts w:hint="eastAsia" w:ascii="Cambria Math" w:hAnsi="Cambria Math" w:cstheme="minorEastAsia"/>
                      <w:szCs w:val="21"/>
                    </w:rPr>
                  </m:ctrlPr>
                </m:e>
                <m:sup>
                  <m:r>
                    <m:rPr/>
                    <w:rPr>
                      <w:rFonts w:hint="eastAsia" w:ascii="Cambria Math" w:hAnsi="Cambria Math" w:cstheme="minorEastAsia"/>
                      <w:szCs w:val="21"/>
                    </w:rPr>
                    <m:t>2</m:t>
                  </m:r>
                  <m:ctrlPr>
                    <w:rPr>
                      <w:rFonts w:hint="eastAsia" w:ascii="Cambria Math" w:hAnsi="Cambria Math" w:cstheme="minorEastAsia"/>
                      <w:szCs w:val="21"/>
                    </w:rPr>
                  </m:ctrlPr>
                </m:sup>
              </m:sSup>
            </m:oMath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19"/>
                <w:rFonts w:hint="eastAsia" w:asciiTheme="minorEastAsia" w:hAnsiTheme="minorEastAsia" w:cstheme="minorEastAsia"/>
                <w:i/>
                <w:iCs/>
                <w:color w:val="000000"/>
                <w:kern w:val="0"/>
                <w:szCs w:val="21"/>
              </w:rPr>
              <w:t>a</w:t>
            </w:r>
            <w:r>
              <w:rPr>
                <w:rStyle w:val="19"/>
                <w:rFonts w:asciiTheme="minorEastAsia" w:hAnsiTheme="minorEastAsia" w:cstheme="minorEastAsia"/>
                <w:i/>
                <w:iCs/>
                <w:color w:val="FFFFFF"/>
                <w:kern w:val="0"/>
                <w:sz w:val="4"/>
                <w:szCs w:val="21"/>
              </w:rPr>
              <w:t>[来源:学§科§网Z§X§X§K]</w:t>
            </w:r>
          </w:p>
        </w:tc>
        <w:tc>
          <w:tcPr>
            <w:tcW w:w="141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镍铬合金丝</w:t>
            </w:r>
          </w:p>
        </w:tc>
        <w:tc>
          <w:tcPr>
            <w:tcW w:w="1077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1.0</m:t>
                </m:r>
              </m:oMath>
            </m:oMathPara>
          </w:p>
        </w:tc>
        <w:tc>
          <w:tcPr>
            <w:tcW w:w="170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0.1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19"/>
                <w:rFonts w:hint="eastAsia" w:asciiTheme="minorEastAsia" w:hAnsiTheme="minorEastAsia" w:cstheme="minorEastAsia"/>
                <w:i/>
                <w:i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141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锰铜合金丝</w:t>
            </w:r>
          </w:p>
        </w:tc>
        <w:tc>
          <w:tcPr>
            <w:tcW w:w="1077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1.0</m:t>
                </m:r>
              </m:oMath>
            </m:oMathPara>
          </w:p>
        </w:tc>
        <w:tc>
          <w:tcPr>
            <w:tcW w:w="170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0.1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19"/>
                <w:rFonts w:hint="eastAsia" w:asciiTheme="minorEastAsia" w:hAnsiTheme="minorEastAsia" w:cstheme="minorEastAsia"/>
                <w:i/>
                <w:i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141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镍铬合金丝</w:t>
            </w:r>
          </w:p>
        </w:tc>
        <w:tc>
          <w:tcPr>
            <w:tcW w:w="1077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1.0</m:t>
                </m:r>
              </m:oMath>
            </m:oMathPara>
          </w:p>
        </w:tc>
        <w:tc>
          <w:tcPr>
            <w:tcW w:w="170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0.2</m:t>
                </m:r>
              </m:oMath>
            </m:oMathPara>
          </w:p>
        </w:tc>
      </w:tr>
      <w:tr>
        <w:tblPrEx>
          <w:tblBorders>
            <w:top w:val="outset" w:color="808080" w:sz="6" w:space="0"/>
            <w:left w:val="outset" w:color="808080" w:sz="6" w:space="0"/>
            <w:bottom w:val="outset" w:color="808080" w:sz="6" w:space="0"/>
            <w:right w:val="outset" w:color="80808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31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Style w:val="19"/>
                <w:rFonts w:hint="eastAsia" w:asciiTheme="minorEastAsia" w:hAnsiTheme="minorEastAsia" w:cstheme="minorEastAsia"/>
                <w:i/>
                <w:i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1415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</w:rPr>
              <w:t>镍铬合金丝</w:t>
            </w:r>
          </w:p>
        </w:tc>
        <w:tc>
          <w:tcPr>
            <w:tcW w:w="1077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0.5</m:t>
                </m:r>
              </m:oMath>
            </m:oMathPara>
          </w:p>
        </w:tc>
        <w:tc>
          <w:tcPr>
            <w:tcW w:w="1708" w:type="dxa"/>
            <w:tcBorders>
              <w:top w:val="inset" w:color="808080" w:sz="6" w:space="0"/>
              <w:left w:val="inset" w:color="808080" w:sz="6" w:space="0"/>
              <w:bottom w:val="inset" w:color="808080" w:sz="6" w:space="0"/>
              <w:right w:val="inset" w:color="808080" w:sz="6" w:space="0"/>
            </w:tcBorders>
            <w:tcMar>
              <w:top w:w="22" w:type="dxa"/>
              <w:left w:w="22" w:type="dxa"/>
              <w:bottom w:w="22" w:type="dxa"/>
              <w:right w:w="22" w:type="dxa"/>
            </w:tcMar>
            <w:vAlign w:val="center"/>
          </w:tcPr>
          <w:p>
            <w:pPr>
              <w:adjustRightInd w:val="0"/>
              <w:snapToGrid w:val="0"/>
              <w:spacing w:line="360" w:lineRule="auto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</w:rPr>
            </w:pPr>
            <m:oMathPara>
              <m:oMath>
                <m:r>
                  <m:rPr/>
                  <w:rPr>
                    <w:rFonts w:hint="eastAsia" w:ascii="Cambria Math" w:hAnsi="Cambria Math" w:cstheme="minorEastAsia"/>
                    <w:szCs w:val="21"/>
                  </w:rPr>
                  <m:t>0.1</m:t>
                </m:r>
              </m:oMath>
            </m:oMathPara>
          </w:p>
        </w:tc>
      </w:tr>
    </w:tbl>
    <w:p>
      <w:pPr>
        <w:adjustRightInd w:val="0"/>
        <w:snapToGrid w:val="0"/>
        <w:spacing w:line="360" w:lineRule="auto"/>
        <w:ind w:left="420"/>
        <w:textAlignment w:val="center"/>
        <w:rPr>
          <w:rFonts w:asciiTheme="minorEastAsia" w:hAnsiTheme="minorEastAsia" w:cstheme="minorEastAsia"/>
          <w:kern w:val="0"/>
          <w:szCs w:val="21"/>
        </w:rPr>
      </w:pP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选用电阻丝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、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>分别接入电路中，是为了探究电阻大小跟导体的______是否有关．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要探究电阻大小跟导体的横截面积是否有关，应选用______电阻丝分别接入电路中．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(3)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除了上述影响导体电阻大小的因素外，导体电阻还可能跟______和温度有关．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</m:t>
        </m:r>
        <m:r>
          <m:rPr>
            <m:sty m:val="p"/>
          </m:rPr>
          <w:rPr>
            <w:rFonts w:hint="eastAsia" w:ascii="Cambria Math" w:hAnsi="Cambria Math" w:cstheme="minorEastAsia"/>
            <w:kern w:val="0"/>
            <w:szCs w:val="21"/>
          </w:rPr>
          <w:drawing>
            <wp:inline distT="0" distB="0" distL="0" distR="0">
              <wp:extent cx="13970" cy="22225"/>
              <wp:effectExtent l="19050" t="0" r="5080" b="0"/>
              <wp:docPr id="17" name="图片 17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7" name="图片 17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22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" cy="2285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/>
          <w:rPr>
            <w:rFonts w:hint="eastAsia" w:ascii="Cambria Math" w:hAnsi="Cambria Math" w:cstheme="minorEastAsia"/>
            <w:szCs w:val="21"/>
          </w:rPr>
          <m:t>4)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该探究实验中应用的实验方法有______和______</w:t>
      </w:r>
      <m:oMath>
        <m:r>
          <m:rPr/>
          <w:rPr>
            <w:rFonts w:hint="eastAsia" w:ascii="Cambria Math" w:hAnsi="Cambria Math" w:cstheme="minorEastAsia"/>
            <w:szCs w:val="21"/>
          </w:rPr>
          <m:t>.(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选填字母</w:t>
      </w:r>
      <m:oMath>
        <m:r>
          <m:rPr/>
          <w:rPr>
            <w:rFonts w:hint="eastAsia" w:ascii="Cambria Math" w:hAnsi="Cambria Math" w:cstheme="minorEastAsia"/>
            <w:szCs w:val="21"/>
          </w:rPr>
          <m:t>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.等效替代法       </w:t>
      </w:r>
      <m:oMath>
        <m:r>
          <m:rPr/>
          <w:rPr>
            <w:rFonts w:hint="eastAsia" w:ascii="Cambria Math" w:hAnsi="Cambria Math" w:cstheme="minorEastAsia"/>
            <w:szCs w:val="21"/>
          </w:rPr>
          <m:t>B.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转换法        </w:t>
      </w:r>
      <m:oMath>
        <m:r>
          <m:rPr/>
          <w:rPr>
            <w:rFonts w:hint="eastAsia" w:ascii="Cambria Math" w:hAnsi="Cambria Math" w:cstheme="minorEastAsia"/>
            <w:szCs w:val="21"/>
          </w:rPr>
          <m:t>C.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放大法       </w:t>
      </w:r>
      <m:oMath>
        <m:r>
          <m:rPr/>
          <w:rPr>
            <w:rFonts w:hint="eastAsia" w:ascii="Cambria Math" w:hAnsi="Cambria Math" w:cstheme="minorEastAsia"/>
            <w:szCs w:val="21"/>
          </w:rPr>
          <m:t>D.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控制变量法．</w:t>
      </w:r>
      <w:bookmarkEnd w:id="17"/>
    </w:p>
    <w:p>
      <w:pPr>
        <w:adjustRightInd w:val="0"/>
        <w:snapToGrid w:val="0"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18" w:name="topic_b7225f26-ad28-4934-b90b-ce0173f6ec"/>
      <w:r>
        <w:rPr>
          <w:rFonts w:hint="eastAsia" w:asciiTheme="minorEastAsia" w:hAnsiTheme="minorEastAsia" w:cstheme="minorEastAsia"/>
          <w:kern w:val="0"/>
          <w:szCs w:val="21"/>
        </w:rPr>
        <w:t>20.小谢利用图甲所示的电路做“探究通过导体的电流与导体两端的电压、导体电阻的关系”的实验。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图乙是未连接好的电路，请在图上用笔画线代替导线连接好电路。</w:t>
      </w:r>
    </w:p>
    <w:p>
      <w:pPr>
        <w:adjustRightInd w:val="0"/>
        <w:snapToGrid w:val="0"/>
        <w:spacing w:line="360" w:lineRule="auto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114300" distR="114300">
            <wp:extent cx="5248275" cy="1495425"/>
            <wp:effectExtent l="19050" t="0" r="9525" b="0"/>
            <wp:docPr id="1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探究电流与电压的关系，应控制不变的量是______。开关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S</w:t>
      </w:r>
      <w:r>
        <w:rPr>
          <w:rFonts w:hint="eastAsia" w:asciiTheme="minorEastAsia" w:hAnsiTheme="minorEastAsia" w:cstheme="minorEastAsia"/>
          <w:kern w:val="0"/>
          <w:szCs w:val="21"/>
        </w:rPr>
        <w:t>闭合后，将滑动变阻器的滑片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P</w:t>
      </w:r>
      <w:r>
        <w:rPr>
          <w:rFonts w:hint="eastAsia" w:asciiTheme="minorEastAsia" w:hAnsiTheme="minorEastAsia" w:cstheme="minorEastAsia"/>
          <w:kern w:val="0"/>
          <w:szCs w:val="21"/>
        </w:rPr>
        <w:t>从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>端移至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端，电流表和电压表示数变化关系如图丙所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9050" cy="12700"/>
            <wp:effectExtent l="19050" t="0" r="0" b="0"/>
            <wp:docPr id="18" name="图片 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2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t>示。实验时，电源电压保持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3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不变，当滑片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P</w:t>
      </w:r>
      <w:r>
        <w:rPr>
          <w:rFonts w:hint="eastAsia" w:asciiTheme="minorEastAsia" w:hAnsiTheme="minorEastAsia" w:cstheme="minorEastAsia"/>
          <w:kern w:val="0"/>
          <w:szCs w:val="21"/>
        </w:rPr>
        <w:t>位于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端时，电流表的示数为______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。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(3)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探究电流与电阻的关系的实验过程中，当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>、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B</w:t>
      </w:r>
      <w:r>
        <w:rPr>
          <w:rFonts w:hint="eastAsia" w:asciiTheme="minorEastAsia" w:hAnsiTheme="minorEastAsia" w:cstheme="minorEastAsia"/>
          <w:kern w:val="0"/>
          <w:szCs w:val="21"/>
        </w:rPr>
        <w:t>两点间的电阻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R</w:t>
      </w:r>
      <w:r>
        <w:rPr>
          <w:rFonts w:hint="eastAsia" w:asciiTheme="minorEastAsia" w:hAnsiTheme="minorEastAsia" w:cstheme="minorEastAsia"/>
          <w:kern w:val="0"/>
          <w:szCs w:val="21"/>
        </w:rPr>
        <w:t>由</w:t>
      </w:r>
      <m:oMath>
        <m:r>
          <m:rPr/>
          <w:rPr>
            <w:rFonts w:hint="eastAsia" w:ascii="Cambria Math" w:hAnsi="Cambria Math" w:cstheme="minorEastAsia"/>
            <w:szCs w:val="21"/>
          </w:rPr>
          <m:t>5Ω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更换为</w:t>
      </w:r>
      <m:oMath>
        <m:r>
          <m:rPr/>
          <w:rPr>
            <w:rFonts w:hint="eastAsia" w:ascii="Cambria Math" w:hAnsi="Cambria Math" w:cstheme="minorEastAsia"/>
            <w:szCs w:val="21"/>
          </w:rPr>
          <m:t>10Ω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后，为了探究上述问题，他应该采取的正确操作是______。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i/>
          <w:iCs/>
          <w:kern w:val="0"/>
          <w:szCs w:val="21"/>
        </w:rPr>
        <w:t>A</w:t>
      </w:r>
      <w:r>
        <w:rPr>
          <w:rFonts w:hint="eastAsia" w:asciiTheme="minorEastAsia" w:hAnsiTheme="minorEastAsia" w:cstheme="minorEastAsia"/>
          <w:kern w:val="0"/>
          <w:szCs w:val="21"/>
        </w:rPr>
        <w:t xml:space="preserve">.保持滑动变阻器的滑片不动           </w:t>
      </w:r>
      <m:oMath>
        <m:r>
          <m:rPr/>
          <w:rPr>
            <w:rFonts w:hint="eastAsia" w:ascii="Cambria Math" w:hAnsi="Cambria Math" w:cstheme="minorEastAsia"/>
            <w:szCs w:val="21"/>
          </w:rPr>
          <m:t>B.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将滑动变阻器的滑片适当向左移动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i/>
          <w:iCs/>
          <w:kern w:val="0"/>
          <w:szCs w:val="21"/>
        </w:rPr>
        <w:t>C</w:t>
      </w:r>
      <w:r>
        <w:rPr>
          <w:rFonts w:hint="eastAsia" w:asciiTheme="minorEastAsia" w:hAnsiTheme="minorEastAsia" w:cstheme="minorEastAsia"/>
          <w:kern w:val="0"/>
          <w:szCs w:val="21"/>
        </w:rPr>
        <w:t>.将滑动变阻器的滑片适当向右移动       </w:t>
      </w:r>
      <m:oMath>
        <m:r>
          <m:rPr/>
          <w:rPr>
            <w:rFonts w:hint="eastAsia" w:ascii="Cambria Math" w:hAnsi="Cambria Math" w:cstheme="minorEastAsia"/>
            <w:szCs w:val="21"/>
          </w:rPr>
          <m:t>D.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适当增加电池的节数。</w:t>
      </w:r>
      <w:bookmarkEnd w:id="18"/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</w:p>
    <w:p>
      <w:pPr>
        <w:numPr>
          <w:ilvl w:val="0"/>
          <w:numId w:val="4"/>
        </w:num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计算题（本大题共</w:t>
      </w:r>
      <w:r>
        <w:rPr>
          <w:rFonts w:hint="eastAsia" w:asciiTheme="minorEastAsia" w:hAnsiTheme="minorEastAsia" w:cstheme="minorEastAsia"/>
          <w:b/>
          <w:szCs w:val="21"/>
        </w:rPr>
        <w:t>3</w:t>
      </w:r>
      <w:r>
        <w:rPr>
          <w:rFonts w:hint="eastAsia" w:asciiTheme="minorEastAsia" w:hAnsiTheme="minorEastAsia" w:cstheme="minorEastAsia"/>
          <w:szCs w:val="21"/>
        </w:rPr>
        <w:t>小题，共</w:t>
      </w:r>
      <w:r>
        <w:rPr>
          <w:rFonts w:hint="eastAsia" w:asciiTheme="minorEastAsia" w:hAnsiTheme="minorEastAsia" w:cstheme="minorEastAsia"/>
          <w:b/>
          <w:szCs w:val="21"/>
        </w:rPr>
        <w:t>16.0</w:t>
      </w:r>
      <w:r>
        <w:rPr>
          <w:rFonts w:hint="eastAsia" w:asciiTheme="minorEastAsia" w:hAnsiTheme="minorEastAsia" w:cstheme="minorEastAsia"/>
          <w:szCs w:val="21"/>
        </w:rPr>
        <w:t>分）</w:t>
      </w:r>
      <w:bookmarkStart w:id="19" w:name="topic_83ebaa16-0de7-43cd-b164-65faede49e"/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r>
        <w:rPr>
          <w:rFonts w:hint="eastAsia" w:asciiTheme="minorEastAsia" w:hAnsiTheme="minorEastAsia" w:cstheme="minorEastAsia"/>
          <w:kern w:val="0"/>
          <w:szCs w:val="21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4236720</wp:posOffset>
            </wp:positionH>
            <wp:positionV relativeFrom="line">
              <wp:posOffset>223520</wp:posOffset>
            </wp:positionV>
            <wp:extent cx="1566545" cy="1099185"/>
            <wp:effectExtent l="19050" t="0" r="0" b="0"/>
            <wp:wrapSquare wrapText="left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545" cy="1099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Cs w:val="21"/>
        </w:rPr>
        <w:t>21.</w:t>
      </w:r>
      <w:r>
        <w:rPr>
          <w:rFonts w:hint="eastAsia" w:asciiTheme="minorEastAsia" w:hAnsiTheme="minorEastAsia" w:cstheme="minorEastAsia"/>
          <w:kern w:val="0"/>
          <w:szCs w:val="21"/>
        </w:rPr>
        <w:t>如图所示，电源两端电压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U</w:t>
      </w:r>
      <w:r>
        <w:rPr>
          <w:rFonts w:hint="eastAsia" w:asciiTheme="minorEastAsia" w:hAnsiTheme="minorEastAsia" w:cstheme="minorEastAsia"/>
          <w:kern w:val="0"/>
          <w:szCs w:val="21"/>
        </w:rPr>
        <w:t>保持不变，电阻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的阻值为</w:t>
      </w:r>
      <m:oMath>
        <m:r>
          <m:rPr/>
          <w:rPr>
            <w:rFonts w:hint="eastAsia" w:ascii="Cambria Math" w:hAnsi="Cambria Math" w:cstheme="minorEastAsia"/>
            <w:szCs w:val="21"/>
          </w:rPr>
          <m:t>6Ω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，电阻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的阻值为</w:t>
      </w:r>
      <m:oMath>
        <m:r>
          <m:rPr/>
          <w:rPr>
            <w:rFonts w:hint="eastAsia" w:ascii="Cambria Math" w:hAnsi="Cambria Math" w:cstheme="minorEastAsia"/>
            <w:szCs w:val="21"/>
          </w:rPr>
          <m:t>18Ω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。 当开关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S</w:t>
      </w:r>
      <w:r>
        <w:rPr>
          <w:rFonts w:hint="eastAsia" w:asciiTheme="minorEastAsia" w:hAnsiTheme="minorEastAsia" w:cstheme="minorEastAsia"/>
          <w:kern w:val="0"/>
          <w:szCs w:val="21"/>
        </w:rPr>
        <w:t>闭合时，电压表示数为</w:t>
      </w:r>
      <w:r>
        <w:rPr>
          <w:rStyle w:val="19"/>
          <w:rFonts w:hint="eastAsia" w:asciiTheme="minorEastAsia" w:hAnsiTheme="minorEastAsia" w:cstheme="minorEastAsia"/>
          <w:kern w:val="0"/>
          <w:szCs w:val="21"/>
        </w:rPr>
        <w:t>3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V</w:t>
      </w:r>
      <w:r>
        <w:rPr>
          <w:rFonts w:hint="eastAsia" w:asciiTheme="minorEastAsia" w:hAnsiTheme="minorEastAsia" w:cstheme="minorEastAsia"/>
          <w:kern w:val="0"/>
          <w:szCs w:val="21"/>
        </w:rPr>
        <w:t>。求：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电流表的示数 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I</w:t>
      </w:r>
      <w:r>
        <w:rPr>
          <w:rFonts w:hint="eastAsia" w:asciiTheme="minorEastAsia" w:hAnsiTheme="minorEastAsia" w:cstheme="minorEastAsia"/>
          <w:kern w:val="0"/>
          <w:szCs w:val="21"/>
        </w:rPr>
        <w:t>；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电源两端的电压 </w:t>
      </w:r>
      <w:r>
        <w:rPr>
          <w:rStyle w:val="19"/>
          <w:rFonts w:hint="eastAsia" w:asciiTheme="minorEastAsia" w:hAnsiTheme="minorEastAsia" w:cstheme="minorEastAsia"/>
          <w:i/>
          <w:iCs/>
          <w:kern w:val="0"/>
          <w:szCs w:val="21"/>
        </w:rPr>
        <w:t>U</w:t>
      </w:r>
      <w:r>
        <w:rPr>
          <w:rFonts w:hint="eastAsia" w:asciiTheme="minorEastAsia" w:hAnsiTheme="minorEastAsia" w:cstheme="minorEastAsia"/>
          <w:kern w:val="0"/>
          <w:szCs w:val="21"/>
        </w:rPr>
        <w:t>。</w:t>
      </w:r>
      <w:bookmarkEnd w:id="19"/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  <w:bookmarkStart w:id="20" w:name="topic_f1465ff9-bd4d-4d17-b5ec-b84d03dd95"/>
      <w:r>
        <w:rPr>
          <w:rFonts w:hint="eastAsia" w:asciiTheme="minorEastAsia" w:hAnsiTheme="minorEastAsia" w:cstheme="minorEastAsia"/>
          <w:kern w:val="0"/>
          <w:szCs w:val="21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4393565</wp:posOffset>
            </wp:positionH>
            <wp:positionV relativeFrom="line">
              <wp:posOffset>145415</wp:posOffset>
            </wp:positionV>
            <wp:extent cx="1344295" cy="1123950"/>
            <wp:effectExtent l="19050" t="0" r="8255" b="0"/>
            <wp:wrapSquare wrapText="left"/>
            <wp:docPr id="13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429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kern w:val="0"/>
          <w:szCs w:val="21"/>
        </w:rPr>
        <w:t>22.在图电路中，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/>
          <w:rPr>
            <w:rFonts w:hint="eastAsia" w:ascii="Cambria Math" w:hAnsi="Cambria Math" w:cstheme="minorEastAsia"/>
            <w:szCs w:val="21"/>
          </w:rPr>
          <m:t>=10Ω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/>
          <w:rPr>
            <w:rFonts w:hint="eastAsia" w:ascii="Cambria Math" w:hAnsi="Cambria Math" w:cstheme="minorEastAsia"/>
            <w:szCs w:val="21"/>
          </w:rPr>
          <m:t>=20Ω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，闭合开关后，电流表的示数为</w:t>
      </w:r>
      <m:oMath>
        <m:r>
          <m:rPr/>
          <w:rPr>
            <w:rFonts w:hint="eastAsia" w:ascii="Cambria Math" w:hAnsi="Cambria Math" w:cstheme="minorEastAsia"/>
            <w:szCs w:val="21"/>
          </w:rPr>
          <m:t>0.3A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电阻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两端的电压是多少？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通过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的电流是多少？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(3)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干路中的总电流是多少？</w:t>
      </w:r>
      <w:bookmarkEnd w:id="20"/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</w:p>
    <w:p>
      <w:pPr>
        <w:adjustRightInd w:val="0"/>
        <w:snapToGrid w:val="0"/>
        <w:spacing w:line="360" w:lineRule="auto"/>
        <w:jc w:val="left"/>
        <w:textAlignment w:val="center"/>
        <w:rPr>
          <w:rFonts w:asciiTheme="minorEastAsia" w:hAnsiTheme="minorEastAsia" w:cstheme="minorEastAsia"/>
          <w:kern w:val="0"/>
          <w:szCs w:val="21"/>
        </w:rPr>
      </w:pPr>
    </w:p>
    <w:p>
      <w:pPr>
        <w:adjustRightInd w:val="0"/>
        <w:snapToGrid w:val="0"/>
        <w:spacing w:line="360" w:lineRule="auto"/>
        <w:jc w:val="left"/>
        <w:textAlignment w:val="center"/>
        <w:rPr>
          <w:rFonts w:ascii="黑体" w:hAnsi="黑体" w:eastAsia="黑体" w:cs="Times New Roman"/>
          <w:sz w:val="22"/>
        </w:rPr>
      </w:pPr>
      <w:bookmarkStart w:id="21" w:name="topic_7039abc5-457e-45ce-b5df-bc898b7661"/>
      <w:r>
        <w:rPr>
          <w:rFonts w:hint="eastAsia" w:asciiTheme="minorEastAsia" w:hAnsiTheme="minorEastAsia" w:cstheme="minorEastAsia"/>
          <w:kern w:val="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358140</wp:posOffset>
            </wp:positionV>
            <wp:extent cx="2000885" cy="1357630"/>
            <wp:effectExtent l="19050" t="0" r="0" b="0"/>
            <wp:wrapSquare wrapText="bothSides"/>
            <wp:docPr id="14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cstate="print">
                      <a:lum bright="-36000" contrast="72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1357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kern w:val="0"/>
          <w:szCs w:val="21"/>
        </w:rPr>
        <w:t>23.如图所示电路，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/>
          <w:rPr>
            <w:rFonts w:hint="eastAsia" w:ascii="Cambria Math" w:hAnsi="Cambria Math" w:cstheme="minorEastAsia"/>
            <w:szCs w:val="21"/>
          </w:rPr>
          <m:t>=20Ω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R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  <m:r>
          <m:rPr>
            <m:sty m:val="p"/>
          </m:rPr>
          <w:rPr>
            <w:rFonts w:hint="eastAsia" w:ascii="Cambria Math" w:hAnsi="Cambria Math" w:cstheme="minorEastAsia"/>
            <w:kern w:val="0"/>
            <w:szCs w:val="21"/>
          </w:rPr>
          <w:drawing>
            <wp:inline distT="0" distB="0" distL="0" distR="0">
              <wp:extent cx="15240" cy="21590"/>
              <wp:effectExtent l="19050" t="0" r="3810" b="0"/>
              <wp:docPr id="20" name="图片 20" descr="学科网(www.zxxk.com)--教育资源门户，提供试卷、教案、课件、论文、素材及各类教学资源下载，还有大量而丰富的教学相关资讯！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0" name="图片 20" descr="学科网(www.zxxk.com)--教育资源门户，提供试卷、教案、课件、论文、素材及各类教学资源下载，还有大量而丰富的教学相关资讯！"/>
                      <pic:cNvPicPr/>
                    </pic:nvPicPr>
                    <pic:blipFill>
                      <a:blip r:embed="rId7" cstate="print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240" cy="215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:r>
        <m:r>
          <m:rPr/>
          <w:rPr>
            <w:rFonts w:hint="eastAsia" w:ascii="Cambria Math" w:hAnsi="Cambria Math" w:cstheme="minorEastAsia"/>
            <w:szCs w:val="21"/>
          </w:rPr>
          <m:t>=10Ω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，电源电压保持不变，当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S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闭合，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S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、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S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3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断开时，电流表的示数为</w:t>
      </w:r>
      <m:oMath>
        <m:r>
          <m:rPr/>
          <w:rPr>
            <w:rFonts w:hint="eastAsia" w:ascii="Cambria Math" w:hAnsi="Cambria Math" w:cstheme="minorEastAsia"/>
            <w:szCs w:val="21"/>
          </w:rPr>
          <m:t>0.6A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．</w:t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(1)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求电源电压；</w:t>
      </w:r>
      <w:r>
        <w:rPr>
          <w:rFonts w:hint="eastAsia" w:asciiTheme="minorEastAsia" w:hAnsiTheme="minorEastAsia" w:cstheme="minorEastAsia"/>
          <w:kern w:val="0"/>
          <w:szCs w:val="21"/>
        </w:rPr>
        <w:drawing>
          <wp:inline distT="0" distB="0" distL="0" distR="0">
            <wp:extent cx="15240" cy="15875"/>
            <wp:effectExtent l="19050" t="0" r="3810" b="0"/>
            <wp:docPr id="29" name="图片 2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m:oMath>
        <m:r>
          <m:rPr/>
          <w:rPr>
            <w:rFonts w:hint="eastAsia" w:ascii="Cambria Math" w:hAnsi="Cambria Math" w:cstheme="minorEastAsia"/>
            <w:szCs w:val="21"/>
          </w:rPr>
          <m:t>(2)</m:t>
        </m:r>
      </m:oMath>
      <w:r>
        <w:rPr>
          <w:rFonts w:hint="eastAsia" w:asciiTheme="minorEastAsia" w:hAnsiTheme="minorEastAsia" w:cstheme="minorEastAsia"/>
          <w:kern w:val="0"/>
          <w:szCs w:val="21"/>
        </w:rPr>
        <w:t>当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S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2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断开，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S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1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、</w:t>
      </w:r>
      <m:oMath>
        <m:sSub>
          <m:sSubPr>
            <m:ctrlPr>
              <w:rPr>
                <w:rFonts w:hint="eastAsia" w:ascii="Cambria Math" w:hAnsi="Cambria Math" w:cstheme="minorEastAsia"/>
                <w:szCs w:val="21"/>
              </w:rPr>
            </m:ctrlPr>
          </m:sSubPr>
          <m:e>
            <m:r>
              <m:rPr/>
              <w:rPr>
                <w:rFonts w:hint="eastAsia" w:ascii="Cambria Math" w:hAnsi="Cambria Math" w:cstheme="minorEastAsia"/>
                <w:szCs w:val="21"/>
              </w:rPr>
              <m:t>S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e>
          <m:sub>
            <m:r>
              <m:rPr/>
              <w:rPr>
                <w:rFonts w:hint="eastAsia" w:ascii="Cambria Math" w:hAnsi="Cambria Math" w:cstheme="minorEastAsia"/>
                <w:szCs w:val="21"/>
              </w:rPr>
              <m:t>3</m:t>
            </m:r>
            <m:ctrlPr>
              <w:rPr>
                <w:rFonts w:hint="eastAsia" w:ascii="Cambria Math" w:hAnsi="Cambria Math" w:cstheme="minorEastAsia"/>
                <w:szCs w:val="21"/>
              </w:rPr>
            </m:ctrlPr>
          </m:sub>
        </m:sSub>
      </m:oMath>
      <w:r>
        <w:rPr>
          <w:rFonts w:hint="eastAsia" w:asciiTheme="minorEastAsia" w:hAnsiTheme="minorEastAsia" w:cstheme="minorEastAsia"/>
          <w:kern w:val="0"/>
          <w:szCs w:val="21"/>
        </w:rPr>
        <w:t>闭合时，求电流表的示数．</w:t>
      </w:r>
      <w:bookmarkEnd w:id="21"/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hint="eastAsia" w:asciiTheme="minorEastAsia" w:hAnsiTheme="minorEastAsia" w:cstheme="minorEastAsia"/>
          <w:kern w:val="0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  <w:r>
        <w:rPr>
          <w:rFonts w:ascii="Times New Roman" w:hAnsi="Times New Roman" w:eastAsia="Times New Roman" w:cs="Times New Roman"/>
          <w:kern w:val="0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417" w:right="1417" w:bottom="1417" w:left="1417" w:header="850" w:footer="992" w:gutter="0"/>
      <w:cols w:space="1476" w:num="1"/>
      <w:docGrid w:type="lines" w:linePitch="315" w:charSpace="2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_HKSCS">
    <w:panose1 w:val="02020500000000000000"/>
    <w:charset w:val="88"/>
    <w:family w:val="roman"/>
    <w:pitch w:val="default"/>
    <w:sig w:usb0="A00002FF" w:usb1="38CFFCFA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5"/>
    </w:pPr>
    <w:bookmarkStart w:id="22" w:name="_GoBack"/>
    <w:bookmarkEnd w:id="2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086A91"/>
    <w:multiLevelType w:val="singleLevel"/>
    <w:tmpl w:val="DA086A9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BCF3823"/>
    <w:multiLevelType w:val="singleLevel"/>
    <w:tmpl w:val="FBCF3823"/>
    <w:lvl w:ilvl="0" w:tentative="0">
      <w:start w:val="1"/>
      <w:numFmt w:val="upperLetter"/>
      <w:suff w:val="space"/>
      <w:lvlText w:val="%1."/>
      <w:lvlJc w:val="left"/>
    </w:lvl>
  </w:abstractNum>
  <w:abstractNum w:abstractNumId="2">
    <w:nsid w:val="0F6E1295"/>
    <w:multiLevelType w:val="multilevel"/>
    <w:tmpl w:val="0F6E1295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08DB697"/>
    <w:multiLevelType w:val="singleLevel"/>
    <w:tmpl w:val="508DB697"/>
    <w:lvl w:ilvl="0" w:tentative="0">
      <w:start w:val="1"/>
      <w:numFmt w:val="upperLetter"/>
      <w:suff w:val="space"/>
      <w:lvlText w:val="%1.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211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17CC"/>
    <w:rsid w:val="002742A6"/>
    <w:rsid w:val="002D0C39"/>
    <w:rsid w:val="007A17CC"/>
    <w:rsid w:val="63DC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2">
    <w:name w:val="纯文本 Char"/>
    <w:basedOn w:val="9"/>
    <w:qFormat/>
    <w:uiPriority w:val="0"/>
    <w:rPr>
      <w:rFonts w:ascii="宋体" w:hAnsi="Courier New" w:eastAsia="宋体" w:cs="Courier New"/>
      <w:szCs w:val="21"/>
    </w:rPr>
  </w:style>
  <w:style w:type="character" w:customStyle="1" w:styleId="13">
    <w:name w:val="纯文本 Char1"/>
    <w:link w:val="2"/>
    <w:qFormat/>
    <w:uiPriority w:val="0"/>
    <w:rPr>
      <w:rFonts w:ascii="宋体" w:hAnsi="Courier New" w:eastAsia="宋体" w:cs="Courier New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customStyle="1" w:styleId="16">
    <w:name w:val="普通(网站)_0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8">
    <w:name w:val="apple-converted-space"/>
    <w:basedOn w:val="9"/>
    <w:qFormat/>
    <w:uiPriority w:val="0"/>
  </w:style>
  <w:style w:type="character" w:customStyle="1" w:styleId="19">
    <w:name w:val="latex_linear"/>
    <w:basedOn w:val="9"/>
    <w:qFormat/>
    <w:uiPriority w:val="0"/>
  </w:style>
  <w:style w:type="table" w:customStyle="1" w:styleId="20">
    <w:name w:val="edittable"/>
    <w:basedOn w:val="7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CAF425-BFBA-4F4A-AC5B-EA0AD64F2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2789</Characters>
  <Application>WPS Office_11.1.0.11045_F1E327BC-269C-435d-A152-05C5408002CA</Application>
  <DocSecurity>0</DocSecurity>
  <Lines>23</Lines>
  <Paragraphs>6</Paragraphs>
  <ScaleCrop>false</ScaleCrop>
  <LinksUpToDate>false</LinksUpToDate>
  <CharactersWithSpaces>3272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2017-05-22T07:38:00Z</dcterms:created>
  <dcterms:modified xsi:type="dcterms:W3CDTF">2021-11-12T08:36:07Z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所有者">
    <vt:lpwstr>北京今日学易科技有限公司</vt:lpwstr>
  </property>
  <property fmtid="{D5CDD505-2E9C-101B-9397-08002B2CF9AE}" pid="3" name="来源">
    <vt:lpwstr>学科网(Zxxk.Com)</vt:lpwstr>
  </property>
  <property fmtid="{D5CDD505-2E9C-101B-9397-08002B2CF9AE}" pid="4" name="网址">
    <vt:lpwstr>http://www.zxxk.com</vt:lpwstr>
  </property>
  <property fmtid="{D5CDD505-2E9C-101B-9397-08002B2CF9AE}" pid="5" name="KSOProductBuildVer">
    <vt:lpwstr>2052-11.1.0.11045</vt:lpwstr>
  </property>
  <property fmtid="{D5CDD505-2E9C-101B-9397-08002B2CF9AE}" pid="6" name="ICV">
    <vt:lpwstr>5213ACDEA5224F829316747012A2BCF4</vt:lpwstr>
  </property>
</Properties>
</file>